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736"/>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5039"/>
        <w:gridCol w:w="2692"/>
      </w:tblGrid>
      <w:tr w:rsidR="00A3695F" w:rsidRPr="00083F03" w14:paraId="62201400" w14:textId="77777777" w:rsidTr="00083F03">
        <w:trPr>
          <w:cantSplit/>
          <w:trHeight w:hRule="exact" w:val="1146"/>
        </w:trPr>
        <w:tc>
          <w:tcPr>
            <w:tcW w:w="2122" w:type="dxa"/>
            <w:vAlign w:val="center"/>
          </w:tcPr>
          <w:p w14:paraId="3DFEBC7E" w14:textId="77777777" w:rsidR="00A3695F" w:rsidRPr="00083F03" w:rsidRDefault="00A3695F" w:rsidP="00083F03">
            <w:pPr>
              <w:jc w:val="both"/>
              <w:rPr>
                <w:rFonts w:cs="Arial"/>
                <w:sz w:val="20"/>
                <w:szCs w:val="20"/>
                <w:lang w:val="ru-RU"/>
              </w:rPr>
            </w:pPr>
          </w:p>
          <w:p w14:paraId="7091F16E" w14:textId="77777777" w:rsidR="00A3695F" w:rsidRPr="00083F03" w:rsidRDefault="00A3695F" w:rsidP="00083F03">
            <w:pPr>
              <w:jc w:val="both"/>
              <w:rPr>
                <w:rFonts w:cs="Arial"/>
                <w:sz w:val="20"/>
                <w:szCs w:val="20"/>
                <w:lang w:val="ru-RU"/>
              </w:rPr>
            </w:pPr>
          </w:p>
          <w:p w14:paraId="29E809FD" w14:textId="77777777" w:rsidR="00A3695F" w:rsidRPr="00083F03" w:rsidRDefault="00A3695F" w:rsidP="00083F03">
            <w:pPr>
              <w:jc w:val="both"/>
              <w:rPr>
                <w:rFonts w:cs="Arial"/>
                <w:sz w:val="20"/>
                <w:szCs w:val="20"/>
                <w:lang w:val="ru-RU"/>
              </w:rPr>
            </w:pPr>
          </w:p>
          <w:p w14:paraId="45D400A8" w14:textId="77777777" w:rsidR="00A3695F" w:rsidRPr="00083F03" w:rsidRDefault="00A3695F" w:rsidP="00083F03">
            <w:pPr>
              <w:jc w:val="both"/>
              <w:rPr>
                <w:rFonts w:cs="Arial"/>
                <w:b/>
                <w:sz w:val="20"/>
                <w:szCs w:val="20"/>
                <w:lang w:val="ru-RU"/>
              </w:rPr>
            </w:pPr>
          </w:p>
          <w:p w14:paraId="712A0D63" w14:textId="77777777" w:rsidR="00A3695F" w:rsidRPr="00083F03" w:rsidRDefault="00A3695F" w:rsidP="00083F03">
            <w:pPr>
              <w:jc w:val="both"/>
              <w:rPr>
                <w:rFonts w:cs="Arial"/>
                <w:b/>
                <w:sz w:val="20"/>
                <w:szCs w:val="20"/>
                <w:lang w:val="ru-RU"/>
              </w:rPr>
            </w:pPr>
          </w:p>
          <w:p w14:paraId="75507F6E" w14:textId="77777777" w:rsidR="00A3695F" w:rsidRPr="00083F03" w:rsidRDefault="00A3695F" w:rsidP="00083F03">
            <w:pPr>
              <w:jc w:val="both"/>
              <w:rPr>
                <w:rFonts w:cs="Arial"/>
                <w:sz w:val="20"/>
                <w:szCs w:val="20"/>
                <w:lang w:val="ru-RU"/>
              </w:rPr>
            </w:pPr>
          </w:p>
          <w:p w14:paraId="2C359187" w14:textId="77777777" w:rsidR="00A3695F" w:rsidRPr="00083F03" w:rsidRDefault="00A3695F" w:rsidP="00083F03">
            <w:pPr>
              <w:jc w:val="both"/>
              <w:rPr>
                <w:rFonts w:cs="Arial"/>
                <w:sz w:val="20"/>
                <w:szCs w:val="20"/>
                <w:lang w:val="ru-RU"/>
              </w:rPr>
            </w:pPr>
          </w:p>
          <w:p w14:paraId="1E1CB78B" w14:textId="77777777" w:rsidR="00A3695F" w:rsidRPr="00083F03" w:rsidRDefault="00A3695F" w:rsidP="00083F03">
            <w:pPr>
              <w:ind w:hanging="230"/>
              <w:jc w:val="center"/>
              <w:rPr>
                <w:rFonts w:cs="Arial"/>
                <w:b/>
                <w:sz w:val="20"/>
                <w:szCs w:val="20"/>
                <w:lang w:val="ru-RU"/>
              </w:rPr>
            </w:pPr>
            <w:r w:rsidRPr="00083F03" w:rsidDel="00663449">
              <w:rPr>
                <w:rFonts w:cs="Arial"/>
                <w:b/>
                <w:sz w:val="20"/>
                <w:szCs w:val="20"/>
                <w:lang w:val="ru-RU"/>
              </w:rPr>
              <w:t xml:space="preserve"> </w:t>
            </w:r>
            <w:r w:rsidRPr="00083F03">
              <w:rPr>
                <w:rFonts w:cs="Arial"/>
                <w:b/>
                <w:sz w:val="20"/>
                <w:szCs w:val="20"/>
                <w:lang w:val="ru-RU"/>
              </w:rPr>
              <w:t>ОБЩИЕ УСЛОВИЯ ДОГОВОРА ГРУППЫ ENEL</w:t>
            </w:r>
          </w:p>
        </w:tc>
        <w:tc>
          <w:tcPr>
            <w:tcW w:w="5039" w:type="dxa"/>
            <w:vAlign w:val="center"/>
          </w:tcPr>
          <w:p w14:paraId="4EBA1E9F" w14:textId="77777777" w:rsidR="00A3695F" w:rsidRPr="00083F03" w:rsidRDefault="00A3695F" w:rsidP="00083F03">
            <w:pPr>
              <w:pStyle w:val="oggetto"/>
              <w:spacing w:line="240" w:lineRule="auto"/>
              <w:ind w:left="0"/>
              <w:rPr>
                <w:rFonts w:cs="Arial"/>
                <w:sz w:val="20"/>
                <w:lang w:val="ru-RU"/>
              </w:rPr>
            </w:pPr>
          </w:p>
          <w:p w14:paraId="55358C68" w14:textId="77777777" w:rsidR="00A3695F" w:rsidRPr="00083F03" w:rsidRDefault="00A3695F" w:rsidP="00083F03">
            <w:pPr>
              <w:jc w:val="center"/>
              <w:rPr>
                <w:rFonts w:cs="Arial"/>
                <w:b/>
                <w:sz w:val="20"/>
                <w:szCs w:val="20"/>
                <w:lang w:val="ru-RU"/>
              </w:rPr>
            </w:pPr>
            <w:r w:rsidRPr="00083F03">
              <w:rPr>
                <w:rFonts w:cs="Arial"/>
                <w:b/>
                <w:sz w:val="20"/>
                <w:szCs w:val="20"/>
                <w:lang w:val="ru-RU"/>
              </w:rPr>
              <w:t>ГРУППА ENEL</w:t>
            </w:r>
          </w:p>
          <w:p w14:paraId="02585909" w14:textId="77777777" w:rsidR="00A3695F" w:rsidRPr="00083F03" w:rsidRDefault="00A3695F" w:rsidP="00083F03">
            <w:pPr>
              <w:jc w:val="center"/>
              <w:rPr>
                <w:rFonts w:cs="Arial"/>
                <w:b/>
                <w:sz w:val="20"/>
                <w:szCs w:val="20"/>
                <w:lang w:val="ru-RU"/>
              </w:rPr>
            </w:pPr>
            <w:r w:rsidRPr="00083F03">
              <w:rPr>
                <w:rFonts w:cs="Arial"/>
                <w:b/>
                <w:sz w:val="20"/>
                <w:szCs w:val="20"/>
                <w:lang w:val="ru-RU"/>
              </w:rPr>
              <w:t>ОБЩИЕ УСЛОВИЯ ДОГОВОРА</w:t>
            </w:r>
          </w:p>
          <w:p w14:paraId="125C6D4A" w14:textId="77777777" w:rsidR="00A3695F" w:rsidRPr="00083F03" w:rsidRDefault="00A3695F" w:rsidP="00083F03">
            <w:pPr>
              <w:pStyle w:val="oggetto"/>
              <w:spacing w:line="240" w:lineRule="auto"/>
              <w:ind w:left="0"/>
              <w:rPr>
                <w:rFonts w:cs="Arial"/>
                <w:sz w:val="20"/>
                <w:lang w:val="ru-RU"/>
              </w:rPr>
            </w:pPr>
          </w:p>
          <w:p w14:paraId="7ED95A24" w14:textId="77777777" w:rsidR="00A3695F" w:rsidRPr="00083F03" w:rsidRDefault="00A3695F" w:rsidP="00083F03">
            <w:pPr>
              <w:jc w:val="center"/>
              <w:rPr>
                <w:rFonts w:cs="Arial"/>
                <w:snapToGrid w:val="0"/>
                <w:sz w:val="20"/>
                <w:szCs w:val="20"/>
                <w:lang w:val="ru-RU"/>
              </w:rPr>
            </w:pPr>
          </w:p>
        </w:tc>
        <w:tc>
          <w:tcPr>
            <w:tcW w:w="2692" w:type="dxa"/>
            <w:vAlign w:val="center"/>
          </w:tcPr>
          <w:p w14:paraId="73641900" w14:textId="77777777" w:rsidR="00A3695F" w:rsidRPr="00083F03" w:rsidRDefault="00A3695F" w:rsidP="00083F03">
            <w:pPr>
              <w:jc w:val="center"/>
              <w:rPr>
                <w:rFonts w:cs="Arial"/>
                <w:sz w:val="20"/>
                <w:szCs w:val="20"/>
                <w:lang w:val="ru-RU"/>
              </w:rPr>
            </w:pPr>
          </w:p>
        </w:tc>
      </w:tr>
    </w:tbl>
    <w:tbl>
      <w:tblPr>
        <w:tblW w:w="9781" w:type="dxa"/>
        <w:tblInd w:w="134" w:type="dxa"/>
        <w:tblLayout w:type="fixed"/>
        <w:tblCellMar>
          <w:left w:w="70" w:type="dxa"/>
          <w:right w:w="70" w:type="dxa"/>
        </w:tblCellMar>
        <w:tblLook w:val="0000" w:firstRow="0" w:lastRow="0" w:firstColumn="0" w:lastColumn="0" w:noHBand="0" w:noVBand="0"/>
      </w:tblPr>
      <w:tblGrid>
        <w:gridCol w:w="9781"/>
      </w:tblGrid>
      <w:tr w:rsidR="00A3695F" w:rsidRPr="00083F03" w14:paraId="74BBAC42" w14:textId="77777777" w:rsidTr="00083F03">
        <w:trPr>
          <w:cantSplit/>
          <w:trHeight w:val="784"/>
        </w:trPr>
        <w:tc>
          <w:tcPr>
            <w:tcW w:w="9781" w:type="dxa"/>
            <w:tcBorders>
              <w:top w:val="single" w:sz="6" w:space="0" w:color="auto"/>
              <w:left w:val="single" w:sz="6" w:space="0" w:color="auto"/>
              <w:bottom w:val="single" w:sz="6" w:space="0" w:color="auto"/>
              <w:right w:val="single" w:sz="6" w:space="0" w:color="auto"/>
            </w:tcBorders>
            <w:shd w:val="pct5" w:color="auto" w:fill="FFFFFF"/>
          </w:tcPr>
          <w:p w14:paraId="03AC3FB6" w14:textId="77777777" w:rsidR="00A3695F" w:rsidRPr="00083F03" w:rsidRDefault="00A3695F" w:rsidP="00083F03">
            <w:pPr>
              <w:jc w:val="both"/>
              <w:rPr>
                <w:rFonts w:cs="Arial"/>
                <w:sz w:val="20"/>
                <w:szCs w:val="20"/>
                <w:lang w:val="ru-RU"/>
              </w:rPr>
            </w:pPr>
          </w:p>
          <w:p w14:paraId="0214D853" w14:textId="77777777" w:rsidR="00A3695F" w:rsidRPr="00083F03" w:rsidRDefault="00A3695F" w:rsidP="00083F03">
            <w:pPr>
              <w:pStyle w:val="oggetto"/>
              <w:spacing w:line="240" w:lineRule="auto"/>
              <w:ind w:left="0"/>
              <w:rPr>
                <w:rFonts w:cs="Arial"/>
                <w:sz w:val="20"/>
                <w:lang w:val="ru-RU"/>
              </w:rPr>
            </w:pPr>
            <w:r w:rsidRPr="00083F03">
              <w:rPr>
                <w:rFonts w:cs="Arial"/>
                <w:sz w:val="20"/>
                <w:lang w:val="ru-RU"/>
              </w:rPr>
              <w:t xml:space="preserve"> Общая часть</w:t>
            </w:r>
          </w:p>
        </w:tc>
      </w:tr>
    </w:tbl>
    <w:p w14:paraId="5ECC6473" w14:textId="77777777" w:rsidR="00A3695F" w:rsidRPr="00083F03" w:rsidRDefault="00A3695F" w:rsidP="00A3695F">
      <w:pPr>
        <w:jc w:val="both"/>
        <w:rPr>
          <w:rFonts w:cs="Arial"/>
          <w:b/>
          <w:i/>
          <w:iCs/>
          <w:sz w:val="20"/>
          <w:szCs w:val="20"/>
          <w:u w:val="single"/>
          <w:lang w:val="ru-RU"/>
        </w:rPr>
      </w:pPr>
    </w:p>
    <w:p w14:paraId="62368616" w14:textId="77777777" w:rsidR="00A3695F" w:rsidRPr="00083F03" w:rsidRDefault="00A3695F" w:rsidP="00A3695F">
      <w:pPr>
        <w:jc w:val="center"/>
        <w:rPr>
          <w:rFonts w:cs="Arial"/>
          <w:b/>
          <w:sz w:val="20"/>
          <w:szCs w:val="20"/>
          <w:lang w:val="ru-RU"/>
        </w:rPr>
      </w:pPr>
      <w:r w:rsidRPr="00083F03">
        <w:rPr>
          <w:rFonts w:cs="Arial"/>
          <w:b/>
          <w:sz w:val="20"/>
          <w:szCs w:val="20"/>
          <w:lang w:val="ru-RU"/>
        </w:rPr>
        <w:t>РЕЗЮМЕ</w:t>
      </w:r>
      <w:r w:rsidRPr="00083F03" w:rsidDel="00FB534C">
        <w:rPr>
          <w:rFonts w:cs="Arial"/>
          <w:b/>
          <w:sz w:val="20"/>
          <w:szCs w:val="20"/>
          <w:lang w:val="ru-RU"/>
        </w:rPr>
        <w:t xml:space="preserve"> </w:t>
      </w:r>
    </w:p>
    <w:p w14:paraId="60C2F2ED" w14:textId="77777777" w:rsidR="00A3695F" w:rsidRPr="00083F03" w:rsidRDefault="00A3695F" w:rsidP="00A3695F">
      <w:pPr>
        <w:jc w:val="both"/>
        <w:rPr>
          <w:rFonts w:cs="Arial"/>
          <w:b/>
          <w:iCs/>
          <w:sz w:val="20"/>
          <w:szCs w:val="20"/>
          <w:lang w:val="ru-RU"/>
        </w:rPr>
      </w:pPr>
    </w:p>
    <w:bookmarkStart w:id="0" w:name="TOCPosition"/>
    <w:p w14:paraId="48D80865" w14:textId="77777777" w:rsidR="008C138C" w:rsidRDefault="00A3695F">
      <w:pPr>
        <w:pStyle w:val="11"/>
        <w:rPr>
          <w:rFonts w:asciiTheme="minorHAnsi" w:eastAsiaTheme="minorEastAsia" w:hAnsiTheme="minorHAnsi" w:cstheme="minorBidi"/>
          <w:noProof/>
          <w:lang w:val="ru-RU" w:eastAsia="ru-RU"/>
        </w:rPr>
      </w:pPr>
      <w:r w:rsidRPr="00083F03">
        <w:rPr>
          <w:rFonts w:ascii="Arial" w:hAnsi="Arial" w:cs="Arial"/>
          <w:b/>
          <w:sz w:val="20"/>
          <w:szCs w:val="20"/>
          <w:lang w:val="ru-RU"/>
        </w:rPr>
        <w:fldChar w:fldCharType="begin"/>
      </w:r>
      <w:r w:rsidRPr="00083F03">
        <w:rPr>
          <w:rFonts w:ascii="Arial" w:hAnsi="Arial" w:cs="Arial"/>
          <w:b/>
          <w:sz w:val="20"/>
          <w:szCs w:val="20"/>
          <w:lang w:val="ru-RU"/>
        </w:rPr>
        <w:instrText xml:space="preserve"> TOC \o "1-3" \h \z \u </w:instrText>
      </w:r>
      <w:r w:rsidRPr="00083F03">
        <w:rPr>
          <w:rFonts w:ascii="Arial" w:hAnsi="Arial" w:cs="Arial"/>
          <w:b/>
          <w:sz w:val="20"/>
          <w:szCs w:val="20"/>
          <w:lang w:val="ru-RU"/>
        </w:rPr>
        <w:fldChar w:fldCharType="separate"/>
      </w:r>
      <w:hyperlink w:anchor="_Toc962271" w:history="1">
        <w:r w:rsidR="008C138C" w:rsidRPr="00D05B81">
          <w:rPr>
            <w:rStyle w:val="a4"/>
            <w:rFonts w:ascii="Arial" w:hAnsi="Arial" w:cs="Arial"/>
            <w:b/>
            <w:bCs/>
            <w:noProof/>
            <w:lang w:val="ru-RU"/>
          </w:rPr>
          <w:t>1.</w:t>
        </w:r>
        <w:r w:rsidR="008C138C">
          <w:rPr>
            <w:rFonts w:asciiTheme="minorHAnsi" w:eastAsiaTheme="minorEastAsia" w:hAnsiTheme="minorHAnsi" w:cstheme="minorBidi"/>
            <w:noProof/>
            <w:lang w:val="ru-RU" w:eastAsia="ru-RU"/>
          </w:rPr>
          <w:tab/>
        </w:r>
        <w:r w:rsidR="008C138C" w:rsidRPr="00D05B81">
          <w:rPr>
            <w:rStyle w:val="a4"/>
            <w:rFonts w:ascii="Arial" w:hAnsi="Arial" w:cs="Arial"/>
            <w:b/>
            <w:bCs/>
            <w:noProof/>
            <w:lang w:val="ru-RU"/>
          </w:rPr>
          <w:t>ОБЪЕМ.</w:t>
        </w:r>
        <w:r w:rsidR="008C138C">
          <w:rPr>
            <w:noProof/>
            <w:webHidden/>
          </w:rPr>
          <w:tab/>
        </w:r>
        <w:r w:rsidR="008C138C">
          <w:rPr>
            <w:noProof/>
            <w:webHidden/>
          </w:rPr>
          <w:fldChar w:fldCharType="begin"/>
        </w:r>
        <w:r w:rsidR="008C138C">
          <w:rPr>
            <w:noProof/>
            <w:webHidden/>
          </w:rPr>
          <w:instrText xml:space="preserve"> PAGEREF _Toc962271 \h </w:instrText>
        </w:r>
        <w:r w:rsidR="008C138C">
          <w:rPr>
            <w:noProof/>
            <w:webHidden/>
          </w:rPr>
        </w:r>
        <w:r w:rsidR="008C138C">
          <w:rPr>
            <w:noProof/>
            <w:webHidden/>
          </w:rPr>
          <w:fldChar w:fldCharType="separate"/>
        </w:r>
        <w:r w:rsidR="008C138C">
          <w:rPr>
            <w:noProof/>
            <w:webHidden/>
          </w:rPr>
          <w:t>4</w:t>
        </w:r>
        <w:r w:rsidR="008C138C">
          <w:rPr>
            <w:noProof/>
            <w:webHidden/>
          </w:rPr>
          <w:fldChar w:fldCharType="end"/>
        </w:r>
      </w:hyperlink>
    </w:p>
    <w:p w14:paraId="22C6EC40" w14:textId="77777777" w:rsidR="008C138C" w:rsidRDefault="008C138C">
      <w:pPr>
        <w:pStyle w:val="11"/>
        <w:rPr>
          <w:rFonts w:asciiTheme="minorHAnsi" w:eastAsiaTheme="minorEastAsia" w:hAnsiTheme="minorHAnsi" w:cstheme="minorBidi"/>
          <w:noProof/>
          <w:lang w:val="ru-RU" w:eastAsia="ru-RU"/>
        </w:rPr>
      </w:pPr>
      <w:hyperlink w:anchor="_Toc962272" w:history="1">
        <w:r w:rsidRPr="00D05B81">
          <w:rPr>
            <w:rStyle w:val="a4"/>
            <w:rFonts w:ascii="Arial" w:hAnsi="Arial" w:cs="Arial"/>
            <w:b/>
            <w:bCs/>
            <w:noProof/>
            <w:lang w:val="ru-RU"/>
          </w:rPr>
          <w:t xml:space="preserve">2.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ОПРЕДЕЛЕНИЯ.</w:t>
        </w:r>
        <w:r>
          <w:rPr>
            <w:noProof/>
            <w:webHidden/>
          </w:rPr>
          <w:tab/>
        </w:r>
        <w:r>
          <w:rPr>
            <w:noProof/>
            <w:webHidden/>
          </w:rPr>
          <w:fldChar w:fldCharType="begin"/>
        </w:r>
        <w:r>
          <w:rPr>
            <w:noProof/>
            <w:webHidden/>
          </w:rPr>
          <w:instrText xml:space="preserve"> PAGEREF _Toc962272 \h </w:instrText>
        </w:r>
        <w:r>
          <w:rPr>
            <w:noProof/>
            <w:webHidden/>
          </w:rPr>
        </w:r>
        <w:r>
          <w:rPr>
            <w:noProof/>
            <w:webHidden/>
          </w:rPr>
          <w:fldChar w:fldCharType="separate"/>
        </w:r>
        <w:r>
          <w:rPr>
            <w:noProof/>
            <w:webHidden/>
          </w:rPr>
          <w:t>4</w:t>
        </w:r>
        <w:r>
          <w:rPr>
            <w:noProof/>
            <w:webHidden/>
          </w:rPr>
          <w:fldChar w:fldCharType="end"/>
        </w:r>
      </w:hyperlink>
    </w:p>
    <w:p w14:paraId="446219C2" w14:textId="77777777" w:rsidR="008C138C" w:rsidRDefault="008C138C">
      <w:pPr>
        <w:pStyle w:val="11"/>
        <w:rPr>
          <w:rFonts w:asciiTheme="minorHAnsi" w:eastAsiaTheme="minorEastAsia" w:hAnsiTheme="minorHAnsi" w:cstheme="minorBidi"/>
          <w:noProof/>
          <w:lang w:val="ru-RU" w:eastAsia="ru-RU"/>
        </w:rPr>
      </w:pPr>
      <w:hyperlink w:anchor="_Toc962273" w:history="1">
        <w:r w:rsidRPr="00D05B81">
          <w:rPr>
            <w:rStyle w:val="a4"/>
            <w:rFonts w:ascii="Arial" w:hAnsi="Arial" w:cs="Arial"/>
            <w:b/>
            <w:bCs/>
            <w:noProof/>
            <w:lang w:val="ru-RU"/>
          </w:rPr>
          <w:t xml:space="preserve">3.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ЯЗЫК.</w:t>
        </w:r>
        <w:r>
          <w:rPr>
            <w:noProof/>
            <w:webHidden/>
          </w:rPr>
          <w:tab/>
        </w:r>
        <w:r>
          <w:rPr>
            <w:noProof/>
            <w:webHidden/>
          </w:rPr>
          <w:fldChar w:fldCharType="begin"/>
        </w:r>
        <w:r>
          <w:rPr>
            <w:noProof/>
            <w:webHidden/>
          </w:rPr>
          <w:instrText xml:space="preserve"> PAGEREF _Toc962273 \h </w:instrText>
        </w:r>
        <w:r>
          <w:rPr>
            <w:noProof/>
            <w:webHidden/>
          </w:rPr>
        </w:r>
        <w:r>
          <w:rPr>
            <w:noProof/>
            <w:webHidden/>
          </w:rPr>
          <w:fldChar w:fldCharType="separate"/>
        </w:r>
        <w:r>
          <w:rPr>
            <w:noProof/>
            <w:webHidden/>
          </w:rPr>
          <w:t>5</w:t>
        </w:r>
        <w:r>
          <w:rPr>
            <w:noProof/>
            <w:webHidden/>
          </w:rPr>
          <w:fldChar w:fldCharType="end"/>
        </w:r>
      </w:hyperlink>
    </w:p>
    <w:p w14:paraId="0282FE66" w14:textId="77777777" w:rsidR="008C138C" w:rsidRDefault="008C138C">
      <w:pPr>
        <w:pStyle w:val="11"/>
        <w:rPr>
          <w:rFonts w:asciiTheme="minorHAnsi" w:eastAsiaTheme="minorEastAsia" w:hAnsiTheme="minorHAnsi" w:cstheme="minorBidi"/>
          <w:noProof/>
          <w:lang w:val="ru-RU" w:eastAsia="ru-RU"/>
        </w:rPr>
      </w:pPr>
      <w:hyperlink w:anchor="_Toc962274" w:history="1">
        <w:r w:rsidRPr="00D05B81">
          <w:rPr>
            <w:rStyle w:val="a4"/>
            <w:rFonts w:ascii="Arial" w:hAnsi="Arial" w:cs="Arial"/>
            <w:b/>
            <w:bCs/>
            <w:noProof/>
            <w:lang w:val="ru-RU"/>
          </w:rPr>
          <w:t xml:space="preserve">4.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ОФОРМЛЕНИЕ.</w:t>
        </w:r>
        <w:r>
          <w:rPr>
            <w:noProof/>
            <w:webHidden/>
          </w:rPr>
          <w:tab/>
        </w:r>
        <w:r>
          <w:rPr>
            <w:noProof/>
            <w:webHidden/>
          </w:rPr>
          <w:fldChar w:fldCharType="begin"/>
        </w:r>
        <w:r>
          <w:rPr>
            <w:noProof/>
            <w:webHidden/>
          </w:rPr>
          <w:instrText xml:space="preserve"> PAGEREF _Toc962274 \h </w:instrText>
        </w:r>
        <w:r>
          <w:rPr>
            <w:noProof/>
            <w:webHidden/>
          </w:rPr>
        </w:r>
        <w:r>
          <w:rPr>
            <w:noProof/>
            <w:webHidden/>
          </w:rPr>
          <w:fldChar w:fldCharType="separate"/>
        </w:r>
        <w:r>
          <w:rPr>
            <w:noProof/>
            <w:webHidden/>
          </w:rPr>
          <w:t>5</w:t>
        </w:r>
        <w:r>
          <w:rPr>
            <w:noProof/>
            <w:webHidden/>
          </w:rPr>
          <w:fldChar w:fldCharType="end"/>
        </w:r>
      </w:hyperlink>
    </w:p>
    <w:p w14:paraId="76663723" w14:textId="77777777" w:rsidR="008C138C" w:rsidRDefault="008C138C">
      <w:pPr>
        <w:pStyle w:val="11"/>
        <w:rPr>
          <w:rFonts w:asciiTheme="minorHAnsi" w:eastAsiaTheme="minorEastAsia" w:hAnsiTheme="minorHAnsi" w:cstheme="minorBidi"/>
          <w:noProof/>
          <w:lang w:val="ru-RU" w:eastAsia="ru-RU"/>
        </w:rPr>
      </w:pPr>
      <w:hyperlink w:anchor="_Toc962275" w:history="1">
        <w:r w:rsidRPr="00D05B81">
          <w:rPr>
            <w:rStyle w:val="a4"/>
            <w:rFonts w:ascii="Arial" w:hAnsi="Arial" w:cs="Arial"/>
            <w:b/>
            <w:bCs/>
            <w:noProof/>
            <w:lang w:val="ru-RU"/>
          </w:rPr>
          <w:t xml:space="preserve">5.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ИНТЕРПРЕТАЦИЯ И ИЕРАРХИЯ.</w:t>
        </w:r>
        <w:r>
          <w:rPr>
            <w:noProof/>
            <w:webHidden/>
          </w:rPr>
          <w:tab/>
        </w:r>
        <w:r>
          <w:rPr>
            <w:noProof/>
            <w:webHidden/>
          </w:rPr>
          <w:fldChar w:fldCharType="begin"/>
        </w:r>
        <w:r>
          <w:rPr>
            <w:noProof/>
            <w:webHidden/>
          </w:rPr>
          <w:instrText xml:space="preserve"> PAGEREF _Toc962275 \h </w:instrText>
        </w:r>
        <w:r>
          <w:rPr>
            <w:noProof/>
            <w:webHidden/>
          </w:rPr>
        </w:r>
        <w:r>
          <w:rPr>
            <w:noProof/>
            <w:webHidden/>
          </w:rPr>
          <w:fldChar w:fldCharType="separate"/>
        </w:r>
        <w:r>
          <w:rPr>
            <w:noProof/>
            <w:webHidden/>
          </w:rPr>
          <w:t>6</w:t>
        </w:r>
        <w:r>
          <w:rPr>
            <w:noProof/>
            <w:webHidden/>
          </w:rPr>
          <w:fldChar w:fldCharType="end"/>
        </w:r>
      </w:hyperlink>
    </w:p>
    <w:p w14:paraId="4A5E40BD" w14:textId="77777777" w:rsidR="008C138C" w:rsidRDefault="008C138C">
      <w:pPr>
        <w:pStyle w:val="11"/>
        <w:rPr>
          <w:rFonts w:asciiTheme="minorHAnsi" w:eastAsiaTheme="minorEastAsia" w:hAnsiTheme="minorHAnsi" w:cstheme="minorBidi"/>
          <w:noProof/>
          <w:lang w:val="ru-RU" w:eastAsia="ru-RU"/>
        </w:rPr>
      </w:pPr>
      <w:hyperlink w:anchor="_Toc962276" w:history="1">
        <w:r w:rsidRPr="00D05B81">
          <w:rPr>
            <w:rStyle w:val="a4"/>
            <w:rFonts w:ascii="Arial" w:hAnsi="Arial" w:cs="Arial"/>
            <w:b/>
            <w:bCs/>
            <w:noProof/>
            <w:lang w:val="ru-RU"/>
          </w:rPr>
          <w:t xml:space="preserve">6.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ОБМЕН ИНФОРМАЦИЕЙ.</w:t>
        </w:r>
        <w:r>
          <w:rPr>
            <w:noProof/>
            <w:webHidden/>
          </w:rPr>
          <w:tab/>
        </w:r>
        <w:r>
          <w:rPr>
            <w:noProof/>
            <w:webHidden/>
          </w:rPr>
          <w:fldChar w:fldCharType="begin"/>
        </w:r>
        <w:r>
          <w:rPr>
            <w:noProof/>
            <w:webHidden/>
          </w:rPr>
          <w:instrText xml:space="preserve"> PAGEREF _Toc962276 \h </w:instrText>
        </w:r>
        <w:r>
          <w:rPr>
            <w:noProof/>
            <w:webHidden/>
          </w:rPr>
        </w:r>
        <w:r>
          <w:rPr>
            <w:noProof/>
            <w:webHidden/>
          </w:rPr>
          <w:fldChar w:fldCharType="separate"/>
        </w:r>
        <w:r>
          <w:rPr>
            <w:noProof/>
            <w:webHidden/>
          </w:rPr>
          <w:t>7</w:t>
        </w:r>
        <w:r>
          <w:rPr>
            <w:noProof/>
            <w:webHidden/>
          </w:rPr>
          <w:fldChar w:fldCharType="end"/>
        </w:r>
      </w:hyperlink>
    </w:p>
    <w:p w14:paraId="1CE6695B" w14:textId="77777777" w:rsidR="008C138C" w:rsidRDefault="008C138C">
      <w:pPr>
        <w:pStyle w:val="11"/>
        <w:rPr>
          <w:rFonts w:asciiTheme="minorHAnsi" w:eastAsiaTheme="minorEastAsia" w:hAnsiTheme="minorHAnsi" w:cstheme="minorBidi"/>
          <w:noProof/>
          <w:lang w:val="ru-RU" w:eastAsia="ru-RU"/>
        </w:rPr>
      </w:pPr>
      <w:hyperlink w:anchor="_Toc962277" w:history="1">
        <w:r w:rsidRPr="00D05B81">
          <w:rPr>
            <w:rStyle w:val="a4"/>
            <w:rFonts w:ascii="Arial" w:hAnsi="Arial" w:cs="Arial"/>
            <w:b/>
            <w:bCs/>
            <w:noProof/>
            <w:lang w:val="ru-RU"/>
          </w:rPr>
          <w:t xml:space="preserve">7.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ЭКОНОМИЧЕСКИЕ УСЛОВИЯ.</w:t>
        </w:r>
        <w:r>
          <w:rPr>
            <w:noProof/>
            <w:webHidden/>
          </w:rPr>
          <w:tab/>
        </w:r>
        <w:r>
          <w:rPr>
            <w:noProof/>
            <w:webHidden/>
          </w:rPr>
          <w:fldChar w:fldCharType="begin"/>
        </w:r>
        <w:r>
          <w:rPr>
            <w:noProof/>
            <w:webHidden/>
          </w:rPr>
          <w:instrText xml:space="preserve"> PAGEREF _Toc962277 \h </w:instrText>
        </w:r>
        <w:r>
          <w:rPr>
            <w:noProof/>
            <w:webHidden/>
          </w:rPr>
        </w:r>
        <w:r>
          <w:rPr>
            <w:noProof/>
            <w:webHidden/>
          </w:rPr>
          <w:fldChar w:fldCharType="separate"/>
        </w:r>
        <w:r>
          <w:rPr>
            <w:noProof/>
            <w:webHidden/>
          </w:rPr>
          <w:t>7</w:t>
        </w:r>
        <w:r>
          <w:rPr>
            <w:noProof/>
            <w:webHidden/>
          </w:rPr>
          <w:fldChar w:fldCharType="end"/>
        </w:r>
      </w:hyperlink>
    </w:p>
    <w:p w14:paraId="4E64819A" w14:textId="77777777" w:rsidR="008C138C" w:rsidRDefault="008C138C">
      <w:pPr>
        <w:pStyle w:val="11"/>
        <w:rPr>
          <w:rFonts w:asciiTheme="minorHAnsi" w:eastAsiaTheme="minorEastAsia" w:hAnsiTheme="minorHAnsi" w:cstheme="minorBidi"/>
          <w:noProof/>
          <w:lang w:val="ru-RU" w:eastAsia="ru-RU"/>
        </w:rPr>
      </w:pPr>
      <w:hyperlink w:anchor="_Toc962278" w:history="1">
        <w:r w:rsidRPr="00D05B81">
          <w:rPr>
            <w:rStyle w:val="a4"/>
            <w:rFonts w:ascii="Arial" w:hAnsi="Arial" w:cs="Arial"/>
            <w:b/>
            <w:noProof/>
            <w:lang w:val="ru-RU"/>
          </w:rPr>
          <w:t xml:space="preserve">8. </w:t>
        </w:r>
        <w:r>
          <w:rPr>
            <w:rFonts w:asciiTheme="minorHAnsi" w:eastAsiaTheme="minorEastAsia" w:hAnsiTheme="minorHAnsi" w:cstheme="minorBidi"/>
            <w:noProof/>
            <w:lang w:val="ru-RU" w:eastAsia="ru-RU"/>
          </w:rPr>
          <w:tab/>
        </w:r>
        <w:r w:rsidRPr="00D05B81">
          <w:rPr>
            <w:rStyle w:val="a4"/>
            <w:rFonts w:ascii="Arial" w:hAnsi="Arial" w:cs="Arial"/>
            <w:b/>
            <w:noProof/>
            <w:lang w:val="ru-RU"/>
          </w:rPr>
          <w:t>НАЛОГ.</w:t>
        </w:r>
        <w:r>
          <w:rPr>
            <w:noProof/>
            <w:webHidden/>
          </w:rPr>
          <w:tab/>
        </w:r>
        <w:r>
          <w:rPr>
            <w:noProof/>
            <w:webHidden/>
          </w:rPr>
          <w:fldChar w:fldCharType="begin"/>
        </w:r>
        <w:r>
          <w:rPr>
            <w:noProof/>
            <w:webHidden/>
          </w:rPr>
          <w:instrText xml:space="preserve"> PAGEREF _Toc962278 \h </w:instrText>
        </w:r>
        <w:r>
          <w:rPr>
            <w:noProof/>
            <w:webHidden/>
          </w:rPr>
        </w:r>
        <w:r>
          <w:rPr>
            <w:noProof/>
            <w:webHidden/>
          </w:rPr>
          <w:fldChar w:fldCharType="separate"/>
        </w:r>
        <w:r>
          <w:rPr>
            <w:noProof/>
            <w:webHidden/>
          </w:rPr>
          <w:t>9</w:t>
        </w:r>
        <w:r>
          <w:rPr>
            <w:noProof/>
            <w:webHidden/>
          </w:rPr>
          <w:fldChar w:fldCharType="end"/>
        </w:r>
      </w:hyperlink>
    </w:p>
    <w:p w14:paraId="00CCDDF8" w14:textId="77777777" w:rsidR="008C138C" w:rsidRDefault="008C138C">
      <w:pPr>
        <w:pStyle w:val="11"/>
        <w:rPr>
          <w:rFonts w:asciiTheme="minorHAnsi" w:eastAsiaTheme="minorEastAsia" w:hAnsiTheme="minorHAnsi" w:cstheme="minorBidi"/>
          <w:noProof/>
          <w:lang w:val="ru-RU" w:eastAsia="ru-RU"/>
        </w:rPr>
      </w:pPr>
      <w:hyperlink w:anchor="_Toc962279" w:history="1">
        <w:r w:rsidRPr="00D05B81">
          <w:rPr>
            <w:rStyle w:val="a4"/>
            <w:rFonts w:ascii="Arial" w:hAnsi="Arial" w:cs="Arial"/>
            <w:b/>
            <w:bCs/>
            <w:noProof/>
            <w:lang w:val="ru-RU"/>
          </w:rPr>
          <w:t xml:space="preserve">9.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ИСПОЛНЕНИЕ ДОГОВОРА.</w:t>
        </w:r>
        <w:r>
          <w:rPr>
            <w:noProof/>
            <w:webHidden/>
          </w:rPr>
          <w:tab/>
        </w:r>
        <w:r>
          <w:rPr>
            <w:noProof/>
            <w:webHidden/>
          </w:rPr>
          <w:fldChar w:fldCharType="begin"/>
        </w:r>
        <w:r>
          <w:rPr>
            <w:noProof/>
            <w:webHidden/>
          </w:rPr>
          <w:instrText xml:space="preserve"> PAGEREF _Toc962279 \h </w:instrText>
        </w:r>
        <w:r>
          <w:rPr>
            <w:noProof/>
            <w:webHidden/>
          </w:rPr>
        </w:r>
        <w:r>
          <w:rPr>
            <w:noProof/>
            <w:webHidden/>
          </w:rPr>
          <w:fldChar w:fldCharType="separate"/>
        </w:r>
        <w:r>
          <w:rPr>
            <w:noProof/>
            <w:webHidden/>
          </w:rPr>
          <w:t>10</w:t>
        </w:r>
        <w:r>
          <w:rPr>
            <w:noProof/>
            <w:webHidden/>
          </w:rPr>
          <w:fldChar w:fldCharType="end"/>
        </w:r>
      </w:hyperlink>
    </w:p>
    <w:p w14:paraId="4E6C3195" w14:textId="77777777" w:rsidR="008C138C" w:rsidRDefault="008C138C">
      <w:pPr>
        <w:pStyle w:val="11"/>
        <w:rPr>
          <w:rFonts w:asciiTheme="minorHAnsi" w:eastAsiaTheme="minorEastAsia" w:hAnsiTheme="minorHAnsi" w:cstheme="minorBidi"/>
          <w:noProof/>
          <w:lang w:val="ru-RU" w:eastAsia="ru-RU"/>
        </w:rPr>
      </w:pPr>
      <w:hyperlink w:anchor="_Toc962280" w:history="1">
        <w:r w:rsidRPr="00D05B81">
          <w:rPr>
            <w:rStyle w:val="a4"/>
            <w:rFonts w:ascii="Arial" w:hAnsi="Arial" w:cs="Arial"/>
            <w:b/>
            <w:bCs/>
            <w:caps/>
            <w:noProof/>
            <w:lang w:val="ru-RU"/>
          </w:rPr>
          <w:t>10.</w:t>
        </w:r>
        <w:r>
          <w:rPr>
            <w:rFonts w:asciiTheme="minorHAnsi" w:eastAsiaTheme="minorEastAsia" w:hAnsiTheme="minorHAnsi" w:cstheme="minorBidi"/>
            <w:noProof/>
            <w:lang w:val="ru-RU" w:eastAsia="ru-RU"/>
          </w:rPr>
          <w:tab/>
        </w:r>
        <w:r w:rsidRPr="00D05B81">
          <w:rPr>
            <w:rStyle w:val="a4"/>
            <w:rFonts w:ascii="Arial" w:hAnsi="Arial" w:cs="Arial"/>
            <w:b/>
            <w:bCs/>
            <w:caps/>
            <w:noProof/>
            <w:lang w:val="ru-RU"/>
          </w:rPr>
          <w:t>ПЕРЕУСТУПКА ДОГОВОРА И И ЗАКЛЮЧЕНИЕ СУБПОДРЯДНЫХ ДОГОВОРОВ.</w:t>
        </w:r>
        <w:r>
          <w:rPr>
            <w:noProof/>
            <w:webHidden/>
          </w:rPr>
          <w:tab/>
        </w:r>
        <w:r>
          <w:rPr>
            <w:noProof/>
            <w:webHidden/>
          </w:rPr>
          <w:fldChar w:fldCharType="begin"/>
        </w:r>
        <w:r>
          <w:rPr>
            <w:noProof/>
            <w:webHidden/>
          </w:rPr>
          <w:instrText xml:space="preserve"> PAGEREF _Toc962280 \h </w:instrText>
        </w:r>
        <w:r>
          <w:rPr>
            <w:noProof/>
            <w:webHidden/>
          </w:rPr>
        </w:r>
        <w:r>
          <w:rPr>
            <w:noProof/>
            <w:webHidden/>
          </w:rPr>
          <w:fldChar w:fldCharType="separate"/>
        </w:r>
        <w:r>
          <w:rPr>
            <w:noProof/>
            <w:webHidden/>
          </w:rPr>
          <w:t>14</w:t>
        </w:r>
        <w:r>
          <w:rPr>
            <w:noProof/>
            <w:webHidden/>
          </w:rPr>
          <w:fldChar w:fldCharType="end"/>
        </w:r>
      </w:hyperlink>
    </w:p>
    <w:p w14:paraId="27B70DB4" w14:textId="77777777" w:rsidR="008C138C" w:rsidRDefault="008C138C">
      <w:pPr>
        <w:pStyle w:val="11"/>
        <w:rPr>
          <w:rFonts w:asciiTheme="minorHAnsi" w:eastAsiaTheme="minorEastAsia" w:hAnsiTheme="minorHAnsi" w:cstheme="minorBidi"/>
          <w:noProof/>
          <w:lang w:val="ru-RU" w:eastAsia="ru-RU"/>
        </w:rPr>
      </w:pPr>
      <w:hyperlink w:anchor="_Toc962281" w:history="1">
        <w:r w:rsidRPr="00D05B81">
          <w:rPr>
            <w:rStyle w:val="a4"/>
            <w:rFonts w:ascii="Arial" w:hAnsi="Arial" w:cs="Arial"/>
            <w:b/>
            <w:bCs/>
            <w:noProof/>
            <w:lang w:val="ru-RU"/>
          </w:rPr>
          <w:t>11.</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ПЕРЕУСТУПКА ПРАВ И ДЕБИТОРСКОЙ ЗАДОЛЖЕННОСТИ.</w:t>
        </w:r>
        <w:r>
          <w:rPr>
            <w:noProof/>
            <w:webHidden/>
          </w:rPr>
          <w:tab/>
        </w:r>
        <w:r>
          <w:rPr>
            <w:noProof/>
            <w:webHidden/>
          </w:rPr>
          <w:fldChar w:fldCharType="begin"/>
        </w:r>
        <w:r>
          <w:rPr>
            <w:noProof/>
            <w:webHidden/>
          </w:rPr>
          <w:instrText xml:space="preserve"> PAGEREF _Toc962281 \h </w:instrText>
        </w:r>
        <w:r>
          <w:rPr>
            <w:noProof/>
            <w:webHidden/>
          </w:rPr>
        </w:r>
        <w:r>
          <w:rPr>
            <w:noProof/>
            <w:webHidden/>
          </w:rPr>
          <w:fldChar w:fldCharType="separate"/>
        </w:r>
        <w:r>
          <w:rPr>
            <w:noProof/>
            <w:webHidden/>
          </w:rPr>
          <w:t>15</w:t>
        </w:r>
        <w:r>
          <w:rPr>
            <w:noProof/>
            <w:webHidden/>
          </w:rPr>
          <w:fldChar w:fldCharType="end"/>
        </w:r>
      </w:hyperlink>
    </w:p>
    <w:p w14:paraId="349578E6" w14:textId="77777777" w:rsidR="008C138C" w:rsidRDefault="008C138C">
      <w:pPr>
        <w:pStyle w:val="11"/>
        <w:rPr>
          <w:rFonts w:asciiTheme="minorHAnsi" w:eastAsiaTheme="minorEastAsia" w:hAnsiTheme="minorHAnsi" w:cstheme="minorBidi"/>
          <w:noProof/>
          <w:lang w:val="ru-RU" w:eastAsia="ru-RU"/>
        </w:rPr>
      </w:pPr>
      <w:hyperlink w:anchor="_Toc962282" w:history="1">
        <w:r w:rsidRPr="00D05B81">
          <w:rPr>
            <w:rStyle w:val="a4"/>
            <w:rFonts w:ascii="Arial" w:hAnsi="Arial" w:cs="Arial"/>
            <w:b/>
            <w:bCs/>
            <w:noProof/>
            <w:lang w:val="ru-RU"/>
          </w:rPr>
          <w:t>12.</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 xml:space="preserve"> ОБЯЗАТЕЛЬСТВА ПОДРЯДЧИКА.</w:t>
        </w:r>
        <w:r>
          <w:rPr>
            <w:noProof/>
            <w:webHidden/>
          </w:rPr>
          <w:tab/>
        </w:r>
        <w:r>
          <w:rPr>
            <w:noProof/>
            <w:webHidden/>
          </w:rPr>
          <w:fldChar w:fldCharType="begin"/>
        </w:r>
        <w:r>
          <w:rPr>
            <w:noProof/>
            <w:webHidden/>
          </w:rPr>
          <w:instrText xml:space="preserve"> PAGEREF _Toc962282 \h </w:instrText>
        </w:r>
        <w:r>
          <w:rPr>
            <w:noProof/>
            <w:webHidden/>
          </w:rPr>
        </w:r>
        <w:r>
          <w:rPr>
            <w:noProof/>
            <w:webHidden/>
          </w:rPr>
          <w:fldChar w:fldCharType="separate"/>
        </w:r>
        <w:r>
          <w:rPr>
            <w:noProof/>
            <w:webHidden/>
          </w:rPr>
          <w:t>16</w:t>
        </w:r>
        <w:r>
          <w:rPr>
            <w:noProof/>
            <w:webHidden/>
          </w:rPr>
          <w:fldChar w:fldCharType="end"/>
        </w:r>
      </w:hyperlink>
    </w:p>
    <w:p w14:paraId="654BE678" w14:textId="77777777" w:rsidR="008C138C" w:rsidRDefault="008C138C">
      <w:pPr>
        <w:pStyle w:val="11"/>
        <w:rPr>
          <w:rFonts w:asciiTheme="minorHAnsi" w:eastAsiaTheme="minorEastAsia" w:hAnsiTheme="minorHAnsi" w:cstheme="minorBidi"/>
          <w:noProof/>
          <w:lang w:val="ru-RU" w:eastAsia="ru-RU"/>
        </w:rPr>
      </w:pPr>
      <w:hyperlink w:anchor="_Toc962283" w:history="1">
        <w:r w:rsidRPr="00D05B81">
          <w:rPr>
            <w:rStyle w:val="a4"/>
            <w:rFonts w:ascii="Arial" w:hAnsi="Arial" w:cs="Arial"/>
            <w:b/>
            <w:bCs/>
            <w:noProof/>
            <w:lang w:val="ru-RU"/>
          </w:rPr>
          <w:t>13.</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ОБЯЗАННОСТИ ПОДРЯДЧИКА.</w:t>
        </w:r>
        <w:r>
          <w:rPr>
            <w:noProof/>
            <w:webHidden/>
          </w:rPr>
          <w:tab/>
        </w:r>
        <w:r>
          <w:rPr>
            <w:noProof/>
            <w:webHidden/>
          </w:rPr>
          <w:fldChar w:fldCharType="begin"/>
        </w:r>
        <w:r>
          <w:rPr>
            <w:noProof/>
            <w:webHidden/>
          </w:rPr>
          <w:instrText xml:space="preserve"> PAGEREF _Toc962283 \h </w:instrText>
        </w:r>
        <w:r>
          <w:rPr>
            <w:noProof/>
            <w:webHidden/>
          </w:rPr>
        </w:r>
        <w:r>
          <w:rPr>
            <w:noProof/>
            <w:webHidden/>
          </w:rPr>
          <w:fldChar w:fldCharType="separate"/>
        </w:r>
        <w:r>
          <w:rPr>
            <w:noProof/>
            <w:webHidden/>
          </w:rPr>
          <w:t>16</w:t>
        </w:r>
        <w:r>
          <w:rPr>
            <w:noProof/>
            <w:webHidden/>
          </w:rPr>
          <w:fldChar w:fldCharType="end"/>
        </w:r>
      </w:hyperlink>
    </w:p>
    <w:p w14:paraId="2BD57E69" w14:textId="77777777" w:rsidR="008C138C" w:rsidRDefault="008C138C">
      <w:pPr>
        <w:pStyle w:val="11"/>
        <w:rPr>
          <w:rFonts w:asciiTheme="minorHAnsi" w:eastAsiaTheme="minorEastAsia" w:hAnsiTheme="minorHAnsi" w:cstheme="minorBidi"/>
          <w:noProof/>
          <w:lang w:val="ru-RU" w:eastAsia="ru-RU"/>
        </w:rPr>
      </w:pPr>
      <w:hyperlink w:anchor="_Toc962284" w:history="1">
        <w:r w:rsidRPr="00D05B81">
          <w:rPr>
            <w:rStyle w:val="a4"/>
            <w:rFonts w:ascii="Arial" w:hAnsi="Arial" w:cs="Arial"/>
            <w:b/>
            <w:bCs/>
            <w:noProof/>
            <w:lang w:val="ru-RU"/>
          </w:rPr>
          <w:t>14.</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ГАРАНТИИ ПОДРЯДЧИКА.</w:t>
        </w:r>
        <w:r>
          <w:rPr>
            <w:noProof/>
            <w:webHidden/>
          </w:rPr>
          <w:tab/>
        </w:r>
        <w:r>
          <w:rPr>
            <w:noProof/>
            <w:webHidden/>
          </w:rPr>
          <w:fldChar w:fldCharType="begin"/>
        </w:r>
        <w:r>
          <w:rPr>
            <w:noProof/>
            <w:webHidden/>
          </w:rPr>
          <w:instrText xml:space="preserve"> PAGEREF _Toc962284 \h </w:instrText>
        </w:r>
        <w:r>
          <w:rPr>
            <w:noProof/>
            <w:webHidden/>
          </w:rPr>
        </w:r>
        <w:r>
          <w:rPr>
            <w:noProof/>
            <w:webHidden/>
          </w:rPr>
          <w:fldChar w:fldCharType="separate"/>
        </w:r>
        <w:r>
          <w:rPr>
            <w:noProof/>
            <w:webHidden/>
          </w:rPr>
          <w:t>17</w:t>
        </w:r>
        <w:r>
          <w:rPr>
            <w:noProof/>
            <w:webHidden/>
          </w:rPr>
          <w:fldChar w:fldCharType="end"/>
        </w:r>
      </w:hyperlink>
    </w:p>
    <w:p w14:paraId="385F3C71" w14:textId="77777777" w:rsidR="008C138C" w:rsidRDefault="008C138C">
      <w:pPr>
        <w:pStyle w:val="11"/>
        <w:rPr>
          <w:rFonts w:asciiTheme="minorHAnsi" w:eastAsiaTheme="minorEastAsia" w:hAnsiTheme="minorHAnsi" w:cstheme="minorBidi"/>
          <w:noProof/>
          <w:lang w:val="ru-RU" w:eastAsia="ru-RU"/>
        </w:rPr>
      </w:pPr>
      <w:hyperlink w:anchor="_Toc962285" w:history="1">
        <w:r w:rsidRPr="00D05B81">
          <w:rPr>
            <w:rStyle w:val="a4"/>
            <w:rFonts w:ascii="Arial" w:hAnsi="Arial" w:cs="Arial"/>
            <w:b/>
            <w:bCs/>
            <w:noProof/>
            <w:lang w:val="ru-RU"/>
          </w:rPr>
          <w:t>15.</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ШТРАФНЫЕ САНКЦИИ.</w:t>
        </w:r>
        <w:r>
          <w:rPr>
            <w:noProof/>
            <w:webHidden/>
          </w:rPr>
          <w:tab/>
        </w:r>
        <w:r>
          <w:rPr>
            <w:noProof/>
            <w:webHidden/>
          </w:rPr>
          <w:fldChar w:fldCharType="begin"/>
        </w:r>
        <w:r>
          <w:rPr>
            <w:noProof/>
            <w:webHidden/>
          </w:rPr>
          <w:instrText xml:space="preserve"> PAGEREF _Toc962285 \h </w:instrText>
        </w:r>
        <w:r>
          <w:rPr>
            <w:noProof/>
            <w:webHidden/>
          </w:rPr>
        </w:r>
        <w:r>
          <w:rPr>
            <w:noProof/>
            <w:webHidden/>
          </w:rPr>
          <w:fldChar w:fldCharType="separate"/>
        </w:r>
        <w:r>
          <w:rPr>
            <w:noProof/>
            <w:webHidden/>
          </w:rPr>
          <w:t>18</w:t>
        </w:r>
        <w:r>
          <w:rPr>
            <w:noProof/>
            <w:webHidden/>
          </w:rPr>
          <w:fldChar w:fldCharType="end"/>
        </w:r>
      </w:hyperlink>
    </w:p>
    <w:p w14:paraId="389E7AAA" w14:textId="77777777" w:rsidR="008C138C" w:rsidRDefault="008C138C">
      <w:pPr>
        <w:pStyle w:val="11"/>
        <w:rPr>
          <w:rFonts w:asciiTheme="minorHAnsi" w:eastAsiaTheme="minorEastAsia" w:hAnsiTheme="minorHAnsi" w:cstheme="minorBidi"/>
          <w:noProof/>
          <w:lang w:val="ru-RU" w:eastAsia="ru-RU"/>
        </w:rPr>
      </w:pPr>
      <w:hyperlink w:anchor="_Toc962286" w:history="1">
        <w:r w:rsidRPr="00D05B81">
          <w:rPr>
            <w:rStyle w:val="a4"/>
            <w:rFonts w:ascii="Arial" w:hAnsi="Arial" w:cs="Arial"/>
            <w:b/>
            <w:bCs/>
            <w:noProof/>
            <w:lang w:val="ru-RU"/>
          </w:rPr>
          <w:t>16. ПРИОСТАНОВЛЕНИЕ, ПРЕКРАЩЕНИЕ И ОТКАЗ ОТ ДОГОВОРА.</w:t>
        </w:r>
        <w:r>
          <w:rPr>
            <w:noProof/>
            <w:webHidden/>
          </w:rPr>
          <w:tab/>
        </w:r>
        <w:r>
          <w:rPr>
            <w:noProof/>
            <w:webHidden/>
          </w:rPr>
          <w:fldChar w:fldCharType="begin"/>
        </w:r>
        <w:r>
          <w:rPr>
            <w:noProof/>
            <w:webHidden/>
          </w:rPr>
          <w:instrText xml:space="preserve"> PAGEREF _Toc962286 \h </w:instrText>
        </w:r>
        <w:r>
          <w:rPr>
            <w:noProof/>
            <w:webHidden/>
          </w:rPr>
        </w:r>
        <w:r>
          <w:rPr>
            <w:noProof/>
            <w:webHidden/>
          </w:rPr>
          <w:fldChar w:fldCharType="separate"/>
        </w:r>
        <w:r>
          <w:rPr>
            <w:noProof/>
            <w:webHidden/>
          </w:rPr>
          <w:t>19</w:t>
        </w:r>
        <w:r>
          <w:rPr>
            <w:noProof/>
            <w:webHidden/>
          </w:rPr>
          <w:fldChar w:fldCharType="end"/>
        </w:r>
      </w:hyperlink>
    </w:p>
    <w:p w14:paraId="32D4ADC4" w14:textId="77777777" w:rsidR="008C138C" w:rsidRDefault="008C138C">
      <w:pPr>
        <w:pStyle w:val="11"/>
        <w:rPr>
          <w:rFonts w:asciiTheme="minorHAnsi" w:eastAsiaTheme="minorEastAsia" w:hAnsiTheme="minorHAnsi" w:cstheme="minorBidi"/>
          <w:noProof/>
          <w:lang w:val="ru-RU" w:eastAsia="ru-RU"/>
        </w:rPr>
      </w:pPr>
      <w:hyperlink w:anchor="_Toc962287" w:history="1">
        <w:r w:rsidRPr="00D05B81">
          <w:rPr>
            <w:rStyle w:val="a4"/>
            <w:rFonts w:ascii="Arial" w:hAnsi="Arial" w:cs="Arial"/>
            <w:b/>
            <w:bCs/>
            <w:noProof/>
            <w:lang w:val="ru-RU"/>
          </w:rPr>
          <w:t>17. ОБСТОЯТЕЛЬСТВА НЕПРЕОДОЛИМОЙ СИЛЫ.</w:t>
        </w:r>
        <w:r>
          <w:rPr>
            <w:noProof/>
            <w:webHidden/>
          </w:rPr>
          <w:tab/>
        </w:r>
        <w:r>
          <w:rPr>
            <w:noProof/>
            <w:webHidden/>
          </w:rPr>
          <w:fldChar w:fldCharType="begin"/>
        </w:r>
        <w:r>
          <w:rPr>
            <w:noProof/>
            <w:webHidden/>
          </w:rPr>
          <w:instrText xml:space="preserve"> PAGEREF _Toc962287 \h </w:instrText>
        </w:r>
        <w:r>
          <w:rPr>
            <w:noProof/>
            <w:webHidden/>
          </w:rPr>
        </w:r>
        <w:r>
          <w:rPr>
            <w:noProof/>
            <w:webHidden/>
          </w:rPr>
          <w:fldChar w:fldCharType="separate"/>
        </w:r>
        <w:r>
          <w:rPr>
            <w:noProof/>
            <w:webHidden/>
          </w:rPr>
          <w:t>21</w:t>
        </w:r>
        <w:r>
          <w:rPr>
            <w:noProof/>
            <w:webHidden/>
          </w:rPr>
          <w:fldChar w:fldCharType="end"/>
        </w:r>
      </w:hyperlink>
    </w:p>
    <w:p w14:paraId="241B0229" w14:textId="77777777" w:rsidR="008C138C" w:rsidRDefault="008C138C">
      <w:pPr>
        <w:pStyle w:val="11"/>
        <w:rPr>
          <w:rFonts w:asciiTheme="minorHAnsi" w:eastAsiaTheme="minorEastAsia" w:hAnsiTheme="minorHAnsi" w:cstheme="minorBidi"/>
          <w:noProof/>
          <w:lang w:val="ru-RU" w:eastAsia="ru-RU"/>
        </w:rPr>
      </w:pPr>
      <w:hyperlink w:anchor="_Toc962288" w:history="1">
        <w:r w:rsidRPr="00D05B81">
          <w:rPr>
            <w:rStyle w:val="a4"/>
            <w:rFonts w:ascii="Arial" w:hAnsi="Arial" w:cs="Arial"/>
            <w:b/>
            <w:bCs/>
            <w:noProof/>
            <w:lang w:val="ru-RU"/>
          </w:rPr>
          <w:t>18. ОБЯЗАТЕЛЬСТВА ПО ТРУДОВОМУ ПРАВУ.</w:t>
        </w:r>
        <w:r>
          <w:rPr>
            <w:noProof/>
            <w:webHidden/>
          </w:rPr>
          <w:tab/>
        </w:r>
        <w:r>
          <w:rPr>
            <w:noProof/>
            <w:webHidden/>
          </w:rPr>
          <w:fldChar w:fldCharType="begin"/>
        </w:r>
        <w:r>
          <w:rPr>
            <w:noProof/>
            <w:webHidden/>
          </w:rPr>
          <w:instrText xml:space="preserve"> PAGEREF _Toc962288 \h </w:instrText>
        </w:r>
        <w:r>
          <w:rPr>
            <w:noProof/>
            <w:webHidden/>
          </w:rPr>
        </w:r>
        <w:r>
          <w:rPr>
            <w:noProof/>
            <w:webHidden/>
          </w:rPr>
          <w:fldChar w:fldCharType="separate"/>
        </w:r>
        <w:r>
          <w:rPr>
            <w:noProof/>
            <w:webHidden/>
          </w:rPr>
          <w:t>22</w:t>
        </w:r>
        <w:r>
          <w:rPr>
            <w:noProof/>
            <w:webHidden/>
          </w:rPr>
          <w:fldChar w:fldCharType="end"/>
        </w:r>
      </w:hyperlink>
    </w:p>
    <w:p w14:paraId="3B2E9D16" w14:textId="77777777" w:rsidR="008C138C" w:rsidRDefault="008C138C">
      <w:pPr>
        <w:pStyle w:val="11"/>
        <w:rPr>
          <w:rFonts w:asciiTheme="minorHAnsi" w:eastAsiaTheme="minorEastAsia" w:hAnsiTheme="minorHAnsi" w:cstheme="minorBidi"/>
          <w:noProof/>
          <w:lang w:val="ru-RU" w:eastAsia="ru-RU"/>
        </w:rPr>
      </w:pPr>
      <w:hyperlink w:anchor="_Toc962289" w:history="1">
        <w:r w:rsidRPr="00D05B81">
          <w:rPr>
            <w:rStyle w:val="a4"/>
            <w:rFonts w:ascii="Arial" w:hAnsi="Arial" w:cs="Arial"/>
            <w:b/>
            <w:noProof/>
            <w:lang w:val="ru-RU"/>
          </w:rPr>
          <w:t>19.</w:t>
        </w:r>
        <w:r>
          <w:rPr>
            <w:rFonts w:asciiTheme="minorHAnsi" w:eastAsiaTheme="minorEastAsia" w:hAnsiTheme="minorHAnsi" w:cstheme="minorBidi"/>
            <w:noProof/>
            <w:lang w:val="ru-RU" w:eastAsia="ru-RU"/>
          </w:rPr>
          <w:tab/>
        </w:r>
        <w:r w:rsidRPr="00D05B81">
          <w:rPr>
            <w:rStyle w:val="a4"/>
            <w:rFonts w:ascii="Arial" w:hAnsi="Arial" w:cs="Arial"/>
            <w:b/>
            <w:noProof/>
            <w:lang w:val="ru-RU"/>
          </w:rPr>
          <w:t>ЭКОНОМИЧЕСКАЯ ГАРАНТИЯ.</w:t>
        </w:r>
        <w:r>
          <w:rPr>
            <w:noProof/>
            <w:webHidden/>
          </w:rPr>
          <w:tab/>
        </w:r>
        <w:r>
          <w:rPr>
            <w:noProof/>
            <w:webHidden/>
          </w:rPr>
          <w:fldChar w:fldCharType="begin"/>
        </w:r>
        <w:r>
          <w:rPr>
            <w:noProof/>
            <w:webHidden/>
          </w:rPr>
          <w:instrText xml:space="preserve"> PAGEREF _Toc962289 \h </w:instrText>
        </w:r>
        <w:r>
          <w:rPr>
            <w:noProof/>
            <w:webHidden/>
          </w:rPr>
        </w:r>
        <w:r>
          <w:rPr>
            <w:noProof/>
            <w:webHidden/>
          </w:rPr>
          <w:fldChar w:fldCharType="separate"/>
        </w:r>
        <w:r>
          <w:rPr>
            <w:noProof/>
            <w:webHidden/>
          </w:rPr>
          <w:t>22</w:t>
        </w:r>
        <w:r>
          <w:rPr>
            <w:noProof/>
            <w:webHidden/>
          </w:rPr>
          <w:fldChar w:fldCharType="end"/>
        </w:r>
      </w:hyperlink>
    </w:p>
    <w:p w14:paraId="064D25B2" w14:textId="77777777" w:rsidR="008C138C" w:rsidRDefault="008C138C">
      <w:pPr>
        <w:pStyle w:val="11"/>
        <w:rPr>
          <w:rFonts w:asciiTheme="minorHAnsi" w:eastAsiaTheme="minorEastAsia" w:hAnsiTheme="minorHAnsi" w:cstheme="minorBidi"/>
          <w:noProof/>
          <w:lang w:val="ru-RU" w:eastAsia="ru-RU"/>
        </w:rPr>
      </w:pPr>
      <w:hyperlink w:anchor="_Toc962290" w:history="1">
        <w:r w:rsidRPr="00D05B81">
          <w:rPr>
            <w:rStyle w:val="a4"/>
            <w:rFonts w:ascii="Arial" w:hAnsi="Arial" w:cs="Arial"/>
            <w:b/>
            <w:bCs/>
            <w:noProof/>
            <w:lang w:val="ru-RU"/>
          </w:rPr>
          <w:t>20. СТРАХОВАНИЕ.</w:t>
        </w:r>
        <w:r>
          <w:rPr>
            <w:noProof/>
            <w:webHidden/>
          </w:rPr>
          <w:tab/>
        </w:r>
        <w:r>
          <w:rPr>
            <w:noProof/>
            <w:webHidden/>
          </w:rPr>
          <w:fldChar w:fldCharType="begin"/>
        </w:r>
        <w:r>
          <w:rPr>
            <w:noProof/>
            <w:webHidden/>
          </w:rPr>
          <w:instrText xml:space="preserve"> PAGEREF _Toc962290 \h </w:instrText>
        </w:r>
        <w:r>
          <w:rPr>
            <w:noProof/>
            <w:webHidden/>
          </w:rPr>
        </w:r>
        <w:r>
          <w:rPr>
            <w:noProof/>
            <w:webHidden/>
          </w:rPr>
          <w:fldChar w:fldCharType="separate"/>
        </w:r>
        <w:r>
          <w:rPr>
            <w:noProof/>
            <w:webHidden/>
          </w:rPr>
          <w:t>23</w:t>
        </w:r>
        <w:r>
          <w:rPr>
            <w:noProof/>
            <w:webHidden/>
          </w:rPr>
          <w:fldChar w:fldCharType="end"/>
        </w:r>
      </w:hyperlink>
    </w:p>
    <w:p w14:paraId="58ABC2D4" w14:textId="77777777" w:rsidR="008C138C" w:rsidRDefault="008C138C">
      <w:pPr>
        <w:pStyle w:val="11"/>
        <w:rPr>
          <w:rFonts w:asciiTheme="minorHAnsi" w:eastAsiaTheme="minorEastAsia" w:hAnsiTheme="minorHAnsi" w:cstheme="minorBidi"/>
          <w:noProof/>
          <w:lang w:val="ru-RU" w:eastAsia="ru-RU"/>
        </w:rPr>
      </w:pPr>
      <w:hyperlink w:anchor="_Toc962291" w:history="1">
        <w:r w:rsidRPr="00D05B81">
          <w:rPr>
            <w:rStyle w:val="a4"/>
            <w:rFonts w:ascii="Arial" w:hAnsi="Arial" w:cs="Arial"/>
            <w:b/>
            <w:bCs/>
            <w:noProof/>
            <w:lang w:val="ru-RU"/>
          </w:rPr>
          <w:t>21</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ИНТЕЛЕКТУАЛЬНАЯ СОБСТВЕННОСТЬ.</w:t>
        </w:r>
        <w:r>
          <w:rPr>
            <w:noProof/>
            <w:webHidden/>
          </w:rPr>
          <w:tab/>
        </w:r>
        <w:r>
          <w:rPr>
            <w:noProof/>
            <w:webHidden/>
          </w:rPr>
          <w:fldChar w:fldCharType="begin"/>
        </w:r>
        <w:r>
          <w:rPr>
            <w:noProof/>
            <w:webHidden/>
          </w:rPr>
          <w:instrText xml:space="preserve"> PAGEREF _Toc962291 \h </w:instrText>
        </w:r>
        <w:r>
          <w:rPr>
            <w:noProof/>
            <w:webHidden/>
          </w:rPr>
        </w:r>
        <w:r>
          <w:rPr>
            <w:noProof/>
            <w:webHidden/>
          </w:rPr>
          <w:fldChar w:fldCharType="separate"/>
        </w:r>
        <w:r>
          <w:rPr>
            <w:noProof/>
            <w:webHidden/>
          </w:rPr>
          <w:t>24</w:t>
        </w:r>
        <w:r>
          <w:rPr>
            <w:noProof/>
            <w:webHidden/>
          </w:rPr>
          <w:fldChar w:fldCharType="end"/>
        </w:r>
      </w:hyperlink>
    </w:p>
    <w:p w14:paraId="505E1C73" w14:textId="77777777" w:rsidR="008C138C" w:rsidRDefault="008C138C">
      <w:pPr>
        <w:pStyle w:val="11"/>
        <w:rPr>
          <w:rFonts w:asciiTheme="minorHAnsi" w:eastAsiaTheme="minorEastAsia" w:hAnsiTheme="minorHAnsi" w:cstheme="minorBidi"/>
          <w:noProof/>
          <w:lang w:val="ru-RU" w:eastAsia="ru-RU"/>
        </w:rPr>
      </w:pPr>
      <w:hyperlink w:anchor="_Toc962292" w:history="1">
        <w:r w:rsidRPr="00D05B81">
          <w:rPr>
            <w:rStyle w:val="a4"/>
            <w:rFonts w:ascii="Arial" w:hAnsi="Arial" w:cs="Arial"/>
            <w:b/>
            <w:bCs/>
            <w:noProof/>
            <w:lang w:val="ru-RU"/>
          </w:rPr>
          <w:t>22</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КОНФИДЕНЦИАЛЬНОСТЬ.</w:t>
        </w:r>
        <w:r>
          <w:rPr>
            <w:noProof/>
            <w:webHidden/>
          </w:rPr>
          <w:tab/>
        </w:r>
        <w:r>
          <w:rPr>
            <w:noProof/>
            <w:webHidden/>
          </w:rPr>
          <w:fldChar w:fldCharType="begin"/>
        </w:r>
        <w:r>
          <w:rPr>
            <w:noProof/>
            <w:webHidden/>
          </w:rPr>
          <w:instrText xml:space="preserve"> PAGEREF _Toc962292 \h </w:instrText>
        </w:r>
        <w:r>
          <w:rPr>
            <w:noProof/>
            <w:webHidden/>
          </w:rPr>
        </w:r>
        <w:r>
          <w:rPr>
            <w:noProof/>
            <w:webHidden/>
          </w:rPr>
          <w:fldChar w:fldCharType="separate"/>
        </w:r>
        <w:r>
          <w:rPr>
            <w:noProof/>
            <w:webHidden/>
          </w:rPr>
          <w:t>26</w:t>
        </w:r>
        <w:r>
          <w:rPr>
            <w:noProof/>
            <w:webHidden/>
          </w:rPr>
          <w:fldChar w:fldCharType="end"/>
        </w:r>
      </w:hyperlink>
    </w:p>
    <w:p w14:paraId="45765506" w14:textId="77777777" w:rsidR="008C138C" w:rsidRDefault="008C138C">
      <w:pPr>
        <w:pStyle w:val="11"/>
        <w:rPr>
          <w:rFonts w:asciiTheme="minorHAnsi" w:eastAsiaTheme="minorEastAsia" w:hAnsiTheme="minorHAnsi" w:cstheme="minorBidi"/>
          <w:noProof/>
          <w:lang w:val="ru-RU" w:eastAsia="ru-RU"/>
        </w:rPr>
      </w:pPr>
      <w:hyperlink w:anchor="_Toc962293" w:history="1">
        <w:r w:rsidRPr="00D05B81">
          <w:rPr>
            <w:rStyle w:val="a4"/>
            <w:rFonts w:ascii="Arial" w:hAnsi="Arial" w:cs="Arial"/>
            <w:b/>
            <w:noProof/>
            <w:lang w:val="ru-RU"/>
          </w:rPr>
          <w:t>23.</w:t>
        </w:r>
        <w:r>
          <w:rPr>
            <w:rFonts w:asciiTheme="minorHAnsi" w:eastAsiaTheme="minorEastAsia" w:hAnsiTheme="minorHAnsi" w:cstheme="minorBidi"/>
            <w:noProof/>
            <w:lang w:val="ru-RU" w:eastAsia="ru-RU"/>
          </w:rPr>
          <w:tab/>
        </w:r>
        <w:r w:rsidRPr="00D05B81">
          <w:rPr>
            <w:rStyle w:val="a4"/>
            <w:rFonts w:ascii="Arial" w:hAnsi="Arial" w:cs="Arial"/>
            <w:b/>
            <w:noProof/>
            <w:lang w:val="ru-RU"/>
          </w:rPr>
          <w:t>ОБРАБОТКА ПЕРСОНАЛЬНЫХ ДАННЫХ.</w:t>
        </w:r>
        <w:r>
          <w:rPr>
            <w:noProof/>
            <w:webHidden/>
          </w:rPr>
          <w:tab/>
        </w:r>
        <w:r>
          <w:rPr>
            <w:noProof/>
            <w:webHidden/>
          </w:rPr>
          <w:fldChar w:fldCharType="begin"/>
        </w:r>
        <w:r>
          <w:rPr>
            <w:noProof/>
            <w:webHidden/>
          </w:rPr>
          <w:instrText xml:space="preserve"> PAGEREF _Toc962293 \h </w:instrText>
        </w:r>
        <w:r>
          <w:rPr>
            <w:noProof/>
            <w:webHidden/>
          </w:rPr>
        </w:r>
        <w:r>
          <w:rPr>
            <w:noProof/>
            <w:webHidden/>
          </w:rPr>
          <w:fldChar w:fldCharType="separate"/>
        </w:r>
        <w:r>
          <w:rPr>
            <w:noProof/>
            <w:webHidden/>
          </w:rPr>
          <w:t>29</w:t>
        </w:r>
        <w:r>
          <w:rPr>
            <w:noProof/>
            <w:webHidden/>
          </w:rPr>
          <w:fldChar w:fldCharType="end"/>
        </w:r>
      </w:hyperlink>
    </w:p>
    <w:p w14:paraId="67A89A93" w14:textId="77777777" w:rsidR="008C138C" w:rsidRDefault="008C138C">
      <w:pPr>
        <w:pStyle w:val="11"/>
        <w:rPr>
          <w:rFonts w:asciiTheme="minorHAnsi" w:eastAsiaTheme="minorEastAsia" w:hAnsiTheme="minorHAnsi" w:cstheme="minorBidi"/>
          <w:noProof/>
          <w:lang w:val="ru-RU" w:eastAsia="ru-RU"/>
        </w:rPr>
      </w:pPr>
      <w:hyperlink w:anchor="_Toc962294" w:history="1">
        <w:r w:rsidRPr="00D05B81">
          <w:rPr>
            <w:rStyle w:val="a4"/>
            <w:rFonts w:ascii="Arial" w:hAnsi="Arial" w:cs="Arial"/>
            <w:b/>
            <w:bCs/>
            <w:noProof/>
            <w:lang w:val="ru-RU"/>
          </w:rPr>
          <w:t>24.</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ОЦЕНКА ПОСТАВЩИКА.</w:t>
        </w:r>
        <w:r>
          <w:rPr>
            <w:noProof/>
            <w:webHidden/>
          </w:rPr>
          <w:tab/>
        </w:r>
        <w:r>
          <w:rPr>
            <w:noProof/>
            <w:webHidden/>
          </w:rPr>
          <w:fldChar w:fldCharType="begin"/>
        </w:r>
        <w:r>
          <w:rPr>
            <w:noProof/>
            <w:webHidden/>
          </w:rPr>
          <w:instrText xml:space="preserve"> PAGEREF _Toc962294 \h </w:instrText>
        </w:r>
        <w:r>
          <w:rPr>
            <w:noProof/>
            <w:webHidden/>
          </w:rPr>
        </w:r>
        <w:r>
          <w:rPr>
            <w:noProof/>
            <w:webHidden/>
          </w:rPr>
          <w:fldChar w:fldCharType="separate"/>
        </w:r>
        <w:r>
          <w:rPr>
            <w:noProof/>
            <w:webHidden/>
          </w:rPr>
          <w:t>29</w:t>
        </w:r>
        <w:r>
          <w:rPr>
            <w:noProof/>
            <w:webHidden/>
          </w:rPr>
          <w:fldChar w:fldCharType="end"/>
        </w:r>
      </w:hyperlink>
    </w:p>
    <w:p w14:paraId="4A3ED99C" w14:textId="77777777" w:rsidR="008C138C" w:rsidRDefault="008C138C">
      <w:pPr>
        <w:pStyle w:val="11"/>
        <w:rPr>
          <w:rFonts w:asciiTheme="minorHAnsi" w:eastAsiaTheme="minorEastAsia" w:hAnsiTheme="minorHAnsi" w:cstheme="minorBidi"/>
          <w:noProof/>
          <w:lang w:val="ru-RU" w:eastAsia="ru-RU"/>
        </w:rPr>
      </w:pPr>
      <w:hyperlink w:anchor="_Toc962295" w:history="1">
        <w:r w:rsidRPr="00D05B81">
          <w:rPr>
            <w:rStyle w:val="a4"/>
            <w:rFonts w:ascii="Arial" w:hAnsi="Arial" w:cs="Arial"/>
            <w:b/>
            <w:bCs/>
            <w:noProof/>
            <w:lang w:val="ru-RU"/>
          </w:rPr>
          <w:t>25.</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РАСПРДЕЛЕНИЕ ДОХОДОВ.</w:t>
        </w:r>
        <w:r>
          <w:rPr>
            <w:noProof/>
            <w:webHidden/>
          </w:rPr>
          <w:tab/>
        </w:r>
        <w:r>
          <w:rPr>
            <w:noProof/>
            <w:webHidden/>
          </w:rPr>
          <w:fldChar w:fldCharType="begin"/>
        </w:r>
        <w:r>
          <w:rPr>
            <w:noProof/>
            <w:webHidden/>
          </w:rPr>
          <w:instrText xml:space="preserve"> PAGEREF _Toc962295 \h </w:instrText>
        </w:r>
        <w:r>
          <w:rPr>
            <w:noProof/>
            <w:webHidden/>
          </w:rPr>
        </w:r>
        <w:r>
          <w:rPr>
            <w:noProof/>
            <w:webHidden/>
          </w:rPr>
          <w:fldChar w:fldCharType="separate"/>
        </w:r>
        <w:r>
          <w:rPr>
            <w:noProof/>
            <w:webHidden/>
          </w:rPr>
          <w:t>29</w:t>
        </w:r>
        <w:r>
          <w:rPr>
            <w:noProof/>
            <w:webHidden/>
          </w:rPr>
          <w:fldChar w:fldCharType="end"/>
        </w:r>
      </w:hyperlink>
    </w:p>
    <w:p w14:paraId="682F1833" w14:textId="77777777" w:rsidR="008C138C" w:rsidRDefault="008C138C">
      <w:pPr>
        <w:pStyle w:val="11"/>
        <w:rPr>
          <w:rFonts w:asciiTheme="minorHAnsi" w:eastAsiaTheme="minorEastAsia" w:hAnsiTheme="minorHAnsi" w:cstheme="minorBidi"/>
          <w:noProof/>
          <w:lang w:val="ru-RU" w:eastAsia="ru-RU"/>
        </w:rPr>
      </w:pPr>
      <w:hyperlink w:anchor="_Toc962296" w:history="1">
        <w:r w:rsidRPr="00D05B81">
          <w:rPr>
            <w:rStyle w:val="a4"/>
            <w:rFonts w:ascii="Arial" w:hAnsi="Arial" w:cs="Arial"/>
            <w:b/>
            <w:bCs/>
            <w:noProof/>
            <w:lang w:val="ru-RU"/>
          </w:rPr>
          <w:t xml:space="preserve">26.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УПРАВЛЕНИЕ.</w:t>
        </w:r>
        <w:r>
          <w:rPr>
            <w:noProof/>
            <w:webHidden/>
          </w:rPr>
          <w:tab/>
        </w:r>
        <w:r>
          <w:rPr>
            <w:noProof/>
            <w:webHidden/>
          </w:rPr>
          <w:fldChar w:fldCharType="begin"/>
        </w:r>
        <w:r>
          <w:rPr>
            <w:noProof/>
            <w:webHidden/>
          </w:rPr>
          <w:instrText xml:space="preserve"> PAGEREF _Toc962296 \h </w:instrText>
        </w:r>
        <w:r>
          <w:rPr>
            <w:noProof/>
            <w:webHidden/>
          </w:rPr>
        </w:r>
        <w:r>
          <w:rPr>
            <w:noProof/>
            <w:webHidden/>
          </w:rPr>
          <w:fldChar w:fldCharType="separate"/>
        </w:r>
        <w:r>
          <w:rPr>
            <w:noProof/>
            <w:webHidden/>
          </w:rPr>
          <w:t>30</w:t>
        </w:r>
        <w:r>
          <w:rPr>
            <w:noProof/>
            <w:webHidden/>
          </w:rPr>
          <w:fldChar w:fldCharType="end"/>
        </w:r>
      </w:hyperlink>
    </w:p>
    <w:p w14:paraId="71C05742" w14:textId="77777777" w:rsidR="008C138C" w:rsidRDefault="008C138C">
      <w:pPr>
        <w:pStyle w:val="11"/>
        <w:rPr>
          <w:rFonts w:asciiTheme="minorHAnsi" w:eastAsiaTheme="minorEastAsia" w:hAnsiTheme="minorHAnsi" w:cstheme="minorBidi"/>
          <w:noProof/>
          <w:lang w:val="ru-RU" w:eastAsia="ru-RU"/>
        </w:rPr>
      </w:pPr>
      <w:hyperlink w:anchor="_Toc962297" w:history="1">
        <w:r w:rsidRPr="00D05B81">
          <w:rPr>
            <w:rStyle w:val="a4"/>
            <w:rFonts w:ascii="Arial" w:hAnsi="Arial" w:cs="Arial"/>
            <w:b/>
            <w:bCs/>
            <w:noProof/>
            <w:lang w:val="ru-RU"/>
          </w:rPr>
          <w:t>27. КПЭ (КЛЮЧЕВОЙ ПОКАЗАТЕЛЬ ЭФФЕКТИВНОСТИ).</w:t>
        </w:r>
        <w:r>
          <w:rPr>
            <w:noProof/>
            <w:webHidden/>
          </w:rPr>
          <w:tab/>
        </w:r>
        <w:r>
          <w:rPr>
            <w:noProof/>
            <w:webHidden/>
          </w:rPr>
          <w:fldChar w:fldCharType="begin"/>
        </w:r>
        <w:r>
          <w:rPr>
            <w:noProof/>
            <w:webHidden/>
          </w:rPr>
          <w:instrText xml:space="preserve"> PAGEREF _Toc962297 \h </w:instrText>
        </w:r>
        <w:r>
          <w:rPr>
            <w:noProof/>
            <w:webHidden/>
          </w:rPr>
        </w:r>
        <w:r>
          <w:rPr>
            <w:noProof/>
            <w:webHidden/>
          </w:rPr>
          <w:fldChar w:fldCharType="separate"/>
        </w:r>
        <w:r>
          <w:rPr>
            <w:noProof/>
            <w:webHidden/>
          </w:rPr>
          <w:t>31</w:t>
        </w:r>
        <w:r>
          <w:rPr>
            <w:noProof/>
            <w:webHidden/>
          </w:rPr>
          <w:fldChar w:fldCharType="end"/>
        </w:r>
      </w:hyperlink>
    </w:p>
    <w:p w14:paraId="7AE06D0B" w14:textId="77777777" w:rsidR="008C138C" w:rsidRDefault="008C138C">
      <w:pPr>
        <w:pStyle w:val="11"/>
        <w:rPr>
          <w:rFonts w:asciiTheme="minorHAnsi" w:eastAsiaTheme="minorEastAsia" w:hAnsiTheme="minorHAnsi" w:cstheme="minorBidi"/>
          <w:noProof/>
          <w:lang w:val="ru-RU" w:eastAsia="ru-RU"/>
        </w:rPr>
      </w:pPr>
      <w:hyperlink w:anchor="_Toc962298" w:history="1">
        <w:r w:rsidRPr="00D05B81">
          <w:rPr>
            <w:rStyle w:val="a4"/>
            <w:rFonts w:ascii="Arial" w:hAnsi="Arial" w:cs="Arial"/>
            <w:b/>
            <w:bCs/>
            <w:noProof/>
            <w:lang w:val="ru-RU"/>
          </w:rPr>
          <w:t>28.</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ГЛОБАЛЬНЫЙ ДОГОВОР.</w:t>
        </w:r>
        <w:r>
          <w:rPr>
            <w:noProof/>
            <w:webHidden/>
          </w:rPr>
          <w:tab/>
        </w:r>
        <w:r>
          <w:rPr>
            <w:noProof/>
            <w:webHidden/>
          </w:rPr>
          <w:fldChar w:fldCharType="begin"/>
        </w:r>
        <w:r>
          <w:rPr>
            <w:noProof/>
            <w:webHidden/>
          </w:rPr>
          <w:instrText xml:space="preserve"> PAGEREF _Toc962298 \h </w:instrText>
        </w:r>
        <w:r>
          <w:rPr>
            <w:noProof/>
            <w:webHidden/>
          </w:rPr>
        </w:r>
        <w:r>
          <w:rPr>
            <w:noProof/>
            <w:webHidden/>
          </w:rPr>
          <w:fldChar w:fldCharType="separate"/>
        </w:r>
        <w:r>
          <w:rPr>
            <w:noProof/>
            <w:webHidden/>
          </w:rPr>
          <w:t>31</w:t>
        </w:r>
        <w:r>
          <w:rPr>
            <w:noProof/>
            <w:webHidden/>
          </w:rPr>
          <w:fldChar w:fldCharType="end"/>
        </w:r>
      </w:hyperlink>
    </w:p>
    <w:p w14:paraId="0EC438C2" w14:textId="77777777" w:rsidR="008C138C" w:rsidRDefault="008C138C">
      <w:pPr>
        <w:pStyle w:val="11"/>
        <w:rPr>
          <w:rFonts w:asciiTheme="minorHAnsi" w:eastAsiaTheme="minorEastAsia" w:hAnsiTheme="minorHAnsi" w:cstheme="minorBidi"/>
          <w:noProof/>
          <w:lang w:val="ru-RU" w:eastAsia="ru-RU"/>
        </w:rPr>
      </w:pPr>
      <w:hyperlink w:anchor="_Toc962299" w:history="1">
        <w:r w:rsidRPr="00D05B81">
          <w:rPr>
            <w:rStyle w:val="a4"/>
            <w:rFonts w:ascii="Arial" w:hAnsi="Arial" w:cs="Arial"/>
            <w:b/>
            <w:bCs/>
            <w:noProof/>
            <w:lang w:val="ru-RU"/>
          </w:rPr>
          <w:t>29.</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КОДЕКС ЭТИКИ.</w:t>
        </w:r>
        <w:r>
          <w:rPr>
            <w:noProof/>
            <w:webHidden/>
          </w:rPr>
          <w:tab/>
        </w:r>
        <w:r>
          <w:rPr>
            <w:noProof/>
            <w:webHidden/>
          </w:rPr>
          <w:fldChar w:fldCharType="begin"/>
        </w:r>
        <w:r>
          <w:rPr>
            <w:noProof/>
            <w:webHidden/>
          </w:rPr>
          <w:instrText xml:space="preserve"> PAGEREF _Toc962299 \h </w:instrText>
        </w:r>
        <w:r>
          <w:rPr>
            <w:noProof/>
            <w:webHidden/>
          </w:rPr>
        </w:r>
        <w:r>
          <w:rPr>
            <w:noProof/>
            <w:webHidden/>
          </w:rPr>
          <w:fldChar w:fldCharType="separate"/>
        </w:r>
        <w:r>
          <w:rPr>
            <w:noProof/>
            <w:webHidden/>
          </w:rPr>
          <w:t>32</w:t>
        </w:r>
        <w:r>
          <w:rPr>
            <w:noProof/>
            <w:webHidden/>
          </w:rPr>
          <w:fldChar w:fldCharType="end"/>
        </w:r>
      </w:hyperlink>
    </w:p>
    <w:p w14:paraId="18C22466" w14:textId="77777777" w:rsidR="008C138C" w:rsidRDefault="008C138C">
      <w:pPr>
        <w:pStyle w:val="11"/>
        <w:rPr>
          <w:rFonts w:asciiTheme="minorHAnsi" w:eastAsiaTheme="minorEastAsia" w:hAnsiTheme="minorHAnsi" w:cstheme="minorBidi"/>
          <w:noProof/>
          <w:lang w:val="ru-RU" w:eastAsia="ru-RU"/>
        </w:rPr>
      </w:pPr>
      <w:hyperlink w:anchor="_Toc962300" w:history="1">
        <w:r w:rsidRPr="00D05B81">
          <w:rPr>
            <w:rStyle w:val="a4"/>
            <w:rFonts w:ascii="Arial" w:hAnsi="Arial" w:cs="Arial"/>
            <w:b/>
            <w:noProof/>
            <w:lang w:val="ru-RU"/>
          </w:rPr>
          <w:t xml:space="preserve">30. </w:t>
        </w:r>
        <w:r>
          <w:rPr>
            <w:rFonts w:asciiTheme="minorHAnsi" w:eastAsiaTheme="minorEastAsia" w:hAnsiTheme="minorHAnsi" w:cstheme="minorBidi"/>
            <w:noProof/>
            <w:lang w:val="ru-RU" w:eastAsia="ru-RU"/>
          </w:rPr>
          <w:tab/>
        </w:r>
        <w:r w:rsidRPr="00D05B81">
          <w:rPr>
            <w:rStyle w:val="a4"/>
            <w:rFonts w:ascii="Arial" w:hAnsi="Arial" w:cs="Arial"/>
            <w:b/>
            <w:noProof/>
            <w:lang w:val="ru-RU"/>
          </w:rPr>
          <w:t>РЕГУЛИРУЮЩЕЕ ЗАКОНОДАТЕЛЬСТВО.</w:t>
        </w:r>
        <w:r>
          <w:rPr>
            <w:noProof/>
            <w:webHidden/>
          </w:rPr>
          <w:tab/>
        </w:r>
        <w:r>
          <w:rPr>
            <w:noProof/>
            <w:webHidden/>
          </w:rPr>
          <w:fldChar w:fldCharType="begin"/>
        </w:r>
        <w:r>
          <w:rPr>
            <w:noProof/>
            <w:webHidden/>
          </w:rPr>
          <w:instrText xml:space="preserve"> PAGEREF _Toc962300 \h </w:instrText>
        </w:r>
        <w:r>
          <w:rPr>
            <w:noProof/>
            <w:webHidden/>
          </w:rPr>
        </w:r>
        <w:r>
          <w:rPr>
            <w:noProof/>
            <w:webHidden/>
          </w:rPr>
          <w:fldChar w:fldCharType="separate"/>
        </w:r>
        <w:r>
          <w:rPr>
            <w:noProof/>
            <w:webHidden/>
          </w:rPr>
          <w:t>34</w:t>
        </w:r>
        <w:r>
          <w:rPr>
            <w:noProof/>
            <w:webHidden/>
          </w:rPr>
          <w:fldChar w:fldCharType="end"/>
        </w:r>
      </w:hyperlink>
    </w:p>
    <w:p w14:paraId="6AFB2030" w14:textId="77777777" w:rsidR="008C138C" w:rsidRDefault="008C138C">
      <w:pPr>
        <w:pStyle w:val="11"/>
        <w:rPr>
          <w:rFonts w:asciiTheme="minorHAnsi" w:eastAsiaTheme="minorEastAsia" w:hAnsiTheme="minorHAnsi" w:cstheme="minorBidi"/>
          <w:noProof/>
          <w:lang w:val="ru-RU" w:eastAsia="ru-RU"/>
        </w:rPr>
      </w:pPr>
      <w:hyperlink w:anchor="_Toc962301" w:history="1">
        <w:r w:rsidRPr="00D05B81">
          <w:rPr>
            <w:rStyle w:val="a4"/>
            <w:rFonts w:ascii="Arial" w:hAnsi="Arial" w:cs="Arial"/>
            <w:b/>
            <w:bCs/>
            <w:noProof/>
            <w:lang w:val="ru-RU"/>
          </w:rPr>
          <w:t xml:space="preserve">31. </w:t>
        </w:r>
        <w:r>
          <w:rPr>
            <w:rFonts w:asciiTheme="minorHAnsi" w:eastAsiaTheme="minorEastAsia" w:hAnsiTheme="minorHAnsi" w:cstheme="minorBidi"/>
            <w:noProof/>
            <w:lang w:val="ru-RU" w:eastAsia="ru-RU"/>
          </w:rPr>
          <w:tab/>
        </w:r>
        <w:r w:rsidRPr="00D05B81">
          <w:rPr>
            <w:rStyle w:val="a4"/>
            <w:rFonts w:ascii="Arial" w:hAnsi="Arial" w:cs="Arial"/>
            <w:b/>
            <w:bCs/>
            <w:noProof/>
            <w:lang w:val="ru-RU"/>
          </w:rPr>
          <w:t>ЮРИСДИКЦИЯ.</w:t>
        </w:r>
        <w:r>
          <w:rPr>
            <w:noProof/>
            <w:webHidden/>
          </w:rPr>
          <w:tab/>
        </w:r>
        <w:r>
          <w:rPr>
            <w:noProof/>
            <w:webHidden/>
          </w:rPr>
          <w:fldChar w:fldCharType="begin"/>
        </w:r>
        <w:r>
          <w:rPr>
            <w:noProof/>
            <w:webHidden/>
          </w:rPr>
          <w:instrText xml:space="preserve"> PAGEREF _Toc962301 \h </w:instrText>
        </w:r>
        <w:r>
          <w:rPr>
            <w:noProof/>
            <w:webHidden/>
          </w:rPr>
        </w:r>
        <w:r>
          <w:rPr>
            <w:noProof/>
            <w:webHidden/>
          </w:rPr>
          <w:fldChar w:fldCharType="separate"/>
        </w:r>
        <w:r>
          <w:rPr>
            <w:noProof/>
            <w:webHidden/>
          </w:rPr>
          <w:t>34</w:t>
        </w:r>
        <w:r>
          <w:rPr>
            <w:noProof/>
            <w:webHidden/>
          </w:rPr>
          <w:fldChar w:fldCharType="end"/>
        </w:r>
      </w:hyperlink>
    </w:p>
    <w:p w14:paraId="4D068F7E" w14:textId="0084D626" w:rsidR="00A3695F" w:rsidRPr="00083F03" w:rsidRDefault="00A3695F" w:rsidP="00A3695F">
      <w:pPr>
        <w:pStyle w:val="Default"/>
        <w:tabs>
          <w:tab w:val="left" w:pos="1276"/>
        </w:tabs>
        <w:spacing w:line="276" w:lineRule="auto"/>
        <w:jc w:val="both"/>
        <w:rPr>
          <w:rFonts w:ascii="Arial" w:hAnsi="Arial" w:cs="Arial"/>
          <w:b/>
          <w:color w:val="auto"/>
          <w:sz w:val="20"/>
          <w:szCs w:val="20"/>
          <w:lang w:val="ru-RU"/>
        </w:rPr>
      </w:pPr>
      <w:r w:rsidRPr="00083F03">
        <w:rPr>
          <w:rFonts w:ascii="Arial" w:hAnsi="Arial" w:cs="Arial"/>
          <w:b/>
          <w:color w:val="auto"/>
          <w:sz w:val="20"/>
          <w:szCs w:val="20"/>
          <w:lang w:val="ru-RU"/>
        </w:rPr>
        <w:fldChar w:fldCharType="end"/>
      </w:r>
      <w:bookmarkEnd w:id="0"/>
    </w:p>
    <w:p w14:paraId="0FBBC611" w14:textId="77777777" w:rsidR="00A3695F" w:rsidRPr="00083F03" w:rsidRDefault="00A3695F" w:rsidP="00A3695F">
      <w:pPr>
        <w:pStyle w:val="Default"/>
        <w:tabs>
          <w:tab w:val="left" w:pos="1276"/>
        </w:tabs>
        <w:jc w:val="both"/>
        <w:rPr>
          <w:rFonts w:ascii="Arial" w:hAnsi="Arial" w:cs="Arial"/>
          <w:b/>
          <w:color w:val="auto"/>
          <w:sz w:val="20"/>
          <w:szCs w:val="20"/>
          <w:lang w:val="ru-RU"/>
        </w:rPr>
      </w:pPr>
    </w:p>
    <w:p w14:paraId="31AA463B" w14:textId="77777777" w:rsidR="00A3695F" w:rsidRPr="00083F03" w:rsidRDefault="00A3695F" w:rsidP="00A3695F">
      <w:pPr>
        <w:pStyle w:val="Default"/>
        <w:tabs>
          <w:tab w:val="left" w:pos="1276"/>
        </w:tabs>
        <w:jc w:val="both"/>
        <w:rPr>
          <w:rFonts w:ascii="Arial" w:hAnsi="Arial" w:cs="Arial"/>
          <w:color w:val="auto"/>
          <w:sz w:val="20"/>
          <w:szCs w:val="20"/>
          <w:lang w:val="ru-RU"/>
        </w:rPr>
      </w:pPr>
    </w:p>
    <w:p w14:paraId="6C5506EB" w14:textId="77777777" w:rsidR="00A3695F" w:rsidRPr="00083F03" w:rsidRDefault="00A3695F" w:rsidP="00A3695F">
      <w:pPr>
        <w:pStyle w:val="Default"/>
        <w:tabs>
          <w:tab w:val="left" w:pos="1276"/>
        </w:tabs>
        <w:jc w:val="both"/>
        <w:rPr>
          <w:rFonts w:ascii="Arial" w:hAnsi="Arial" w:cs="Arial"/>
          <w:color w:val="auto"/>
          <w:sz w:val="20"/>
          <w:szCs w:val="20"/>
          <w:lang w:val="ru-RU"/>
        </w:rPr>
      </w:pPr>
    </w:p>
    <w:p w14:paraId="14F75C23" w14:textId="77777777" w:rsidR="00A3695F" w:rsidRPr="00083F03" w:rsidRDefault="00A3695F" w:rsidP="00A3695F">
      <w:pPr>
        <w:pStyle w:val="Default"/>
        <w:tabs>
          <w:tab w:val="left" w:pos="1276"/>
        </w:tabs>
        <w:jc w:val="both"/>
        <w:rPr>
          <w:rFonts w:ascii="Arial" w:hAnsi="Arial" w:cs="Arial"/>
          <w:color w:val="auto"/>
          <w:sz w:val="20"/>
          <w:szCs w:val="20"/>
          <w:lang w:val="ru-RU"/>
        </w:rPr>
      </w:pPr>
    </w:p>
    <w:p w14:paraId="70965A71" w14:textId="77777777" w:rsidR="00A3695F" w:rsidRPr="00083F03" w:rsidRDefault="00A3695F" w:rsidP="00A3695F">
      <w:pPr>
        <w:pStyle w:val="Default"/>
        <w:tabs>
          <w:tab w:val="left" w:pos="1276"/>
        </w:tabs>
        <w:jc w:val="both"/>
        <w:rPr>
          <w:rFonts w:ascii="Arial" w:hAnsi="Arial" w:cs="Arial"/>
          <w:color w:val="auto"/>
          <w:sz w:val="20"/>
          <w:szCs w:val="20"/>
          <w:lang w:val="ru-RU"/>
        </w:rPr>
      </w:pPr>
    </w:p>
    <w:p w14:paraId="531895F0" w14:textId="77777777" w:rsidR="00A3695F" w:rsidRPr="00083F03" w:rsidRDefault="00A3695F" w:rsidP="00A3695F">
      <w:pPr>
        <w:pStyle w:val="Default"/>
        <w:tabs>
          <w:tab w:val="left" w:pos="1276"/>
        </w:tabs>
        <w:jc w:val="both"/>
        <w:rPr>
          <w:rFonts w:ascii="Arial" w:hAnsi="Arial" w:cs="Arial"/>
          <w:color w:val="auto"/>
          <w:sz w:val="20"/>
          <w:szCs w:val="20"/>
          <w:lang w:val="ru-RU"/>
        </w:rPr>
      </w:pPr>
    </w:p>
    <w:p w14:paraId="713CFFD0" w14:textId="77777777" w:rsidR="00A3695F" w:rsidRPr="00083F03" w:rsidRDefault="00A3695F" w:rsidP="00A3695F">
      <w:pPr>
        <w:pStyle w:val="Default"/>
        <w:tabs>
          <w:tab w:val="left" w:pos="1276"/>
        </w:tabs>
        <w:spacing w:after="120"/>
        <w:rPr>
          <w:rFonts w:ascii="Arial" w:eastAsia="Calibri" w:hAnsi="Arial" w:cs="Arial"/>
          <w:color w:val="auto"/>
          <w:sz w:val="20"/>
          <w:szCs w:val="20"/>
          <w:lang w:val="ru-RU" w:eastAsia="en-US"/>
        </w:rPr>
      </w:pPr>
    </w:p>
    <w:p w14:paraId="4C2EB06B" w14:textId="77777777" w:rsidR="00A3695F" w:rsidRPr="00083F03" w:rsidRDefault="00A3695F" w:rsidP="00A3695F">
      <w:pPr>
        <w:pStyle w:val="Default"/>
        <w:tabs>
          <w:tab w:val="left" w:pos="1276"/>
        </w:tabs>
        <w:spacing w:after="120"/>
        <w:rPr>
          <w:rFonts w:ascii="Arial" w:eastAsia="Calibri"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I:</w:t>
      </w:r>
      <w:r w:rsidRPr="00083F03">
        <w:rPr>
          <w:rFonts w:ascii="Arial" w:eastAsia="Calibri" w:hAnsi="Arial" w:cs="Arial"/>
          <w:color w:val="auto"/>
          <w:sz w:val="20"/>
          <w:szCs w:val="20"/>
          <w:lang w:val="ru-RU" w:eastAsia="en-US"/>
        </w:rPr>
        <w:tab/>
        <w:t>БРАЗИЛИЯ</w:t>
      </w:r>
    </w:p>
    <w:p w14:paraId="3632DB67" w14:textId="77777777" w:rsidR="00A3695F" w:rsidRPr="00083F03" w:rsidRDefault="00A3695F" w:rsidP="00A3695F">
      <w:pPr>
        <w:pStyle w:val="Default"/>
        <w:tabs>
          <w:tab w:val="left" w:pos="1276"/>
        </w:tabs>
        <w:spacing w:after="120"/>
        <w:rPr>
          <w:rFonts w:ascii="Arial"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II:</w:t>
      </w:r>
      <w:r w:rsidRPr="00083F03">
        <w:rPr>
          <w:rFonts w:ascii="Arial" w:eastAsia="Calibri" w:hAnsi="Arial" w:cs="Arial"/>
          <w:color w:val="auto"/>
          <w:sz w:val="20"/>
          <w:szCs w:val="20"/>
          <w:lang w:val="ru-RU" w:eastAsia="en-US"/>
        </w:rPr>
        <w:tab/>
        <w:t>ЧИЛИ</w:t>
      </w:r>
    </w:p>
    <w:p w14:paraId="5817D2C9" w14:textId="77777777" w:rsidR="00A3695F" w:rsidRPr="00083F03" w:rsidRDefault="00A3695F" w:rsidP="008C138C">
      <w:pPr>
        <w:pStyle w:val="Default"/>
        <w:tabs>
          <w:tab w:val="left" w:pos="1276"/>
          <w:tab w:val="left" w:pos="1560"/>
        </w:tabs>
        <w:spacing w:after="120"/>
        <w:rPr>
          <w:rFonts w:ascii="Arial"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III:</w:t>
      </w:r>
      <w:r w:rsidRPr="00083F03">
        <w:rPr>
          <w:rFonts w:ascii="Arial" w:eastAsia="Calibri" w:hAnsi="Arial" w:cs="Arial"/>
          <w:color w:val="auto"/>
          <w:sz w:val="20"/>
          <w:szCs w:val="20"/>
          <w:lang w:val="ru-RU" w:eastAsia="en-US"/>
        </w:rPr>
        <w:tab/>
        <w:t>КОЛУМБИЯ</w:t>
      </w:r>
    </w:p>
    <w:p w14:paraId="24FE5717" w14:textId="77777777" w:rsidR="00A3695F" w:rsidRPr="00083F03" w:rsidRDefault="00A3695F" w:rsidP="008C138C">
      <w:pPr>
        <w:pStyle w:val="Default"/>
        <w:tabs>
          <w:tab w:val="left" w:pos="1276"/>
          <w:tab w:val="left" w:pos="1560"/>
        </w:tabs>
        <w:spacing w:after="120"/>
        <w:rPr>
          <w:rFonts w:ascii="Arial"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IV:</w:t>
      </w:r>
      <w:r w:rsidRPr="00083F03">
        <w:rPr>
          <w:rFonts w:ascii="Arial" w:eastAsia="Calibri" w:hAnsi="Arial" w:cs="Arial"/>
          <w:color w:val="auto"/>
          <w:sz w:val="20"/>
          <w:szCs w:val="20"/>
          <w:lang w:val="ru-RU" w:eastAsia="en-US"/>
        </w:rPr>
        <w:tab/>
        <w:t>ИСПАНИЯ</w:t>
      </w:r>
    </w:p>
    <w:p w14:paraId="4C5FE0AD" w14:textId="77777777" w:rsidR="00A3695F" w:rsidRPr="00083F03" w:rsidRDefault="00A3695F" w:rsidP="008C138C">
      <w:pPr>
        <w:pStyle w:val="Default"/>
        <w:tabs>
          <w:tab w:val="left" w:pos="1276"/>
          <w:tab w:val="left" w:pos="1560"/>
        </w:tabs>
        <w:spacing w:after="120"/>
        <w:rPr>
          <w:rFonts w:ascii="Arial"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V:</w:t>
      </w:r>
      <w:r w:rsidRPr="00083F03">
        <w:rPr>
          <w:rFonts w:ascii="Arial" w:eastAsia="Calibri" w:hAnsi="Arial" w:cs="Arial"/>
          <w:color w:val="auto"/>
          <w:sz w:val="20"/>
          <w:szCs w:val="20"/>
          <w:lang w:val="ru-RU" w:eastAsia="en-US"/>
        </w:rPr>
        <w:tab/>
        <w:t>ПЕРУ</w:t>
      </w:r>
    </w:p>
    <w:p w14:paraId="153B2617" w14:textId="77777777" w:rsidR="00A3695F" w:rsidRPr="00083F03" w:rsidRDefault="00A3695F" w:rsidP="008C138C">
      <w:pPr>
        <w:pStyle w:val="Default"/>
        <w:tabs>
          <w:tab w:val="left" w:pos="1276"/>
          <w:tab w:val="left" w:pos="1560"/>
        </w:tabs>
        <w:spacing w:after="120"/>
        <w:rPr>
          <w:rFonts w:ascii="Arial" w:hAnsi="Arial" w:cs="Arial"/>
          <w:color w:val="auto"/>
          <w:sz w:val="20"/>
          <w:szCs w:val="20"/>
          <w:lang w:val="ru-RU"/>
        </w:rPr>
      </w:pPr>
      <w:r w:rsidRPr="00083F03">
        <w:rPr>
          <w:rFonts w:ascii="Arial" w:hAnsi="Arial" w:cs="Arial"/>
          <w:color w:val="auto"/>
          <w:sz w:val="20"/>
          <w:szCs w:val="20"/>
          <w:lang w:val="ru-RU"/>
        </w:rPr>
        <w:t>При</w:t>
      </w:r>
      <w:r w:rsidRPr="00083F03">
        <w:rPr>
          <w:rFonts w:ascii="Arial" w:eastAsia="Calibri" w:hAnsi="Arial" w:cs="Arial"/>
          <w:color w:val="auto"/>
          <w:sz w:val="20"/>
          <w:szCs w:val="20"/>
          <w:lang w:val="ru-RU"/>
        </w:rPr>
        <w:t>ложение VI:</w:t>
      </w:r>
      <w:r w:rsidRPr="00083F03">
        <w:rPr>
          <w:rFonts w:ascii="Arial" w:eastAsia="Calibri" w:hAnsi="Arial" w:cs="Arial"/>
          <w:color w:val="auto"/>
          <w:sz w:val="20"/>
          <w:szCs w:val="20"/>
          <w:lang w:val="ru-RU"/>
        </w:rPr>
        <w:tab/>
        <w:t>ПОРТУГАЛИЯ</w:t>
      </w:r>
    </w:p>
    <w:p w14:paraId="193100A6" w14:textId="77777777" w:rsidR="00A3695F" w:rsidRPr="00083F03" w:rsidRDefault="00A3695F" w:rsidP="008C138C">
      <w:pPr>
        <w:pStyle w:val="Default"/>
        <w:tabs>
          <w:tab w:val="left" w:pos="1276"/>
          <w:tab w:val="left" w:pos="1560"/>
        </w:tabs>
        <w:spacing w:after="120"/>
        <w:rPr>
          <w:rFonts w:ascii="Arial" w:hAnsi="Arial" w:cs="Arial"/>
          <w:color w:val="auto"/>
          <w:sz w:val="20"/>
          <w:szCs w:val="20"/>
          <w:lang w:val="ru-RU" w:eastAsia="en-US"/>
        </w:rPr>
      </w:pPr>
      <w:r w:rsidRPr="00083F03">
        <w:rPr>
          <w:rFonts w:ascii="Arial" w:eastAsia="Calibri" w:hAnsi="Arial" w:cs="Arial"/>
          <w:color w:val="auto"/>
          <w:sz w:val="20"/>
          <w:szCs w:val="20"/>
          <w:lang w:val="ru-RU" w:eastAsia="en-US"/>
        </w:rPr>
        <w:t>Приложение VII:</w:t>
      </w:r>
      <w:r w:rsidRPr="00083F03">
        <w:rPr>
          <w:rFonts w:ascii="Arial" w:eastAsia="Calibri" w:hAnsi="Arial" w:cs="Arial"/>
          <w:color w:val="auto"/>
          <w:sz w:val="20"/>
          <w:szCs w:val="20"/>
          <w:lang w:val="ru-RU" w:eastAsia="en-US"/>
        </w:rPr>
        <w:tab/>
        <w:t>ИТАЛИЯ</w:t>
      </w:r>
    </w:p>
    <w:p w14:paraId="07F28DF1" w14:textId="77777777" w:rsidR="00A3695F" w:rsidRPr="00083F03" w:rsidRDefault="00A3695F" w:rsidP="008C138C">
      <w:pPr>
        <w:tabs>
          <w:tab w:val="left" w:pos="1276"/>
          <w:tab w:val="left" w:pos="1560"/>
          <w:tab w:val="left" w:pos="1701"/>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VIII:</w:t>
      </w:r>
      <w:r w:rsidRPr="00083F03">
        <w:rPr>
          <w:rFonts w:eastAsia="Calibri" w:cs="Arial"/>
          <w:sz w:val="20"/>
          <w:szCs w:val="20"/>
          <w:lang w:val="ru-RU" w:eastAsia="en-US"/>
        </w:rPr>
        <w:tab/>
        <w:t>РУМЫНИЯ</w:t>
      </w:r>
    </w:p>
    <w:p w14:paraId="7F3BFB69" w14:textId="77777777" w:rsidR="00A3695F" w:rsidRPr="00083F03" w:rsidRDefault="00A3695F" w:rsidP="008C138C">
      <w:pPr>
        <w:tabs>
          <w:tab w:val="left" w:pos="1276"/>
          <w:tab w:val="left" w:pos="1560"/>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IX:</w:t>
      </w:r>
      <w:r w:rsidRPr="00083F03">
        <w:rPr>
          <w:rFonts w:eastAsia="Calibri" w:cs="Arial"/>
          <w:sz w:val="20"/>
          <w:szCs w:val="20"/>
          <w:lang w:val="ru-RU" w:eastAsia="en-US"/>
        </w:rPr>
        <w:tab/>
        <w:t>РОССИЯ</w:t>
      </w:r>
    </w:p>
    <w:p w14:paraId="3B28F96F" w14:textId="77777777" w:rsidR="00A3695F" w:rsidRPr="00083F03" w:rsidRDefault="00A3695F" w:rsidP="008C138C">
      <w:pPr>
        <w:tabs>
          <w:tab w:val="left" w:pos="1276"/>
          <w:tab w:val="left" w:pos="1560"/>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w:t>
      </w:r>
      <w:r w:rsidRPr="00083F03">
        <w:rPr>
          <w:rFonts w:eastAsia="Calibri" w:cs="Arial"/>
          <w:sz w:val="20"/>
          <w:szCs w:val="20"/>
          <w:lang w:val="ru-RU" w:eastAsia="en-US"/>
        </w:rPr>
        <w:tab/>
        <w:t>МЕКСИКА</w:t>
      </w:r>
    </w:p>
    <w:p w14:paraId="2DF5EEC4" w14:textId="77777777" w:rsidR="00A3695F" w:rsidRPr="00083F03" w:rsidRDefault="00A3695F" w:rsidP="008C138C">
      <w:pPr>
        <w:tabs>
          <w:tab w:val="left" w:pos="1276"/>
          <w:tab w:val="left" w:pos="1560"/>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XI:</w:t>
      </w:r>
      <w:r w:rsidRPr="00083F03">
        <w:rPr>
          <w:rFonts w:eastAsia="Calibri" w:cs="Arial"/>
          <w:sz w:val="20"/>
          <w:szCs w:val="20"/>
          <w:lang w:val="ru-RU" w:eastAsia="en-US"/>
        </w:rPr>
        <w:tab/>
        <w:t>ПАНАМА</w:t>
      </w:r>
    </w:p>
    <w:p w14:paraId="4ED5AE11" w14:textId="17DE73F2" w:rsidR="00A3695F" w:rsidRPr="00083F03" w:rsidRDefault="00A3695F" w:rsidP="008C138C">
      <w:pPr>
        <w:tabs>
          <w:tab w:val="left" w:pos="1276"/>
          <w:tab w:val="left" w:pos="1560"/>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XII:</w:t>
      </w:r>
      <w:r w:rsidRPr="00083F03">
        <w:rPr>
          <w:rFonts w:eastAsia="Calibri" w:cs="Arial"/>
          <w:sz w:val="20"/>
          <w:szCs w:val="20"/>
          <w:lang w:val="ru-RU" w:eastAsia="en-US"/>
        </w:rPr>
        <w:tab/>
      </w:r>
      <w:r w:rsidR="006B3E81" w:rsidRPr="00083F03">
        <w:rPr>
          <w:rFonts w:eastAsia="Calibri" w:cs="Arial"/>
          <w:sz w:val="20"/>
          <w:szCs w:val="20"/>
          <w:lang w:val="ru-RU" w:eastAsia="en-US"/>
        </w:rPr>
        <w:t>КОСТА-РИКА</w:t>
      </w:r>
    </w:p>
    <w:p w14:paraId="7683AC59" w14:textId="77777777" w:rsidR="00A3695F" w:rsidRPr="00083F03" w:rsidRDefault="00A3695F" w:rsidP="008C138C">
      <w:pPr>
        <w:tabs>
          <w:tab w:val="left" w:pos="1276"/>
          <w:tab w:val="left" w:pos="1701"/>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XIII:</w:t>
      </w:r>
      <w:r w:rsidRPr="00083F03">
        <w:rPr>
          <w:rFonts w:eastAsia="Calibri" w:cs="Arial"/>
          <w:sz w:val="20"/>
          <w:szCs w:val="20"/>
          <w:lang w:val="ru-RU" w:eastAsia="en-US"/>
        </w:rPr>
        <w:tab/>
        <w:t>ГВАТЕМАЛА</w:t>
      </w:r>
    </w:p>
    <w:p w14:paraId="3477BAEF" w14:textId="77777777" w:rsidR="00A3695F" w:rsidRPr="00083F03" w:rsidRDefault="00A3695F" w:rsidP="008C138C">
      <w:pPr>
        <w:tabs>
          <w:tab w:val="left" w:pos="1276"/>
          <w:tab w:val="left" w:pos="1701"/>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XIV:</w:t>
      </w:r>
      <w:r w:rsidRPr="00083F03">
        <w:rPr>
          <w:rFonts w:eastAsia="Calibri" w:cs="Arial"/>
          <w:sz w:val="20"/>
          <w:szCs w:val="20"/>
          <w:lang w:val="ru-RU" w:eastAsia="en-US"/>
        </w:rPr>
        <w:tab/>
        <w:t>АРГЕНТИНА</w:t>
      </w:r>
    </w:p>
    <w:p w14:paraId="704B2C2D" w14:textId="77777777" w:rsidR="00A3695F" w:rsidRPr="00083F03" w:rsidRDefault="00A3695F" w:rsidP="008C138C">
      <w:pPr>
        <w:tabs>
          <w:tab w:val="left" w:pos="1276"/>
          <w:tab w:val="left" w:pos="1560"/>
        </w:tabs>
        <w:spacing w:after="120"/>
        <w:jc w:val="both"/>
        <w:rPr>
          <w:rFonts w:eastAsia="Calibri" w:cs="Arial"/>
          <w:sz w:val="20"/>
          <w:szCs w:val="20"/>
          <w:lang w:val="ru-RU" w:eastAsia="en-US"/>
        </w:rPr>
      </w:pPr>
      <w:r w:rsidRPr="00083F03">
        <w:rPr>
          <w:rFonts w:eastAsia="Calibri" w:cs="Arial"/>
          <w:sz w:val="20"/>
          <w:szCs w:val="20"/>
          <w:lang w:val="ru-RU" w:eastAsia="en-US"/>
        </w:rPr>
        <w:t>Приложение XV:</w:t>
      </w:r>
      <w:r w:rsidRPr="00083F03">
        <w:rPr>
          <w:rFonts w:eastAsia="Calibri" w:cs="Arial"/>
          <w:sz w:val="20"/>
          <w:szCs w:val="20"/>
          <w:lang w:val="ru-RU" w:eastAsia="en-US"/>
        </w:rPr>
        <w:tab/>
        <w:t>ИНДОНЕЗИЯ</w:t>
      </w:r>
    </w:p>
    <w:p w14:paraId="0EEAB3E2" w14:textId="77777777" w:rsidR="00A3695F" w:rsidRPr="00083F03" w:rsidRDefault="00A3695F" w:rsidP="00A3695F">
      <w:pPr>
        <w:tabs>
          <w:tab w:val="left" w:pos="1276"/>
        </w:tabs>
        <w:spacing w:after="120"/>
        <w:jc w:val="both"/>
        <w:rPr>
          <w:rFonts w:eastAsia="Calibri" w:cs="Arial"/>
          <w:sz w:val="20"/>
          <w:szCs w:val="20"/>
          <w:lang w:val="ru-RU" w:eastAsia="en-US"/>
        </w:rPr>
      </w:pPr>
    </w:p>
    <w:p w14:paraId="5D03B08E" w14:textId="77777777" w:rsidR="00A3695F" w:rsidRPr="00083F03" w:rsidRDefault="00A3695F" w:rsidP="00A3695F">
      <w:pPr>
        <w:tabs>
          <w:tab w:val="left" w:pos="1276"/>
        </w:tabs>
        <w:spacing w:after="120"/>
        <w:jc w:val="both"/>
        <w:rPr>
          <w:rFonts w:cs="Arial"/>
          <w:sz w:val="20"/>
          <w:szCs w:val="20"/>
          <w:lang w:val="ru-RU"/>
        </w:rPr>
      </w:pPr>
      <w:r w:rsidRPr="00083F03">
        <w:rPr>
          <w:rFonts w:cs="Arial"/>
          <w:sz w:val="20"/>
          <w:szCs w:val="20"/>
          <w:lang w:val="ru-RU"/>
        </w:rPr>
        <w:br w:type="page"/>
      </w:r>
    </w:p>
    <w:p w14:paraId="71990E0D" w14:textId="77777777" w:rsidR="00A3695F" w:rsidRPr="00083F03" w:rsidRDefault="00A3695F" w:rsidP="00A3695F">
      <w:pPr>
        <w:pStyle w:val="Default"/>
        <w:numPr>
          <w:ilvl w:val="0"/>
          <w:numId w:val="17"/>
        </w:numPr>
        <w:tabs>
          <w:tab w:val="left" w:pos="1418"/>
        </w:tabs>
        <w:spacing w:after="120"/>
        <w:ind w:left="0" w:right="-142" w:firstLine="851"/>
        <w:jc w:val="both"/>
        <w:outlineLvl w:val="0"/>
        <w:rPr>
          <w:rFonts w:ascii="Arial" w:hAnsi="Arial" w:cs="Arial"/>
          <w:b/>
          <w:bCs/>
          <w:color w:val="auto"/>
          <w:sz w:val="20"/>
          <w:szCs w:val="20"/>
          <w:lang w:val="ru-RU"/>
        </w:rPr>
      </w:pPr>
      <w:bookmarkStart w:id="1" w:name="_Toc962271"/>
      <w:r w:rsidRPr="00083F03">
        <w:rPr>
          <w:rFonts w:ascii="Arial" w:hAnsi="Arial" w:cs="Arial"/>
          <w:b/>
          <w:bCs/>
          <w:color w:val="auto"/>
          <w:sz w:val="20"/>
          <w:szCs w:val="20"/>
          <w:lang w:val="ru-RU"/>
        </w:rPr>
        <w:lastRenderedPageBreak/>
        <w:t>ОБЪЕМ.</w:t>
      </w:r>
      <w:bookmarkEnd w:id="1"/>
      <w:r w:rsidRPr="00083F03">
        <w:rPr>
          <w:rFonts w:ascii="Arial" w:hAnsi="Arial" w:cs="Arial"/>
          <w:b/>
          <w:bCs/>
          <w:color w:val="auto"/>
          <w:sz w:val="20"/>
          <w:szCs w:val="20"/>
          <w:lang w:val="ru-RU"/>
        </w:rPr>
        <w:t xml:space="preserve"> </w:t>
      </w:r>
    </w:p>
    <w:p w14:paraId="17BCFA18" w14:textId="03DFE28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1.1. </w:t>
      </w:r>
      <w:r w:rsidRPr="00083F03">
        <w:rPr>
          <w:rFonts w:ascii="Arial" w:hAnsi="Arial" w:cs="Arial"/>
          <w:color w:val="auto"/>
          <w:sz w:val="20"/>
          <w:szCs w:val="20"/>
          <w:lang w:val="ru-RU"/>
        </w:rPr>
        <w:tab/>
        <w:t xml:space="preserve">Настоящие Условия договора (далее именуемые «Общие условия» или «Общая часть») регулируют договорные отношения между компаниями, входящими в группу ENEL (далее </w:t>
      </w:r>
      <w:r w:rsidR="00083F03">
        <w:rPr>
          <w:rFonts w:ascii="Arial" w:hAnsi="Arial" w:cs="Arial"/>
          <w:color w:val="auto"/>
          <w:sz w:val="20"/>
          <w:szCs w:val="20"/>
          <w:lang w:val="ru-RU"/>
        </w:rPr>
        <w:t>по тексту -</w:t>
      </w:r>
      <w:r w:rsidRPr="00083F03">
        <w:rPr>
          <w:rFonts w:ascii="Arial" w:hAnsi="Arial" w:cs="Arial"/>
          <w:color w:val="auto"/>
          <w:sz w:val="20"/>
          <w:szCs w:val="20"/>
          <w:lang w:val="ru-RU"/>
        </w:rPr>
        <w:t xml:space="preserve"> «ENEL»), и ее Подрядчиками (далее совместно именуемыми как «Стороны») в отношении приобретения материалов, оборудования, работ и услуг.</w:t>
      </w:r>
    </w:p>
    <w:p w14:paraId="47D31773"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1.2.</w:t>
      </w:r>
      <w:r w:rsidRPr="00083F03">
        <w:rPr>
          <w:rFonts w:ascii="Arial" w:hAnsi="Arial" w:cs="Arial"/>
          <w:color w:val="auto"/>
          <w:sz w:val="20"/>
          <w:szCs w:val="20"/>
          <w:lang w:val="ru-RU"/>
        </w:rPr>
        <w:tab/>
        <w:t>Общие условия предназначены для формирования одного документа, состоящего из настоящего документа и Приложений по странам. Во всех случаях, когда Договор должен быть заключен в конкретной стране, применяется соответствующее Приложение по стране, поскольку в нем содержатся конкретные положения, применимые в конкретной стране.</w:t>
      </w:r>
    </w:p>
    <w:p w14:paraId="0837817B" w14:textId="13E6B34C"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1.3.</w:t>
      </w:r>
      <w:r w:rsidRPr="00083F03">
        <w:rPr>
          <w:rFonts w:ascii="Arial" w:hAnsi="Arial" w:cs="Arial"/>
          <w:color w:val="auto"/>
          <w:sz w:val="20"/>
          <w:szCs w:val="20"/>
          <w:lang w:val="ru-RU"/>
        </w:rPr>
        <w:tab/>
        <w:t>Настоящие условия также применяются без ущерба для любого другого соглашения об обратном и с учетом порядка приоритета, изложенного в пункте «</w:t>
      </w:r>
      <w:r w:rsidRPr="00083F03">
        <w:rPr>
          <w:rFonts w:ascii="Arial" w:hAnsi="Arial" w:cs="Arial"/>
          <w:caps/>
          <w:color w:val="auto"/>
          <w:sz w:val="20"/>
          <w:szCs w:val="20"/>
          <w:lang w:val="ru-RU"/>
        </w:rPr>
        <w:t>Толкование и иерархия</w:t>
      </w:r>
      <w:r w:rsidRPr="00083F03">
        <w:rPr>
          <w:rFonts w:ascii="Arial" w:hAnsi="Arial" w:cs="Arial"/>
          <w:color w:val="auto"/>
          <w:sz w:val="20"/>
          <w:szCs w:val="20"/>
          <w:lang w:val="ru-RU"/>
        </w:rPr>
        <w:t xml:space="preserve">». </w:t>
      </w:r>
    </w:p>
    <w:p w14:paraId="546EF1F9" w14:textId="4DBD516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1.4. </w:t>
      </w:r>
      <w:r w:rsidRPr="00083F03">
        <w:rPr>
          <w:rFonts w:ascii="Arial" w:hAnsi="Arial" w:cs="Arial"/>
          <w:color w:val="auto"/>
          <w:sz w:val="20"/>
          <w:szCs w:val="20"/>
          <w:lang w:val="ru-RU"/>
        </w:rPr>
        <w:tab/>
        <w:t xml:space="preserve">Соглашение (как определено ниже) относится к Веб-странице, на которой можно ознакомиться с настоящими Общими условиями, и копия в </w:t>
      </w:r>
      <w:r w:rsidR="007903BA" w:rsidRPr="00083F03">
        <w:rPr>
          <w:rFonts w:ascii="Arial" w:hAnsi="Arial" w:cs="Arial"/>
          <w:color w:val="auto"/>
          <w:sz w:val="20"/>
          <w:szCs w:val="20"/>
          <w:lang w:val="ru-RU"/>
        </w:rPr>
        <w:t xml:space="preserve"> </w:t>
      </w:r>
      <w:r w:rsidRPr="00083F03">
        <w:rPr>
          <w:rFonts w:ascii="Arial" w:hAnsi="Arial" w:cs="Arial"/>
          <w:color w:val="auto"/>
          <w:sz w:val="20"/>
          <w:szCs w:val="20"/>
          <w:lang w:val="ru-RU"/>
        </w:rPr>
        <w:t xml:space="preserve">электронном/печатном виде будет отправлена тем, кто не имеет доступа к Веб-странице и по запросу. </w:t>
      </w:r>
    </w:p>
    <w:p w14:paraId="3F45B054" w14:textId="6A2C3E64"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1.5. </w:t>
      </w:r>
      <w:r w:rsidRPr="00083F03">
        <w:rPr>
          <w:rFonts w:ascii="Arial" w:hAnsi="Arial" w:cs="Arial"/>
          <w:color w:val="auto"/>
          <w:sz w:val="20"/>
          <w:szCs w:val="20"/>
          <w:lang w:val="ru-RU"/>
        </w:rPr>
        <w:tab/>
        <w:t xml:space="preserve">Любые исключения из настоящих Общих условий, предложенные Подрядчиком, действительны только в том случае, если они оформлены в письменной форме и приняты ENEL; И применяются только к Договору, с которым они связаны, </w:t>
      </w:r>
      <w:r w:rsidR="00014C0A">
        <w:rPr>
          <w:rFonts w:ascii="Arial" w:hAnsi="Arial" w:cs="Arial"/>
          <w:color w:val="auto"/>
          <w:sz w:val="20"/>
          <w:szCs w:val="20"/>
          <w:lang w:val="ru-RU"/>
        </w:rPr>
        <w:t>и</w:t>
      </w:r>
      <w:r w:rsidRPr="00083F03">
        <w:rPr>
          <w:rFonts w:ascii="Arial" w:hAnsi="Arial" w:cs="Arial"/>
          <w:color w:val="auto"/>
          <w:sz w:val="20"/>
          <w:szCs w:val="20"/>
          <w:lang w:val="ru-RU"/>
        </w:rPr>
        <w:t xml:space="preserve"> не будут применяться ни к договору</w:t>
      </w:r>
      <w:r w:rsidR="00014C0A">
        <w:rPr>
          <w:rFonts w:ascii="Arial" w:hAnsi="Arial" w:cs="Arial"/>
          <w:color w:val="auto"/>
          <w:sz w:val="20"/>
          <w:szCs w:val="20"/>
          <w:lang w:val="ru-RU"/>
        </w:rPr>
        <w:t>, который находится на рассмотрении</w:t>
      </w:r>
      <w:r w:rsidRPr="00083F03">
        <w:rPr>
          <w:rFonts w:ascii="Arial" w:hAnsi="Arial" w:cs="Arial"/>
          <w:color w:val="auto"/>
          <w:sz w:val="20"/>
          <w:szCs w:val="20"/>
          <w:lang w:val="ru-RU"/>
        </w:rPr>
        <w:t xml:space="preserve">, ни к любому другому договору, который будет подписан с тем же </w:t>
      </w:r>
      <w:r w:rsidR="0072725A" w:rsidRPr="00083F03">
        <w:rPr>
          <w:rFonts w:ascii="Arial" w:hAnsi="Arial" w:cs="Arial"/>
          <w:color w:val="auto"/>
          <w:sz w:val="20"/>
          <w:szCs w:val="20"/>
          <w:lang w:val="ru-RU"/>
        </w:rPr>
        <w:t>Подрядчиком.</w:t>
      </w:r>
      <w:r w:rsidRPr="00083F03">
        <w:rPr>
          <w:rFonts w:ascii="Arial" w:hAnsi="Arial" w:cs="Arial"/>
          <w:color w:val="auto"/>
          <w:sz w:val="20"/>
          <w:szCs w:val="20"/>
          <w:lang w:val="ru-RU"/>
        </w:rPr>
        <w:t xml:space="preserve"> </w:t>
      </w:r>
    </w:p>
    <w:p w14:paraId="6F8A5C4E"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p>
    <w:p w14:paraId="2A041BB7" w14:textId="77777777"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2" w:name="_Toc962272"/>
      <w:r w:rsidRPr="00083F03">
        <w:rPr>
          <w:rFonts w:ascii="Arial" w:hAnsi="Arial" w:cs="Arial"/>
          <w:b/>
          <w:bCs/>
          <w:color w:val="auto"/>
          <w:sz w:val="20"/>
          <w:szCs w:val="20"/>
          <w:lang w:val="ru-RU"/>
        </w:rPr>
        <w:t xml:space="preserve">2. </w:t>
      </w:r>
      <w:r w:rsidRPr="00083F03">
        <w:rPr>
          <w:rFonts w:ascii="Arial" w:hAnsi="Arial" w:cs="Arial"/>
          <w:b/>
          <w:bCs/>
          <w:color w:val="auto"/>
          <w:sz w:val="20"/>
          <w:szCs w:val="20"/>
          <w:lang w:val="ru-RU"/>
        </w:rPr>
        <w:tab/>
        <w:t>ОПРЕДЕЛЕНИЯ.</w:t>
      </w:r>
      <w:bookmarkEnd w:id="2"/>
      <w:r w:rsidRPr="00083F03">
        <w:rPr>
          <w:rFonts w:ascii="Arial" w:hAnsi="Arial" w:cs="Arial"/>
          <w:b/>
          <w:bCs/>
          <w:color w:val="auto"/>
          <w:sz w:val="20"/>
          <w:szCs w:val="20"/>
          <w:lang w:val="ru-RU"/>
        </w:rPr>
        <w:t xml:space="preserve"> </w:t>
      </w:r>
    </w:p>
    <w:p w14:paraId="7AA80D39"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Следующие определения, среди прочего, применяются к настоящему документу: </w:t>
      </w:r>
    </w:p>
    <w:p w14:paraId="1C104A6E" w14:textId="77777777" w:rsidR="00A3695F" w:rsidRPr="00083F03" w:rsidRDefault="00A3695F" w:rsidP="00A3695F">
      <w:pPr>
        <w:pStyle w:val="Default"/>
        <w:numPr>
          <w:ilvl w:val="0"/>
          <w:numId w:val="40"/>
        </w:numPr>
        <w:tabs>
          <w:tab w:val="left" w:pos="1418"/>
        </w:tabs>
        <w:spacing w:after="120"/>
        <w:ind w:left="1135" w:right="-142" w:hanging="284"/>
        <w:jc w:val="both"/>
        <w:rPr>
          <w:rFonts w:ascii="Arial" w:hAnsi="Arial" w:cs="Arial"/>
          <w:color w:val="auto"/>
          <w:sz w:val="20"/>
          <w:szCs w:val="20"/>
          <w:lang w:val="ru-RU"/>
        </w:rPr>
      </w:pPr>
      <w:r w:rsidRPr="00083F03">
        <w:rPr>
          <w:rFonts w:ascii="Arial" w:hAnsi="Arial" w:cs="Arial"/>
          <w:b/>
          <w:sz w:val="20"/>
          <w:szCs w:val="20"/>
          <w:lang w:val="ru-RU"/>
        </w:rPr>
        <w:t>Подрядчик</w:t>
      </w:r>
      <w:r w:rsidRPr="00083F03">
        <w:rPr>
          <w:rFonts w:ascii="Arial" w:hAnsi="Arial" w:cs="Arial"/>
          <w:sz w:val="20"/>
          <w:szCs w:val="20"/>
          <w:lang w:val="ru-RU"/>
        </w:rPr>
        <w:t>: любое физическое или юридическое лицо (даже в качестве группы), заключающее договор на выполнение работ, оказание услуг и/или поставку.</w:t>
      </w:r>
    </w:p>
    <w:p w14:paraId="38042837" w14:textId="77777777" w:rsidR="00A3695F" w:rsidRPr="00083F03" w:rsidRDefault="00A3695F" w:rsidP="00A3695F">
      <w:pPr>
        <w:pStyle w:val="Default"/>
        <w:numPr>
          <w:ilvl w:val="0"/>
          <w:numId w:val="40"/>
        </w:numPr>
        <w:tabs>
          <w:tab w:val="left" w:pos="1418"/>
        </w:tabs>
        <w:spacing w:after="120"/>
        <w:ind w:left="1135" w:right="-142" w:hanging="284"/>
        <w:jc w:val="both"/>
        <w:rPr>
          <w:rFonts w:ascii="Arial" w:hAnsi="Arial" w:cs="Arial"/>
          <w:color w:val="auto"/>
          <w:sz w:val="20"/>
          <w:szCs w:val="20"/>
          <w:lang w:val="ru-RU"/>
        </w:rPr>
      </w:pPr>
      <w:r w:rsidRPr="00083F03">
        <w:rPr>
          <w:rFonts w:ascii="Arial" w:hAnsi="Arial" w:cs="Arial"/>
          <w:b/>
          <w:bCs/>
          <w:color w:val="auto"/>
          <w:sz w:val="20"/>
          <w:szCs w:val="20"/>
          <w:lang w:val="ru-RU"/>
        </w:rPr>
        <w:t xml:space="preserve">Электронная подпись: </w:t>
      </w:r>
      <w:r w:rsidRPr="00083F03">
        <w:rPr>
          <w:rFonts w:ascii="Arial" w:hAnsi="Arial" w:cs="Arial"/>
          <w:color w:val="auto"/>
          <w:sz w:val="20"/>
          <w:szCs w:val="20"/>
          <w:lang w:val="ru-RU"/>
        </w:rPr>
        <w:t>система цифровой подписи, которая, когда это применимо и в соответствии с законодательством каждой страны, позволяет проверять личность подписантов в той же степени, что и заверенная собственноручная подпись, и которая удостоверяет любое сообщение, направленное данным подписантом, а также источник и целостность данного электронного документа или набора электронных документов.</w:t>
      </w:r>
    </w:p>
    <w:p w14:paraId="1287A00C" w14:textId="0A73E4AD" w:rsidR="00A3695F" w:rsidRPr="00083F03" w:rsidRDefault="0072725A" w:rsidP="00A3695F">
      <w:pPr>
        <w:pStyle w:val="Default"/>
        <w:numPr>
          <w:ilvl w:val="0"/>
          <w:numId w:val="40"/>
        </w:numPr>
        <w:spacing w:after="120"/>
        <w:ind w:left="1134" w:right="-142" w:hanging="283"/>
        <w:jc w:val="both"/>
        <w:rPr>
          <w:rFonts w:ascii="Arial" w:hAnsi="Arial" w:cs="Arial"/>
          <w:color w:val="auto"/>
          <w:sz w:val="20"/>
          <w:szCs w:val="20"/>
          <w:lang w:val="ru-RU"/>
        </w:rPr>
      </w:pPr>
      <w:r w:rsidRPr="00083F03">
        <w:rPr>
          <w:rFonts w:ascii="Arial" w:hAnsi="Arial" w:cs="Arial"/>
          <w:b/>
          <w:color w:val="auto"/>
          <w:sz w:val="20"/>
          <w:szCs w:val="20"/>
          <w:lang w:val="ru-RU"/>
        </w:rPr>
        <w:t>Экономическая гарантия</w:t>
      </w:r>
      <w:r w:rsidR="00A3695F" w:rsidRPr="00083F03">
        <w:rPr>
          <w:rFonts w:ascii="Arial" w:hAnsi="Arial" w:cs="Arial"/>
          <w:b/>
          <w:bCs/>
          <w:color w:val="auto"/>
          <w:sz w:val="20"/>
          <w:szCs w:val="20"/>
          <w:lang w:val="ru-RU"/>
        </w:rPr>
        <w:t xml:space="preserve">: </w:t>
      </w:r>
      <w:r w:rsidR="00A3695F" w:rsidRPr="00083F03">
        <w:rPr>
          <w:rFonts w:ascii="Arial" w:hAnsi="Arial" w:cs="Arial"/>
          <w:bCs/>
          <w:color w:val="auto"/>
          <w:sz w:val="20"/>
          <w:szCs w:val="20"/>
          <w:lang w:val="ru-RU"/>
        </w:rPr>
        <w:t xml:space="preserve">комплект </w:t>
      </w:r>
      <w:r w:rsidR="00A3695F" w:rsidRPr="00083F03">
        <w:rPr>
          <w:rFonts w:ascii="Arial" w:hAnsi="Arial" w:cs="Arial"/>
          <w:color w:val="auto"/>
          <w:sz w:val="20"/>
          <w:szCs w:val="20"/>
          <w:lang w:val="ru-RU"/>
        </w:rPr>
        <w:t>документов, которые Подрядчик предоставляет ENEL в отношении экономической гарантии, которую первый должен предоставить в пользу последнего для точного выполнения всех договорных и других обязательств.</w:t>
      </w:r>
    </w:p>
    <w:p w14:paraId="7813AC92" w14:textId="76200BAE" w:rsidR="00A3695F" w:rsidRPr="00083F03" w:rsidRDefault="00014C0A" w:rsidP="00A3695F">
      <w:pPr>
        <w:pStyle w:val="Default"/>
        <w:numPr>
          <w:ilvl w:val="0"/>
          <w:numId w:val="40"/>
        </w:numPr>
        <w:spacing w:after="120"/>
        <w:ind w:left="1134" w:right="-142" w:hanging="283"/>
        <w:jc w:val="both"/>
        <w:rPr>
          <w:rFonts w:ascii="Arial" w:hAnsi="Arial" w:cs="Arial"/>
          <w:color w:val="auto"/>
          <w:sz w:val="20"/>
          <w:szCs w:val="20"/>
          <w:lang w:val="ru-RU"/>
        </w:rPr>
      </w:pPr>
      <w:r>
        <w:rPr>
          <w:rFonts w:ascii="Arial" w:hAnsi="Arial" w:cs="Arial"/>
          <w:b/>
          <w:color w:val="auto"/>
          <w:sz w:val="20"/>
          <w:szCs w:val="20"/>
          <w:lang w:val="ru-RU"/>
        </w:rPr>
        <w:t>Д</w:t>
      </w:r>
      <w:r w:rsidR="00A3695F" w:rsidRPr="00083F03">
        <w:rPr>
          <w:rFonts w:ascii="Arial" w:hAnsi="Arial" w:cs="Arial"/>
          <w:b/>
          <w:color w:val="auto"/>
          <w:sz w:val="20"/>
          <w:szCs w:val="20"/>
          <w:lang w:val="ru-RU"/>
        </w:rPr>
        <w:t>окумент о</w:t>
      </w:r>
      <w:r>
        <w:rPr>
          <w:rFonts w:ascii="Arial" w:hAnsi="Arial" w:cs="Arial"/>
          <w:b/>
          <w:color w:val="auto"/>
          <w:sz w:val="20"/>
          <w:szCs w:val="20"/>
          <w:lang w:val="ru-RU"/>
        </w:rPr>
        <w:t>б окончательной</w:t>
      </w:r>
      <w:r w:rsidR="00A3695F" w:rsidRPr="00083F03">
        <w:rPr>
          <w:rFonts w:ascii="Arial" w:hAnsi="Arial" w:cs="Arial"/>
          <w:b/>
          <w:color w:val="auto"/>
          <w:sz w:val="20"/>
          <w:szCs w:val="20"/>
          <w:lang w:val="ru-RU"/>
        </w:rPr>
        <w:t xml:space="preserve"> </w:t>
      </w:r>
      <w:r>
        <w:rPr>
          <w:rFonts w:ascii="Arial" w:hAnsi="Arial" w:cs="Arial"/>
          <w:b/>
          <w:color w:val="auto"/>
          <w:sz w:val="20"/>
          <w:szCs w:val="20"/>
          <w:lang w:val="ru-RU"/>
        </w:rPr>
        <w:t>приемке</w:t>
      </w:r>
      <w:r w:rsidR="00A3695F" w:rsidRPr="00083F03">
        <w:rPr>
          <w:rFonts w:ascii="Arial" w:hAnsi="Arial" w:cs="Arial"/>
          <w:color w:val="auto"/>
          <w:sz w:val="20"/>
          <w:szCs w:val="20"/>
          <w:lang w:val="ru-RU"/>
        </w:rPr>
        <w:t>: документ (например, отче</w:t>
      </w:r>
      <w:r>
        <w:rPr>
          <w:rFonts w:ascii="Arial" w:hAnsi="Arial" w:cs="Arial"/>
          <w:color w:val="auto"/>
          <w:sz w:val="20"/>
          <w:szCs w:val="20"/>
          <w:lang w:val="ru-RU"/>
        </w:rPr>
        <w:t>т), подтверждающий окончательную сдачу и приемку</w:t>
      </w:r>
      <w:r w:rsidR="00A3695F" w:rsidRPr="00083F03">
        <w:rPr>
          <w:rFonts w:ascii="Arial" w:hAnsi="Arial" w:cs="Arial"/>
          <w:color w:val="auto"/>
          <w:sz w:val="20"/>
          <w:szCs w:val="20"/>
          <w:lang w:val="ru-RU"/>
        </w:rPr>
        <w:t xml:space="preserve"> приобретенных материалов или оборудования, выполненные работы или оказанные услуги и истечение гарантийного срока.</w:t>
      </w:r>
    </w:p>
    <w:p w14:paraId="25D0506E" w14:textId="589062AA" w:rsidR="00A3695F" w:rsidRPr="00083F03" w:rsidRDefault="00A3695F" w:rsidP="00A3695F">
      <w:pPr>
        <w:pStyle w:val="Default"/>
        <w:numPr>
          <w:ilvl w:val="0"/>
          <w:numId w:val="40"/>
        </w:numPr>
        <w:spacing w:after="120"/>
        <w:ind w:left="1134" w:right="-142" w:hanging="283"/>
        <w:jc w:val="both"/>
        <w:rPr>
          <w:rFonts w:ascii="Arial" w:hAnsi="Arial" w:cs="Arial"/>
          <w:color w:val="auto"/>
          <w:sz w:val="20"/>
          <w:szCs w:val="20"/>
          <w:lang w:val="ru-RU"/>
        </w:rPr>
      </w:pPr>
      <w:r w:rsidRPr="00083F03">
        <w:rPr>
          <w:rFonts w:ascii="Arial" w:hAnsi="Arial" w:cs="Arial"/>
          <w:b/>
          <w:color w:val="auto"/>
          <w:sz w:val="20"/>
          <w:szCs w:val="20"/>
          <w:lang w:val="ru-RU"/>
        </w:rPr>
        <w:t>Глобальный портал закупок</w:t>
      </w:r>
      <w:r w:rsidR="004623ED" w:rsidRPr="00083F03">
        <w:rPr>
          <w:rFonts w:ascii="Arial" w:hAnsi="Arial" w:cs="Arial"/>
          <w:b/>
          <w:color w:val="auto"/>
          <w:sz w:val="20"/>
          <w:szCs w:val="20"/>
          <w:lang w:val="ru-RU"/>
        </w:rPr>
        <w:t xml:space="preserve"> </w:t>
      </w:r>
      <w:r w:rsidRPr="00083F03">
        <w:rPr>
          <w:rFonts w:ascii="Arial" w:hAnsi="Arial" w:cs="Arial"/>
          <w:color w:val="auto"/>
          <w:sz w:val="20"/>
          <w:szCs w:val="20"/>
          <w:lang w:val="ru-RU"/>
        </w:rPr>
        <w:t>(</w:t>
      </w:r>
      <w:hyperlink r:id="rId11" w:history="1">
        <w:r w:rsidRPr="00083F03">
          <w:rPr>
            <w:rStyle w:val="a4"/>
            <w:rFonts w:ascii="Arial" w:hAnsi="Arial" w:cs="Arial"/>
            <w:color w:val="auto"/>
            <w:sz w:val="20"/>
            <w:szCs w:val="20"/>
            <w:lang w:val="ru-RU"/>
          </w:rPr>
          <w:t>PortalOne</w:t>
        </w:r>
      </w:hyperlink>
      <w:r w:rsidRPr="00083F03">
        <w:rPr>
          <w:rFonts w:ascii="Arial" w:hAnsi="Arial" w:cs="Arial"/>
          <w:color w:val="auto"/>
          <w:sz w:val="20"/>
          <w:szCs w:val="20"/>
          <w:lang w:val="ru-RU"/>
        </w:rPr>
        <w:t>): Портал ENEL, к которому Подрядчики могут получить доступ для работы с ENEL онлайн.</w:t>
      </w:r>
    </w:p>
    <w:p w14:paraId="43AA5B4F" w14:textId="605A0A69" w:rsidR="00A3695F" w:rsidRPr="00083F03" w:rsidRDefault="00014C0A" w:rsidP="00A3695F">
      <w:pPr>
        <w:pStyle w:val="Default"/>
        <w:numPr>
          <w:ilvl w:val="0"/>
          <w:numId w:val="40"/>
        </w:numPr>
        <w:spacing w:after="120"/>
        <w:ind w:left="1134" w:right="-142" w:hanging="283"/>
        <w:jc w:val="both"/>
        <w:rPr>
          <w:rFonts w:ascii="Arial" w:hAnsi="Arial" w:cs="Arial"/>
          <w:color w:val="auto"/>
          <w:sz w:val="20"/>
          <w:szCs w:val="20"/>
          <w:lang w:val="ru-RU"/>
        </w:rPr>
      </w:pPr>
      <w:r>
        <w:rPr>
          <w:rFonts w:ascii="Arial" w:hAnsi="Arial" w:cs="Arial"/>
          <w:b/>
          <w:color w:val="auto"/>
          <w:sz w:val="20"/>
          <w:szCs w:val="20"/>
          <w:lang w:val="ru-RU"/>
        </w:rPr>
        <w:t>Документ о предварительной приемке</w:t>
      </w:r>
      <w:r w:rsidR="00A3695F" w:rsidRPr="00083F03">
        <w:rPr>
          <w:rFonts w:ascii="Arial" w:hAnsi="Arial" w:cs="Arial"/>
          <w:color w:val="auto"/>
          <w:sz w:val="20"/>
          <w:szCs w:val="20"/>
          <w:lang w:val="ru-RU"/>
        </w:rPr>
        <w:t>: документ (например, отчет), который регистрирует:</w:t>
      </w:r>
    </w:p>
    <w:p w14:paraId="797DCD3F" w14:textId="77777777" w:rsidR="00A3695F" w:rsidRPr="00083F03" w:rsidRDefault="00A3695F" w:rsidP="00A3695F">
      <w:pPr>
        <w:pStyle w:val="Default"/>
        <w:spacing w:after="120"/>
        <w:ind w:left="1276" w:right="-142"/>
        <w:jc w:val="both"/>
        <w:rPr>
          <w:rFonts w:ascii="Arial" w:hAnsi="Arial" w:cs="Arial"/>
          <w:color w:val="auto"/>
          <w:sz w:val="20"/>
          <w:szCs w:val="20"/>
          <w:lang w:val="ru-RU"/>
        </w:rPr>
      </w:pPr>
      <w:r w:rsidRPr="00083F03">
        <w:rPr>
          <w:rFonts w:ascii="Arial" w:hAnsi="Arial" w:cs="Arial"/>
          <w:color w:val="auto"/>
          <w:sz w:val="20"/>
          <w:szCs w:val="20"/>
          <w:lang w:val="ru-RU"/>
        </w:rPr>
        <w:t>1) успешные результаты инспекций и испытаний в отношении конкретного оборудования или материала, полученных от ENEL; в настоящем документе также регистрируются любые необходимые изменения или исправления недостатков, обнаруженные в ходе инспекции и испытаний, или</w:t>
      </w:r>
    </w:p>
    <w:p w14:paraId="6A37EB23" w14:textId="77777777" w:rsidR="00A3695F" w:rsidRPr="00083F03" w:rsidRDefault="00A3695F" w:rsidP="00A3695F">
      <w:pPr>
        <w:pStyle w:val="Default"/>
        <w:spacing w:after="120"/>
        <w:ind w:left="1276" w:right="-142"/>
        <w:jc w:val="both"/>
        <w:rPr>
          <w:rFonts w:ascii="Arial" w:hAnsi="Arial" w:cs="Arial"/>
          <w:color w:val="auto"/>
          <w:sz w:val="20"/>
          <w:szCs w:val="20"/>
          <w:lang w:val="ru-RU"/>
        </w:rPr>
      </w:pPr>
      <w:r w:rsidRPr="00083F03">
        <w:rPr>
          <w:rFonts w:ascii="Arial" w:hAnsi="Arial" w:cs="Arial"/>
          <w:color w:val="auto"/>
          <w:sz w:val="20"/>
          <w:szCs w:val="20"/>
          <w:lang w:val="ru-RU"/>
        </w:rPr>
        <w:t>2) успешный результат экспертизы хода выполнения работ, точное выполнение или полное исправление услуги, а также соблюдение технических стандартов и договорных положений, относящихся к различным этапам деятельности по Договору.</w:t>
      </w:r>
    </w:p>
    <w:p w14:paraId="7E44844A" w14:textId="77777777" w:rsidR="00A3695F" w:rsidRPr="00083F03" w:rsidRDefault="00A3695F" w:rsidP="00A3695F">
      <w:pPr>
        <w:pStyle w:val="Default"/>
        <w:numPr>
          <w:ilvl w:val="0"/>
          <w:numId w:val="45"/>
        </w:numPr>
        <w:spacing w:after="120"/>
        <w:ind w:left="1134" w:right="-142" w:hanging="283"/>
        <w:jc w:val="both"/>
        <w:rPr>
          <w:rFonts w:ascii="Arial" w:hAnsi="Arial" w:cs="Arial"/>
          <w:color w:val="auto"/>
          <w:sz w:val="20"/>
          <w:szCs w:val="20"/>
          <w:lang w:val="ru-RU"/>
        </w:rPr>
      </w:pPr>
      <w:r w:rsidRPr="00083F03">
        <w:rPr>
          <w:rFonts w:ascii="Arial" w:hAnsi="Arial" w:cs="Arial"/>
          <w:b/>
          <w:color w:val="auto"/>
          <w:sz w:val="20"/>
          <w:szCs w:val="20"/>
          <w:lang w:val="ru-RU"/>
        </w:rPr>
        <w:lastRenderedPageBreak/>
        <w:t>Договор субподряда</w:t>
      </w:r>
      <w:r w:rsidRPr="00083F03">
        <w:rPr>
          <w:rFonts w:ascii="Arial" w:hAnsi="Arial" w:cs="Arial"/>
          <w:color w:val="auto"/>
          <w:sz w:val="20"/>
          <w:szCs w:val="20"/>
          <w:lang w:val="ru-RU"/>
        </w:rPr>
        <w:t xml:space="preserve">: договор, посредством которого Подрядчик поручает выполнение договорных услуг третьим сторонам. </w:t>
      </w:r>
    </w:p>
    <w:p w14:paraId="2593FE46" w14:textId="77777777" w:rsidR="00A3695F" w:rsidRPr="00083F03" w:rsidRDefault="00A3695F" w:rsidP="00A3695F">
      <w:pPr>
        <w:pStyle w:val="Default"/>
        <w:numPr>
          <w:ilvl w:val="0"/>
          <w:numId w:val="44"/>
        </w:numPr>
        <w:spacing w:after="120"/>
        <w:ind w:right="-142"/>
        <w:jc w:val="both"/>
        <w:rPr>
          <w:rFonts w:ascii="Arial" w:hAnsi="Arial" w:cs="Arial"/>
          <w:color w:val="auto"/>
          <w:sz w:val="20"/>
          <w:szCs w:val="20"/>
          <w:lang w:val="ru-RU"/>
        </w:rPr>
      </w:pPr>
      <w:r w:rsidRPr="00083F03">
        <w:rPr>
          <w:rFonts w:ascii="Arial" w:hAnsi="Arial" w:cs="Arial"/>
          <w:b/>
          <w:color w:val="auto"/>
          <w:sz w:val="20"/>
          <w:szCs w:val="20"/>
          <w:lang w:val="ru-RU"/>
        </w:rPr>
        <w:t>Налоги</w:t>
      </w:r>
      <w:r w:rsidRPr="00083F03">
        <w:rPr>
          <w:rFonts w:ascii="Arial" w:hAnsi="Arial" w:cs="Arial"/>
          <w:color w:val="auto"/>
          <w:sz w:val="20"/>
          <w:szCs w:val="20"/>
          <w:lang w:val="ru-RU"/>
        </w:rPr>
        <w:t>: любые налоги, пошлины или любые другие сборы в целом, установленные и взимаемые соответствующим органом/местным законодательством, применимым к индивидуальному Договору в соответствии с действующими правилами.</w:t>
      </w:r>
    </w:p>
    <w:p w14:paraId="398E92C8" w14:textId="77777777" w:rsidR="00A3695F" w:rsidRPr="00083F03" w:rsidRDefault="00A3695F" w:rsidP="00A3695F">
      <w:pPr>
        <w:pStyle w:val="Default"/>
        <w:numPr>
          <w:ilvl w:val="0"/>
          <w:numId w:val="44"/>
        </w:numPr>
        <w:spacing w:after="120"/>
        <w:ind w:right="-142"/>
        <w:jc w:val="both"/>
        <w:rPr>
          <w:rFonts w:ascii="Arial" w:hAnsi="Arial" w:cs="Arial"/>
          <w:color w:val="auto"/>
          <w:sz w:val="20"/>
          <w:szCs w:val="20"/>
          <w:lang w:val="ru-RU"/>
        </w:rPr>
      </w:pPr>
      <w:r w:rsidRPr="00083F03">
        <w:rPr>
          <w:rFonts w:ascii="Arial" w:hAnsi="Arial" w:cs="Arial"/>
          <w:b/>
          <w:color w:val="auto"/>
          <w:sz w:val="20"/>
          <w:szCs w:val="20"/>
          <w:lang w:val="ru-RU"/>
        </w:rPr>
        <w:t>Договор</w:t>
      </w:r>
      <w:r w:rsidRPr="00083F03">
        <w:rPr>
          <w:rFonts w:ascii="Arial" w:hAnsi="Arial" w:cs="Arial"/>
          <w:color w:val="auto"/>
          <w:sz w:val="20"/>
          <w:szCs w:val="20"/>
          <w:lang w:val="ru-RU"/>
        </w:rPr>
        <w:t xml:space="preserve">: все договорные документы, как указано ниже, которые регулируют, в письменной форме, обязательства сторон и приобретение материалов или оборудования и/или выполнение конкретной работы или оказание конкретной услуги: </w:t>
      </w:r>
    </w:p>
    <w:p w14:paraId="2DA1C3D8" w14:textId="77777777" w:rsidR="00A3695F" w:rsidRPr="00083F03" w:rsidRDefault="00A3695F" w:rsidP="00A3695F">
      <w:pPr>
        <w:pStyle w:val="Default"/>
        <w:numPr>
          <w:ilvl w:val="0"/>
          <w:numId w:val="1"/>
        </w:numPr>
        <w:tabs>
          <w:tab w:val="left" w:pos="1418"/>
        </w:tabs>
        <w:spacing w:after="120"/>
        <w:ind w:left="1560" w:right="-142" w:hanging="709"/>
        <w:jc w:val="both"/>
        <w:rPr>
          <w:rFonts w:ascii="Arial" w:hAnsi="Arial" w:cs="Arial"/>
          <w:color w:val="auto"/>
          <w:sz w:val="20"/>
          <w:szCs w:val="20"/>
          <w:lang w:val="ru-RU"/>
        </w:rPr>
      </w:pPr>
      <w:r w:rsidRPr="00083F03">
        <w:rPr>
          <w:rFonts w:ascii="Arial" w:hAnsi="Arial" w:cs="Arial"/>
          <w:color w:val="auto"/>
          <w:sz w:val="20"/>
          <w:szCs w:val="20"/>
          <w:lang w:val="ru-RU"/>
        </w:rPr>
        <w:t xml:space="preserve">1. </w:t>
      </w:r>
      <w:r w:rsidRPr="00083F03">
        <w:rPr>
          <w:rFonts w:ascii="Arial" w:hAnsi="Arial" w:cs="Arial"/>
          <w:b/>
          <w:color w:val="auto"/>
          <w:sz w:val="20"/>
          <w:szCs w:val="20"/>
          <w:lang w:val="ru-RU"/>
        </w:rPr>
        <w:t>Соглашение (или «Lettera d'Ordine» в Приложении по Италии, или «Cuerpo Principal del Contrato» в Приложениях по Бразилии, Чили, Колумбии, Испании, Перу, Португалии или «Acuerdo Comercial» в Мексике, Гватемале, Коста-Рике и Панаме)</w:t>
      </w:r>
      <w:r w:rsidRPr="00083F03">
        <w:rPr>
          <w:rFonts w:ascii="Arial" w:hAnsi="Arial" w:cs="Arial"/>
          <w:color w:val="auto"/>
          <w:sz w:val="20"/>
          <w:szCs w:val="20"/>
          <w:lang w:val="ru-RU"/>
        </w:rPr>
        <w:t>:документ, который включает в себя наименование и идентификационные данные Сторон, определяет объем и срок действия Договора, который содержит экономические, административные и нормативные условия, а также перечисляет и ссылается на все договорные документы, которые составляют Договор.</w:t>
      </w:r>
    </w:p>
    <w:p w14:paraId="31E3105C" w14:textId="4A505E80" w:rsidR="00A3695F" w:rsidRPr="00083F03" w:rsidRDefault="00A3695F" w:rsidP="00A3695F">
      <w:pPr>
        <w:pStyle w:val="Default"/>
        <w:numPr>
          <w:ilvl w:val="0"/>
          <w:numId w:val="1"/>
        </w:numPr>
        <w:spacing w:after="120"/>
        <w:ind w:left="1418" w:right="-142" w:hanging="567"/>
        <w:jc w:val="both"/>
        <w:rPr>
          <w:rFonts w:ascii="Arial" w:hAnsi="Arial" w:cs="Arial"/>
          <w:color w:val="auto"/>
          <w:sz w:val="20"/>
          <w:szCs w:val="20"/>
          <w:lang w:val="ru-RU"/>
        </w:rPr>
      </w:pPr>
      <w:r w:rsidRPr="00083F03">
        <w:rPr>
          <w:rFonts w:ascii="Arial" w:hAnsi="Arial" w:cs="Arial"/>
          <w:color w:val="auto"/>
          <w:sz w:val="20"/>
          <w:szCs w:val="20"/>
          <w:lang w:val="ru-RU"/>
        </w:rPr>
        <w:t xml:space="preserve">2. </w:t>
      </w:r>
      <w:r w:rsidR="00014C0A">
        <w:rPr>
          <w:rFonts w:ascii="Arial" w:hAnsi="Arial" w:cs="Arial"/>
          <w:b/>
          <w:color w:val="auto"/>
          <w:sz w:val="20"/>
          <w:szCs w:val="20"/>
          <w:lang w:val="ru-RU"/>
        </w:rPr>
        <w:t xml:space="preserve">Специальные </w:t>
      </w:r>
      <w:r w:rsidRPr="00083F03">
        <w:rPr>
          <w:rFonts w:ascii="Arial" w:hAnsi="Arial" w:cs="Arial"/>
          <w:b/>
          <w:color w:val="auto"/>
          <w:sz w:val="20"/>
          <w:szCs w:val="20"/>
          <w:lang w:val="ru-RU"/>
        </w:rPr>
        <w:t>условия</w:t>
      </w:r>
      <w:r w:rsidRPr="00083F03">
        <w:rPr>
          <w:rFonts w:ascii="Arial" w:hAnsi="Arial" w:cs="Arial"/>
          <w:color w:val="auto"/>
          <w:sz w:val="20"/>
          <w:szCs w:val="20"/>
          <w:lang w:val="ru-RU"/>
        </w:rPr>
        <w:t>: документ, предоставляющий конкретные условия, применимые к данному Договору;</w:t>
      </w:r>
    </w:p>
    <w:p w14:paraId="6EF7598F" w14:textId="77777777" w:rsidR="00A3695F" w:rsidRPr="00083F03" w:rsidRDefault="00A3695F" w:rsidP="00A3695F">
      <w:pPr>
        <w:pStyle w:val="Default"/>
        <w:numPr>
          <w:ilvl w:val="0"/>
          <w:numId w:val="1"/>
        </w:numPr>
        <w:spacing w:after="120"/>
        <w:ind w:left="426" w:right="-142" w:firstLine="425"/>
        <w:jc w:val="both"/>
        <w:rPr>
          <w:rFonts w:ascii="Arial" w:hAnsi="Arial" w:cs="Arial"/>
          <w:b/>
          <w:color w:val="auto"/>
          <w:sz w:val="20"/>
          <w:szCs w:val="20"/>
          <w:lang w:val="ru-RU"/>
        </w:rPr>
      </w:pPr>
      <w:r w:rsidRPr="00083F03">
        <w:rPr>
          <w:rFonts w:ascii="Arial" w:hAnsi="Arial" w:cs="Arial"/>
          <w:color w:val="auto"/>
          <w:sz w:val="20"/>
          <w:szCs w:val="20"/>
          <w:lang w:val="ru-RU"/>
        </w:rPr>
        <w:t xml:space="preserve">3. </w:t>
      </w:r>
      <w:r w:rsidRPr="00083F03">
        <w:rPr>
          <w:rFonts w:ascii="Arial" w:hAnsi="Arial" w:cs="Arial"/>
          <w:b/>
          <w:color w:val="auto"/>
          <w:sz w:val="20"/>
          <w:szCs w:val="20"/>
          <w:lang w:val="ru-RU"/>
        </w:rPr>
        <w:t xml:space="preserve">Технико-экономические документы: </w:t>
      </w:r>
    </w:p>
    <w:p w14:paraId="2233AF5F" w14:textId="77777777" w:rsidR="00A3695F" w:rsidRPr="00083F03" w:rsidRDefault="00A3695F" w:rsidP="00A3695F">
      <w:pPr>
        <w:pStyle w:val="Default"/>
        <w:numPr>
          <w:ilvl w:val="0"/>
          <w:numId w:val="20"/>
        </w:numPr>
        <w:spacing w:after="120"/>
        <w:ind w:left="2127" w:right="-142" w:hanging="284"/>
        <w:jc w:val="both"/>
        <w:rPr>
          <w:rFonts w:ascii="Arial" w:hAnsi="Arial" w:cs="Arial"/>
          <w:color w:val="auto"/>
          <w:sz w:val="20"/>
          <w:szCs w:val="20"/>
          <w:lang w:val="ru-RU"/>
        </w:rPr>
      </w:pPr>
      <w:r w:rsidRPr="00083F03">
        <w:rPr>
          <w:rFonts w:ascii="Arial" w:hAnsi="Arial" w:cs="Arial"/>
          <w:b/>
          <w:color w:val="auto"/>
          <w:sz w:val="20"/>
          <w:szCs w:val="20"/>
          <w:lang w:val="ru-RU"/>
        </w:rPr>
        <w:t>Технические задания</w:t>
      </w:r>
      <w:r w:rsidRPr="00083F03">
        <w:rPr>
          <w:rFonts w:ascii="Arial" w:hAnsi="Arial" w:cs="Arial"/>
          <w:color w:val="auto"/>
          <w:sz w:val="20"/>
          <w:szCs w:val="20"/>
          <w:lang w:val="ru-RU"/>
        </w:rPr>
        <w:t>: документ, содержащий технические требования, связанные с Договором;</w:t>
      </w:r>
    </w:p>
    <w:p w14:paraId="33DBA30F" w14:textId="08FEFF2D" w:rsidR="00A3695F" w:rsidRPr="00083F03" w:rsidRDefault="00014C0A" w:rsidP="00A3695F">
      <w:pPr>
        <w:pStyle w:val="Default"/>
        <w:numPr>
          <w:ilvl w:val="0"/>
          <w:numId w:val="20"/>
        </w:numPr>
        <w:spacing w:after="120"/>
        <w:ind w:left="2127" w:right="-142" w:hanging="284"/>
        <w:jc w:val="both"/>
        <w:rPr>
          <w:rFonts w:ascii="Arial" w:hAnsi="Arial" w:cs="Arial"/>
          <w:color w:val="auto"/>
          <w:sz w:val="20"/>
          <w:szCs w:val="20"/>
          <w:lang w:val="ru-RU"/>
        </w:rPr>
      </w:pPr>
      <w:r>
        <w:rPr>
          <w:rFonts w:ascii="Arial" w:hAnsi="Arial" w:cs="Arial"/>
          <w:b/>
          <w:color w:val="auto"/>
          <w:sz w:val="20"/>
          <w:szCs w:val="20"/>
          <w:lang w:val="ru-RU"/>
        </w:rPr>
        <w:t>Финансовая оценка</w:t>
      </w:r>
      <w:r w:rsidR="00A3695F" w:rsidRPr="00083F03">
        <w:rPr>
          <w:rFonts w:ascii="Arial" w:hAnsi="Arial" w:cs="Arial"/>
          <w:b/>
          <w:color w:val="auto"/>
          <w:sz w:val="20"/>
          <w:szCs w:val="20"/>
          <w:lang w:val="ru-RU"/>
        </w:rPr>
        <w:t xml:space="preserve"> или прайс-лист</w:t>
      </w:r>
      <w:r w:rsidR="00A3695F" w:rsidRPr="00083F03">
        <w:rPr>
          <w:rFonts w:ascii="Arial" w:hAnsi="Arial" w:cs="Arial"/>
          <w:color w:val="auto"/>
          <w:sz w:val="20"/>
          <w:szCs w:val="20"/>
          <w:lang w:val="ru-RU"/>
        </w:rPr>
        <w:t>: документ, предусматривающий экономическое вознаграждение, подлежащее оплате за конкретные услуги, оказываемые Подрядчиком, которые могут быть сгруппированы по категориям;</w:t>
      </w:r>
    </w:p>
    <w:p w14:paraId="0C0B3E3C" w14:textId="77777777" w:rsidR="00A3695F" w:rsidRPr="00083F03" w:rsidRDefault="00A3695F" w:rsidP="00A3695F">
      <w:pPr>
        <w:pStyle w:val="Default"/>
        <w:numPr>
          <w:ilvl w:val="0"/>
          <w:numId w:val="20"/>
        </w:numPr>
        <w:spacing w:after="120"/>
        <w:ind w:left="2127" w:right="-142" w:hanging="284"/>
        <w:jc w:val="both"/>
        <w:rPr>
          <w:rFonts w:ascii="Arial" w:hAnsi="Arial" w:cs="Arial"/>
          <w:color w:val="auto"/>
          <w:sz w:val="20"/>
          <w:szCs w:val="20"/>
          <w:lang w:val="ru-RU"/>
        </w:rPr>
      </w:pPr>
      <w:r w:rsidRPr="00083F03">
        <w:rPr>
          <w:rFonts w:ascii="Arial" w:hAnsi="Arial" w:cs="Arial"/>
          <w:b/>
          <w:color w:val="auto"/>
          <w:sz w:val="20"/>
          <w:szCs w:val="20"/>
          <w:lang w:val="ru-RU"/>
        </w:rPr>
        <w:t>Дополнительные документы</w:t>
      </w:r>
      <w:r w:rsidRPr="00083F03">
        <w:rPr>
          <w:rFonts w:ascii="Arial" w:hAnsi="Arial" w:cs="Arial"/>
          <w:color w:val="auto"/>
          <w:sz w:val="20"/>
          <w:szCs w:val="20"/>
          <w:lang w:val="ru-RU"/>
        </w:rPr>
        <w:t>: другие документы, связанные с конкретным Договором (например, описание работ и мероприятий; графические и описательные распечатки; временной план и т.д.).</w:t>
      </w:r>
    </w:p>
    <w:p w14:paraId="265F37B9" w14:textId="57169826" w:rsidR="00A3695F" w:rsidRPr="00083F03" w:rsidRDefault="00A3695F" w:rsidP="00624DFD">
      <w:pPr>
        <w:autoSpaceDE w:val="0"/>
        <w:autoSpaceDN w:val="0"/>
        <w:ind w:left="1418"/>
        <w:jc w:val="both"/>
        <w:rPr>
          <w:rFonts w:cs="Arial"/>
          <w:sz w:val="20"/>
          <w:szCs w:val="20"/>
          <w:lang w:val="ru-RU"/>
        </w:rPr>
      </w:pPr>
      <w:r w:rsidRPr="00083F03">
        <w:rPr>
          <w:rFonts w:cs="Arial"/>
          <w:sz w:val="20"/>
          <w:szCs w:val="20"/>
          <w:lang w:val="ru-RU"/>
        </w:rPr>
        <w:t xml:space="preserve">4. </w:t>
      </w:r>
      <w:r w:rsidRPr="00083F03">
        <w:rPr>
          <w:rFonts w:cs="Arial"/>
          <w:b/>
          <w:sz w:val="20"/>
          <w:szCs w:val="20"/>
          <w:lang w:val="ru-RU"/>
        </w:rPr>
        <w:t>Условия ОТПБиЭ</w:t>
      </w:r>
      <w:r w:rsidRPr="00083F03">
        <w:rPr>
          <w:rFonts w:cs="Arial"/>
          <w:sz w:val="20"/>
          <w:szCs w:val="20"/>
          <w:lang w:val="ru-RU"/>
        </w:rPr>
        <w:t xml:space="preserve">: документ, регулирующий обязательства Сторон в связи с вопросами охраны труда, промышленной безопасности и экологии по Договору. условия ОТПБиЭ доступны на веб-странице </w:t>
      </w:r>
      <w:r w:rsidR="0072725A" w:rsidRPr="00083F03">
        <w:rPr>
          <w:rFonts w:cs="Arial"/>
          <w:sz w:val="20"/>
          <w:szCs w:val="20"/>
          <w:lang w:val="ru-RU"/>
        </w:rPr>
        <w:t>Глобальных закупок</w:t>
      </w:r>
      <w:r w:rsidRPr="00083F03">
        <w:rPr>
          <w:rFonts w:cs="Arial"/>
          <w:sz w:val="20"/>
          <w:szCs w:val="20"/>
          <w:lang w:val="ru-RU"/>
        </w:rPr>
        <w:t xml:space="preserve"> ENEL.</w:t>
      </w:r>
    </w:p>
    <w:p w14:paraId="2DE98954" w14:textId="77777777" w:rsidR="00A3695F" w:rsidRPr="00083F03" w:rsidRDefault="00A3695F" w:rsidP="00A3695F">
      <w:pPr>
        <w:pStyle w:val="Default"/>
        <w:spacing w:after="120"/>
        <w:ind w:left="1418" w:right="-142"/>
        <w:jc w:val="both"/>
        <w:rPr>
          <w:rFonts w:cs="Arial"/>
          <w:sz w:val="20"/>
          <w:szCs w:val="20"/>
          <w:lang w:val="ru-RU"/>
        </w:rPr>
      </w:pPr>
    </w:p>
    <w:p w14:paraId="73461C2D" w14:textId="77777777" w:rsidR="00A3695F" w:rsidRPr="00083F03" w:rsidRDefault="00A3695F" w:rsidP="00A3695F">
      <w:pPr>
        <w:pStyle w:val="Default"/>
        <w:spacing w:after="120"/>
        <w:ind w:left="1418" w:right="-142"/>
        <w:jc w:val="both"/>
        <w:rPr>
          <w:rFonts w:ascii="Arial" w:hAnsi="Arial" w:cs="Arial"/>
          <w:color w:val="auto"/>
          <w:sz w:val="20"/>
          <w:szCs w:val="20"/>
          <w:lang w:val="ru-RU"/>
        </w:rPr>
      </w:pPr>
      <w:r w:rsidRPr="00083F03">
        <w:rPr>
          <w:rFonts w:ascii="Arial" w:hAnsi="Arial" w:cs="Arial"/>
          <w:color w:val="auto"/>
          <w:sz w:val="20"/>
          <w:szCs w:val="20"/>
          <w:lang w:val="ru-RU"/>
        </w:rPr>
        <w:t xml:space="preserve">5. </w:t>
      </w:r>
      <w:r w:rsidRPr="00083F03">
        <w:rPr>
          <w:rFonts w:ascii="Arial" w:hAnsi="Arial" w:cs="Arial"/>
          <w:b/>
          <w:color w:val="auto"/>
          <w:sz w:val="20"/>
          <w:szCs w:val="20"/>
          <w:lang w:val="ru-RU"/>
        </w:rPr>
        <w:t xml:space="preserve">Общие условия: </w:t>
      </w:r>
      <w:r w:rsidRPr="00083F03">
        <w:rPr>
          <w:rFonts w:ascii="Arial" w:hAnsi="Arial" w:cs="Arial"/>
          <w:color w:val="auto"/>
          <w:sz w:val="20"/>
          <w:szCs w:val="20"/>
          <w:lang w:val="ru-RU"/>
        </w:rPr>
        <w:t xml:space="preserve">настоящий документ, дополненный </w:t>
      </w:r>
      <w:r w:rsidRPr="00083F03">
        <w:rPr>
          <w:rFonts w:ascii="Arial" w:hAnsi="Arial" w:cs="Arial"/>
          <w:bCs/>
          <w:sz w:val="20"/>
          <w:szCs w:val="20"/>
          <w:lang w:val="ru-RU"/>
        </w:rPr>
        <w:t xml:space="preserve">соответствующим приложением по стране </w:t>
      </w:r>
      <w:r w:rsidRPr="00083F03">
        <w:rPr>
          <w:rFonts w:ascii="Arial" w:hAnsi="Arial" w:cs="Arial"/>
          <w:color w:val="auto"/>
          <w:sz w:val="20"/>
          <w:szCs w:val="20"/>
          <w:lang w:val="ru-RU"/>
        </w:rPr>
        <w:t xml:space="preserve">(содержащим конкретные положения, применимые к Договору в каждой стране). </w:t>
      </w:r>
    </w:p>
    <w:p w14:paraId="63B3E12F" w14:textId="7AFACA1D" w:rsidR="00A3695F" w:rsidRPr="00083F03" w:rsidRDefault="00A3695F" w:rsidP="00A3695F">
      <w:pPr>
        <w:pStyle w:val="Default"/>
        <w:spacing w:after="120"/>
        <w:ind w:left="851" w:right="-142"/>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r>
      <w:r w:rsidRPr="00083F03">
        <w:rPr>
          <w:rFonts w:ascii="Arial" w:hAnsi="Arial" w:cs="Arial"/>
          <w:b/>
          <w:bCs/>
          <w:color w:val="auto"/>
          <w:sz w:val="20"/>
          <w:szCs w:val="20"/>
          <w:lang w:val="ru-RU"/>
        </w:rPr>
        <w:t xml:space="preserve">Гарантийный </w:t>
      </w:r>
      <w:r w:rsidR="00624DFD">
        <w:rPr>
          <w:rFonts w:ascii="Arial" w:hAnsi="Arial" w:cs="Arial"/>
          <w:b/>
          <w:bCs/>
          <w:color w:val="auto"/>
          <w:sz w:val="20"/>
          <w:szCs w:val="20"/>
          <w:lang w:val="ru-RU"/>
        </w:rPr>
        <w:t>период</w:t>
      </w:r>
      <w:r w:rsidRPr="00083F03">
        <w:rPr>
          <w:rFonts w:ascii="Arial" w:hAnsi="Arial" w:cs="Arial"/>
          <w:b/>
          <w:bCs/>
          <w:color w:val="auto"/>
          <w:sz w:val="20"/>
          <w:szCs w:val="20"/>
          <w:lang w:val="ru-RU"/>
        </w:rPr>
        <w:t xml:space="preserve">: </w:t>
      </w:r>
      <w:r w:rsidRPr="00083F03">
        <w:rPr>
          <w:rFonts w:ascii="Arial" w:hAnsi="Arial" w:cs="Arial"/>
          <w:color w:val="auto"/>
          <w:sz w:val="20"/>
          <w:szCs w:val="20"/>
          <w:lang w:val="ru-RU"/>
        </w:rPr>
        <w:t>период времени, в течение которого Подрядчик должен обеспечить надлежащее функционирование продукции/работ, или факт того, что продукция/работы безупречны и пригодны для их использования.</w:t>
      </w:r>
    </w:p>
    <w:p w14:paraId="06D2A537" w14:textId="77777777" w:rsidR="00A3695F" w:rsidRPr="00083F03" w:rsidRDefault="00A3695F" w:rsidP="00A3695F">
      <w:pPr>
        <w:pStyle w:val="Default"/>
        <w:spacing w:after="120"/>
        <w:ind w:left="851" w:right="-142"/>
        <w:jc w:val="both"/>
        <w:rPr>
          <w:rFonts w:ascii="Arial" w:hAnsi="Arial" w:cs="Arial"/>
          <w:bCs/>
          <w:color w:val="auto"/>
          <w:sz w:val="20"/>
          <w:szCs w:val="20"/>
          <w:lang w:val="ru-RU"/>
        </w:rPr>
      </w:pPr>
    </w:p>
    <w:p w14:paraId="5A18D9FD" w14:textId="77777777" w:rsidR="00A3695F" w:rsidRPr="00083F03" w:rsidRDefault="00A3695F" w:rsidP="00A3695F">
      <w:pPr>
        <w:pStyle w:val="Default"/>
        <w:tabs>
          <w:tab w:val="left" w:pos="1418"/>
        </w:tabs>
        <w:spacing w:after="120"/>
        <w:ind w:right="-142" w:firstLine="851"/>
        <w:jc w:val="both"/>
        <w:outlineLvl w:val="0"/>
        <w:rPr>
          <w:rFonts w:ascii="Arial" w:hAnsi="Arial" w:cs="Arial"/>
          <w:b/>
          <w:bCs/>
          <w:color w:val="auto"/>
          <w:sz w:val="20"/>
          <w:szCs w:val="20"/>
          <w:lang w:val="ru-RU"/>
        </w:rPr>
      </w:pPr>
      <w:bookmarkStart w:id="3" w:name="_Toc962273"/>
      <w:r w:rsidRPr="00083F03">
        <w:rPr>
          <w:rFonts w:ascii="Arial" w:hAnsi="Arial" w:cs="Arial"/>
          <w:b/>
          <w:bCs/>
          <w:color w:val="auto"/>
          <w:sz w:val="20"/>
          <w:szCs w:val="20"/>
          <w:lang w:val="ru-RU"/>
        </w:rPr>
        <w:t xml:space="preserve">3. </w:t>
      </w:r>
      <w:r w:rsidRPr="00083F03">
        <w:rPr>
          <w:rFonts w:ascii="Arial" w:hAnsi="Arial" w:cs="Arial"/>
          <w:b/>
          <w:bCs/>
          <w:color w:val="auto"/>
          <w:sz w:val="20"/>
          <w:szCs w:val="20"/>
          <w:lang w:val="ru-RU"/>
        </w:rPr>
        <w:tab/>
        <w:t>ЯЗЫК.</w:t>
      </w:r>
      <w:bookmarkEnd w:id="3"/>
      <w:r w:rsidRPr="00083F03">
        <w:rPr>
          <w:rFonts w:ascii="Arial" w:hAnsi="Arial" w:cs="Arial"/>
          <w:b/>
          <w:bCs/>
          <w:color w:val="auto"/>
          <w:sz w:val="20"/>
          <w:szCs w:val="20"/>
          <w:lang w:val="ru-RU"/>
        </w:rPr>
        <w:t xml:space="preserve"> </w:t>
      </w:r>
    </w:p>
    <w:p w14:paraId="066FA2CB"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3.1.</w:t>
      </w:r>
      <w:r w:rsidRPr="00083F03">
        <w:rPr>
          <w:rFonts w:ascii="Arial" w:hAnsi="Arial" w:cs="Arial"/>
          <w:color w:val="auto"/>
          <w:sz w:val="20"/>
          <w:szCs w:val="20"/>
          <w:lang w:val="ru-RU"/>
        </w:rPr>
        <w:tab/>
        <w:t>Оригинальная редакция настоящей Общей части на английском языке. Первоначальный вариант Приложения по каждой стране составлен на языке, указанном в Приложении по соответствующей стране. Первоначальным вариантом остальных договорных документов является тот, который указан в Соглашении или в каждом из договорных документов.</w:t>
      </w:r>
    </w:p>
    <w:p w14:paraId="03C4FE19"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3.2.</w:t>
      </w:r>
      <w:r w:rsidRPr="00083F03">
        <w:rPr>
          <w:rFonts w:ascii="Arial" w:hAnsi="Arial" w:cs="Arial"/>
          <w:color w:val="auto"/>
          <w:sz w:val="20"/>
          <w:szCs w:val="20"/>
          <w:lang w:val="ru-RU"/>
        </w:rPr>
        <w:tab/>
        <w:t>Несмотря на вышеперечисленное, любое изменение или дополнение к Договору должно быть представлено в письменном виде.</w:t>
      </w:r>
    </w:p>
    <w:p w14:paraId="3754A8F9"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45E33285" w14:textId="686EFA51"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4" w:name="_Toc962274"/>
      <w:r w:rsidRPr="00083F03">
        <w:rPr>
          <w:rFonts w:ascii="Arial" w:hAnsi="Arial" w:cs="Arial"/>
          <w:b/>
          <w:bCs/>
          <w:color w:val="auto"/>
          <w:sz w:val="20"/>
          <w:szCs w:val="20"/>
          <w:lang w:val="ru-RU"/>
        </w:rPr>
        <w:t xml:space="preserve">4. </w:t>
      </w:r>
      <w:r w:rsidRPr="00083F03">
        <w:rPr>
          <w:rFonts w:ascii="Arial" w:hAnsi="Arial" w:cs="Arial"/>
          <w:b/>
          <w:bCs/>
          <w:color w:val="auto"/>
          <w:sz w:val="20"/>
          <w:szCs w:val="20"/>
          <w:lang w:val="ru-RU"/>
        </w:rPr>
        <w:tab/>
      </w:r>
      <w:r w:rsidR="008C138C">
        <w:rPr>
          <w:rFonts w:ascii="Arial" w:hAnsi="Arial" w:cs="Arial"/>
          <w:b/>
          <w:bCs/>
          <w:color w:val="auto"/>
          <w:sz w:val="20"/>
          <w:szCs w:val="20"/>
          <w:lang w:val="ru-RU"/>
        </w:rPr>
        <w:t>ОФОРМЛЕНИЕ</w:t>
      </w:r>
      <w:r w:rsidRPr="00083F03">
        <w:rPr>
          <w:rFonts w:ascii="Arial" w:hAnsi="Arial" w:cs="Arial"/>
          <w:b/>
          <w:bCs/>
          <w:color w:val="auto"/>
          <w:sz w:val="20"/>
          <w:szCs w:val="20"/>
          <w:lang w:val="ru-RU"/>
        </w:rPr>
        <w:t>.</w:t>
      </w:r>
      <w:bookmarkEnd w:id="4"/>
      <w:r w:rsidRPr="00083F03">
        <w:rPr>
          <w:rFonts w:ascii="Arial" w:hAnsi="Arial" w:cs="Arial"/>
          <w:b/>
          <w:bCs/>
          <w:color w:val="auto"/>
          <w:sz w:val="20"/>
          <w:szCs w:val="20"/>
          <w:lang w:val="ru-RU"/>
        </w:rPr>
        <w:t xml:space="preserve"> </w:t>
      </w:r>
    </w:p>
    <w:p w14:paraId="3815FEE5"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 xml:space="preserve">4.1. </w:t>
      </w:r>
      <w:r w:rsidRPr="00083F03">
        <w:rPr>
          <w:rFonts w:ascii="Arial" w:hAnsi="Arial" w:cs="Arial"/>
          <w:color w:val="auto"/>
          <w:sz w:val="20"/>
          <w:szCs w:val="20"/>
          <w:lang w:val="ru-RU"/>
        </w:rPr>
        <w:tab/>
        <w:t>Договор заключается путем подписания каждой Стороной, путем подписания Договора электронной подписью – Подрядчик заявляет о своем полном и безоговорочном принятии.</w:t>
      </w:r>
    </w:p>
    <w:p w14:paraId="3EE0643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4.2. </w:t>
      </w:r>
      <w:r w:rsidRPr="00083F03">
        <w:rPr>
          <w:rFonts w:ascii="Arial" w:hAnsi="Arial" w:cs="Arial"/>
          <w:color w:val="auto"/>
          <w:sz w:val="20"/>
          <w:szCs w:val="20"/>
          <w:lang w:val="ru-RU"/>
        </w:rPr>
        <w:tab/>
        <w:t xml:space="preserve">Договор не подлежит автоматическому продлению. Любые дополнения и/или последующие дополнительные договорные условия, или исключения договорных положений, предусмотренных в настоящем Договоре, не имеют юридической силы с точки зрения изменения Общих условий и ограничиваются данным Договором. </w:t>
      </w:r>
    </w:p>
    <w:p w14:paraId="417187B1"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4.3.</w:t>
      </w:r>
      <w:r w:rsidRPr="00083F03">
        <w:rPr>
          <w:rFonts w:ascii="Arial" w:hAnsi="Arial" w:cs="Arial"/>
          <w:color w:val="auto"/>
          <w:sz w:val="20"/>
          <w:szCs w:val="20"/>
          <w:lang w:val="ru-RU"/>
        </w:rPr>
        <w:tab/>
        <w:t>В случае соглашений, заключенных ENEL с Подрядчиком в интересах двух или более компаний, входящих в Группу ENEL, Договор считается заключенным между этими компаниями Группы ENEL, которые фактически будут получать услугу, работы или поставки, а также Подрядчиком или его дочерними или ассоциированными компаниями или постоянными организациями, расположенными в той же стране, что и компания группы ENEL.</w:t>
      </w:r>
    </w:p>
    <w:p w14:paraId="3B6F78DA" w14:textId="77777777" w:rsidR="00A3695F" w:rsidRPr="00083F03" w:rsidRDefault="00A3695F" w:rsidP="00A3695F">
      <w:pPr>
        <w:pStyle w:val="Default"/>
        <w:tabs>
          <w:tab w:val="left" w:pos="1418"/>
        </w:tabs>
        <w:spacing w:after="120"/>
        <w:ind w:right="-142" w:firstLine="851"/>
        <w:jc w:val="both"/>
        <w:rPr>
          <w:rFonts w:ascii="Arial" w:hAnsi="Arial" w:cs="Arial"/>
          <w:bCs/>
          <w:color w:val="auto"/>
          <w:sz w:val="20"/>
          <w:szCs w:val="20"/>
          <w:lang w:val="ru-RU"/>
        </w:rPr>
      </w:pPr>
    </w:p>
    <w:p w14:paraId="3E7C1E15" w14:textId="77777777" w:rsidR="00A3695F" w:rsidRPr="00083F03" w:rsidRDefault="00A3695F" w:rsidP="00A3695F">
      <w:pPr>
        <w:pStyle w:val="Default"/>
        <w:tabs>
          <w:tab w:val="left" w:pos="1418"/>
        </w:tabs>
        <w:spacing w:after="120"/>
        <w:ind w:right="-142" w:firstLine="851"/>
        <w:jc w:val="both"/>
        <w:outlineLvl w:val="0"/>
        <w:rPr>
          <w:rFonts w:ascii="Arial" w:hAnsi="Arial" w:cs="Arial"/>
          <w:b/>
          <w:bCs/>
          <w:color w:val="auto"/>
          <w:sz w:val="20"/>
          <w:szCs w:val="20"/>
          <w:lang w:val="ru-RU"/>
        </w:rPr>
      </w:pPr>
      <w:bookmarkStart w:id="5" w:name="_Toc962275"/>
      <w:r w:rsidRPr="00083F03">
        <w:rPr>
          <w:rFonts w:ascii="Arial" w:hAnsi="Arial" w:cs="Arial"/>
          <w:b/>
          <w:bCs/>
          <w:color w:val="auto"/>
          <w:sz w:val="20"/>
          <w:szCs w:val="20"/>
          <w:lang w:val="ru-RU"/>
        </w:rPr>
        <w:t xml:space="preserve">5. </w:t>
      </w:r>
      <w:r w:rsidRPr="00083F03">
        <w:rPr>
          <w:rFonts w:ascii="Arial" w:hAnsi="Arial" w:cs="Arial"/>
          <w:b/>
          <w:bCs/>
          <w:color w:val="auto"/>
          <w:sz w:val="20"/>
          <w:szCs w:val="20"/>
          <w:lang w:val="ru-RU"/>
        </w:rPr>
        <w:tab/>
        <w:t>ИНТЕРПРЕТАЦИЯ И ИЕРАРХИЯ.</w:t>
      </w:r>
      <w:bookmarkEnd w:id="5"/>
    </w:p>
    <w:p w14:paraId="3A9AF222"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5.1. </w:t>
      </w:r>
      <w:r w:rsidRPr="00083F03">
        <w:rPr>
          <w:rFonts w:ascii="Arial" w:hAnsi="Arial" w:cs="Arial"/>
          <w:color w:val="auto"/>
          <w:sz w:val="20"/>
          <w:szCs w:val="20"/>
          <w:lang w:val="ru-RU"/>
        </w:rPr>
        <w:tab/>
        <w:t>В случае коллизии или несовместимости между договорными документами по Договору приоритет и превалирование определяются в следующем порядке:</w:t>
      </w:r>
    </w:p>
    <w:p w14:paraId="6547C868" w14:textId="77777777" w:rsidR="00A3695F" w:rsidRPr="00083F03" w:rsidRDefault="00A3695F" w:rsidP="00A3695F">
      <w:pPr>
        <w:pStyle w:val="Default"/>
        <w:numPr>
          <w:ilvl w:val="0"/>
          <w:numId w:val="12"/>
        </w:numPr>
        <w:tabs>
          <w:tab w:val="left" w:pos="1418"/>
          <w:tab w:val="left" w:pos="1843"/>
        </w:tabs>
        <w:spacing w:after="120"/>
        <w:ind w:left="0" w:right="-142" w:firstLine="1418"/>
        <w:jc w:val="both"/>
        <w:rPr>
          <w:rFonts w:ascii="Arial" w:hAnsi="Arial" w:cs="Arial"/>
          <w:color w:val="auto"/>
          <w:sz w:val="20"/>
          <w:szCs w:val="20"/>
          <w:lang w:val="ru-RU"/>
        </w:rPr>
      </w:pPr>
      <w:r w:rsidRPr="00083F03">
        <w:rPr>
          <w:rFonts w:ascii="Arial" w:hAnsi="Arial" w:cs="Arial"/>
          <w:b/>
          <w:color w:val="auto"/>
          <w:sz w:val="20"/>
          <w:szCs w:val="20"/>
          <w:lang w:val="ru-RU"/>
        </w:rPr>
        <w:t>Соглашение</w:t>
      </w:r>
      <w:r w:rsidRPr="00083F03">
        <w:rPr>
          <w:rFonts w:ascii="Arial" w:hAnsi="Arial" w:cs="Arial"/>
          <w:color w:val="auto"/>
          <w:sz w:val="20"/>
          <w:szCs w:val="20"/>
          <w:lang w:val="ru-RU"/>
        </w:rPr>
        <w:t xml:space="preserve">; </w:t>
      </w:r>
    </w:p>
    <w:p w14:paraId="0DE0379E" w14:textId="13C62DF3" w:rsidR="00A3695F" w:rsidRPr="00083F03" w:rsidRDefault="00624DFD" w:rsidP="00A3695F">
      <w:pPr>
        <w:pStyle w:val="Default"/>
        <w:numPr>
          <w:ilvl w:val="0"/>
          <w:numId w:val="12"/>
        </w:numPr>
        <w:tabs>
          <w:tab w:val="left" w:pos="1843"/>
        </w:tabs>
        <w:spacing w:after="120"/>
        <w:ind w:left="0" w:right="-142" w:firstLine="1418"/>
        <w:jc w:val="both"/>
        <w:rPr>
          <w:rFonts w:ascii="Arial" w:hAnsi="Arial" w:cs="Arial"/>
          <w:color w:val="auto"/>
          <w:sz w:val="20"/>
          <w:szCs w:val="20"/>
          <w:lang w:val="ru-RU"/>
        </w:rPr>
      </w:pPr>
      <w:r>
        <w:rPr>
          <w:rFonts w:ascii="Arial" w:hAnsi="Arial" w:cs="Arial"/>
          <w:b/>
          <w:color w:val="auto"/>
          <w:sz w:val="20"/>
          <w:szCs w:val="20"/>
          <w:lang w:val="ru-RU"/>
        </w:rPr>
        <w:t>Специальны</w:t>
      </w:r>
      <w:r w:rsidR="00A3695F" w:rsidRPr="00083F03">
        <w:rPr>
          <w:rFonts w:ascii="Arial" w:hAnsi="Arial" w:cs="Arial"/>
          <w:b/>
          <w:color w:val="auto"/>
          <w:sz w:val="20"/>
          <w:szCs w:val="20"/>
          <w:lang w:val="ru-RU"/>
        </w:rPr>
        <w:t xml:space="preserve">е условия </w:t>
      </w:r>
      <w:r w:rsidR="00A3695F" w:rsidRPr="00083F03">
        <w:rPr>
          <w:rFonts w:ascii="Arial" w:hAnsi="Arial" w:cs="Arial"/>
          <w:color w:val="auto"/>
          <w:sz w:val="20"/>
          <w:szCs w:val="20"/>
          <w:lang w:val="ru-RU"/>
        </w:rPr>
        <w:t>(если имеются);</w:t>
      </w:r>
    </w:p>
    <w:p w14:paraId="6DC26935" w14:textId="2D97CD81" w:rsidR="00A3695F" w:rsidRPr="00083F03" w:rsidRDefault="00A3695F" w:rsidP="00A3695F">
      <w:pPr>
        <w:pStyle w:val="Default"/>
        <w:numPr>
          <w:ilvl w:val="0"/>
          <w:numId w:val="12"/>
        </w:numPr>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b/>
          <w:color w:val="auto"/>
          <w:sz w:val="20"/>
          <w:szCs w:val="20"/>
          <w:lang w:val="ru-RU"/>
        </w:rPr>
        <w:t xml:space="preserve">Технико-экономические документы </w:t>
      </w:r>
      <w:r w:rsidRPr="00083F03">
        <w:rPr>
          <w:rFonts w:ascii="Arial" w:hAnsi="Arial" w:cs="Arial"/>
          <w:color w:val="auto"/>
          <w:sz w:val="20"/>
          <w:szCs w:val="20"/>
          <w:lang w:val="ru-RU"/>
        </w:rPr>
        <w:t xml:space="preserve">(Технические условия, </w:t>
      </w:r>
      <w:r w:rsidR="00624DFD">
        <w:rPr>
          <w:rFonts w:ascii="Arial" w:hAnsi="Arial" w:cs="Arial"/>
          <w:color w:val="auto"/>
          <w:sz w:val="20"/>
          <w:szCs w:val="20"/>
          <w:lang w:val="ru-RU"/>
        </w:rPr>
        <w:t>Финансовая оценка</w:t>
      </w:r>
      <w:r w:rsidRPr="00083F03">
        <w:rPr>
          <w:rFonts w:ascii="Arial" w:hAnsi="Arial" w:cs="Arial"/>
          <w:color w:val="auto"/>
          <w:sz w:val="20"/>
          <w:szCs w:val="20"/>
          <w:lang w:val="ru-RU"/>
        </w:rPr>
        <w:t xml:space="preserve"> или Прайс-лист, любые дополнительные документы);</w:t>
      </w:r>
    </w:p>
    <w:p w14:paraId="564B1B07" w14:textId="77777777" w:rsidR="00A3695F" w:rsidRPr="00083F03" w:rsidRDefault="00A3695F" w:rsidP="00A3695F">
      <w:pPr>
        <w:pStyle w:val="Default"/>
        <w:numPr>
          <w:ilvl w:val="0"/>
          <w:numId w:val="12"/>
        </w:numPr>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b/>
          <w:sz w:val="20"/>
          <w:szCs w:val="20"/>
          <w:lang w:val="ru-RU"/>
        </w:rPr>
        <w:t xml:space="preserve">Условия ОТПБиЭ </w:t>
      </w:r>
      <w:r w:rsidRPr="00083F03">
        <w:rPr>
          <w:rFonts w:ascii="Arial" w:hAnsi="Arial" w:cs="Arial"/>
          <w:sz w:val="20"/>
          <w:szCs w:val="20"/>
          <w:lang w:val="ru-RU"/>
        </w:rPr>
        <w:t>(документ, регулирующий обязательства Сторон в связи с вопросами охраны труда, п</w:t>
      </w:r>
      <w:r w:rsidRPr="00083F03">
        <w:rPr>
          <w:rFonts w:ascii="Arial" w:hAnsi="Arial" w:cs="Arial"/>
          <w:color w:val="auto"/>
          <w:sz w:val="20"/>
          <w:szCs w:val="20"/>
          <w:lang w:val="ru-RU"/>
        </w:rPr>
        <w:t>ромышленной безопасности и экологии по Договору).</w:t>
      </w:r>
    </w:p>
    <w:p w14:paraId="33B39C64" w14:textId="77777777" w:rsidR="00624DFD" w:rsidRDefault="00A3695F" w:rsidP="00A3695F">
      <w:pPr>
        <w:pStyle w:val="Default"/>
        <w:numPr>
          <w:ilvl w:val="0"/>
          <w:numId w:val="12"/>
        </w:numPr>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b/>
          <w:color w:val="auto"/>
          <w:sz w:val="20"/>
          <w:szCs w:val="20"/>
          <w:lang w:val="ru-RU"/>
        </w:rPr>
        <w:t xml:space="preserve">Общие условия. </w:t>
      </w:r>
      <w:r w:rsidRPr="00083F03">
        <w:rPr>
          <w:rFonts w:ascii="Arial" w:hAnsi="Arial" w:cs="Arial"/>
          <w:color w:val="auto"/>
          <w:sz w:val="20"/>
          <w:szCs w:val="20"/>
          <w:lang w:val="ru-RU"/>
        </w:rPr>
        <w:t xml:space="preserve">Общие условия предназначены для формирования одного документа, состоящего из настоящей Общей части и применимого Приложения по стране. </w:t>
      </w:r>
    </w:p>
    <w:p w14:paraId="1A58B04A" w14:textId="0C836998" w:rsidR="00A3695F" w:rsidRPr="00083F03" w:rsidRDefault="00A3695F" w:rsidP="00624DFD">
      <w:pPr>
        <w:pStyle w:val="Default"/>
        <w:tabs>
          <w:tab w:val="left" w:pos="1985"/>
        </w:tabs>
        <w:spacing w:after="120"/>
        <w:ind w:left="1418" w:right="-142"/>
        <w:jc w:val="both"/>
        <w:rPr>
          <w:rFonts w:ascii="Arial" w:hAnsi="Arial" w:cs="Arial"/>
          <w:color w:val="auto"/>
          <w:sz w:val="20"/>
          <w:szCs w:val="20"/>
          <w:lang w:val="ru-RU"/>
        </w:rPr>
      </w:pPr>
      <w:r w:rsidRPr="00083F03">
        <w:rPr>
          <w:rFonts w:ascii="Arial" w:hAnsi="Arial" w:cs="Arial"/>
          <w:color w:val="auto"/>
          <w:sz w:val="20"/>
          <w:szCs w:val="20"/>
          <w:lang w:val="ru-RU"/>
        </w:rPr>
        <w:t>В случае коллизии между Общей частью и Приложением по стране преимущественную силу имеет Приложение по стране.</w:t>
      </w:r>
    </w:p>
    <w:p w14:paraId="576FCB11"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5.2.</w:t>
      </w:r>
      <w:r w:rsidRPr="00083F03">
        <w:rPr>
          <w:rFonts w:ascii="Arial" w:hAnsi="Arial" w:cs="Arial"/>
          <w:color w:val="auto"/>
          <w:sz w:val="20"/>
          <w:szCs w:val="20"/>
          <w:lang w:val="ru-RU"/>
        </w:rPr>
        <w:tab/>
        <w:t>В любом случае, если возникает коллизия между договорными документами и императивными положениями применимого права, преимущественную силу имеют императивные положения применимого права.</w:t>
      </w:r>
    </w:p>
    <w:p w14:paraId="76CE3040" w14:textId="378A23C4"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5.3.</w:t>
      </w:r>
      <w:r w:rsidRPr="00083F03">
        <w:rPr>
          <w:rFonts w:ascii="Arial" w:hAnsi="Arial" w:cs="Arial"/>
          <w:color w:val="auto"/>
          <w:sz w:val="20"/>
          <w:szCs w:val="20"/>
          <w:lang w:val="ru-RU"/>
        </w:rPr>
        <w:tab/>
        <w:t xml:space="preserve"> Без ущерба для пункта «</w:t>
      </w:r>
      <w:r w:rsidRPr="00083F03">
        <w:rPr>
          <w:rFonts w:ascii="Arial" w:hAnsi="Arial" w:cs="Arial"/>
          <w:caps/>
          <w:color w:val="auto"/>
          <w:sz w:val="20"/>
          <w:szCs w:val="20"/>
          <w:lang w:val="ru-RU"/>
        </w:rPr>
        <w:t>Применимое право</w:t>
      </w:r>
      <w:r w:rsidRPr="00083F03">
        <w:rPr>
          <w:rFonts w:ascii="Arial" w:hAnsi="Arial" w:cs="Arial"/>
          <w:color w:val="auto"/>
          <w:sz w:val="20"/>
          <w:szCs w:val="20"/>
          <w:lang w:val="ru-RU"/>
        </w:rPr>
        <w:t>», в случае возникновения каких-либо сомнений и/или противоречий при толковании Договора, они будут разрешены путем переговоров между Сторонами в соответствии с предметом и целью Договора и в соответствии с тем же Договором.</w:t>
      </w:r>
    </w:p>
    <w:p w14:paraId="5F1E08B9" w14:textId="771EDFF5"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5.4. </w:t>
      </w:r>
      <w:r w:rsidRPr="00083F03">
        <w:rPr>
          <w:rFonts w:ascii="Arial" w:hAnsi="Arial" w:cs="Arial"/>
          <w:color w:val="auto"/>
          <w:sz w:val="20"/>
          <w:szCs w:val="20"/>
          <w:lang w:val="ru-RU"/>
        </w:rPr>
        <w:tab/>
        <w:t>В случае расхождений между оригиналом настоящей Общей частью, составленным на английском языке, и ее переводом на другие языки, преимущественную силу имеет оригинал на английском языке. В случае расхождений между первоначальным вариантом Приложения по стране и его переводами на другие языки преимущественную силу имеет первоначальный вариант на официальном языке данной Страны.</w:t>
      </w:r>
    </w:p>
    <w:p w14:paraId="1E419C9E"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5.5. </w:t>
      </w:r>
      <w:r w:rsidRPr="00083F03">
        <w:rPr>
          <w:rFonts w:ascii="Arial" w:hAnsi="Arial" w:cs="Arial"/>
          <w:color w:val="auto"/>
          <w:sz w:val="20"/>
          <w:szCs w:val="20"/>
          <w:lang w:val="ru-RU"/>
        </w:rPr>
        <w:tab/>
        <w:t>Не считается, что одна из Сторон отказалась от каких-либо прав, полномочий или требований, предусмотренных в Договоре, если такой отказ не был явно заявлен в письменной форме другой Стороне. Отказ от права, полномочия или требования не означает отказа от любого будущего права, полномочия или требования, даже если последние имеют тот же характер, что и первые.</w:t>
      </w:r>
    </w:p>
    <w:p w14:paraId="5622131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5.6. </w:t>
      </w:r>
      <w:r w:rsidRPr="00083F03">
        <w:rPr>
          <w:rFonts w:ascii="Arial" w:hAnsi="Arial" w:cs="Arial"/>
          <w:color w:val="auto"/>
          <w:sz w:val="20"/>
          <w:szCs w:val="20"/>
          <w:lang w:val="ru-RU"/>
        </w:rPr>
        <w:tab/>
        <w:t xml:space="preserve">В случае признания какого-либо положения Договора недействительным, такая недействительность не влияет на остальные положения Договора, которые могут применяться без недействительного положения, находящегося в обращении взыскания. Стороны, принимая во внимание условия Договора и по взаимному согласию, стремятся изменить недействительное положение таким образом, чтобы оно в максимально возможной степени соответствовало его первоначальному назначению. </w:t>
      </w:r>
    </w:p>
    <w:p w14:paraId="7443544F"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56065DAC" w14:textId="16990D6C"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6" w:name="_Toc962276"/>
      <w:r w:rsidRPr="00083F03">
        <w:rPr>
          <w:rFonts w:ascii="Arial" w:hAnsi="Arial" w:cs="Arial"/>
          <w:b/>
          <w:bCs/>
          <w:color w:val="auto"/>
          <w:sz w:val="20"/>
          <w:szCs w:val="20"/>
          <w:lang w:val="ru-RU"/>
        </w:rPr>
        <w:t xml:space="preserve">6. </w:t>
      </w:r>
      <w:r w:rsidRPr="00083F03">
        <w:rPr>
          <w:rFonts w:ascii="Arial" w:hAnsi="Arial" w:cs="Arial"/>
          <w:b/>
          <w:bCs/>
          <w:color w:val="auto"/>
          <w:sz w:val="20"/>
          <w:szCs w:val="20"/>
          <w:lang w:val="ru-RU"/>
        </w:rPr>
        <w:tab/>
      </w:r>
      <w:r w:rsidR="008C138C">
        <w:rPr>
          <w:rFonts w:ascii="Arial" w:hAnsi="Arial" w:cs="Arial"/>
          <w:b/>
          <w:bCs/>
          <w:color w:val="auto"/>
          <w:sz w:val="20"/>
          <w:szCs w:val="20"/>
          <w:lang w:val="ru-RU"/>
        </w:rPr>
        <w:t>ОБМЕН ИНФОРМАЦИЕЙ</w:t>
      </w:r>
      <w:r w:rsidRPr="00083F03">
        <w:rPr>
          <w:rFonts w:ascii="Arial" w:hAnsi="Arial" w:cs="Arial"/>
          <w:b/>
          <w:bCs/>
          <w:color w:val="auto"/>
          <w:sz w:val="20"/>
          <w:szCs w:val="20"/>
          <w:lang w:val="ru-RU"/>
        </w:rPr>
        <w:t>.</w:t>
      </w:r>
      <w:bookmarkEnd w:id="6"/>
    </w:p>
    <w:p w14:paraId="4D447CCE" w14:textId="4132AA02"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6.1. </w:t>
      </w:r>
      <w:r w:rsidRPr="00083F03">
        <w:rPr>
          <w:rFonts w:ascii="Arial" w:hAnsi="Arial" w:cs="Arial"/>
          <w:color w:val="auto"/>
          <w:sz w:val="20"/>
          <w:szCs w:val="20"/>
          <w:lang w:val="ru-RU"/>
        </w:rPr>
        <w:tab/>
        <w:t>Любо</w:t>
      </w:r>
      <w:r w:rsidR="00624DFD">
        <w:rPr>
          <w:rFonts w:ascii="Arial" w:hAnsi="Arial" w:cs="Arial"/>
          <w:color w:val="auto"/>
          <w:sz w:val="20"/>
          <w:szCs w:val="20"/>
          <w:lang w:val="ru-RU"/>
        </w:rPr>
        <w:t>е</w:t>
      </w:r>
      <w:r w:rsidRPr="00083F03">
        <w:rPr>
          <w:rFonts w:ascii="Arial" w:hAnsi="Arial" w:cs="Arial"/>
          <w:color w:val="auto"/>
          <w:sz w:val="20"/>
          <w:szCs w:val="20"/>
          <w:lang w:val="ru-RU"/>
        </w:rPr>
        <w:t xml:space="preserve"> взаимодействие между Сторонами должно быть исполнено в письменной форме, по местонахождению или адресу и в порядке, указанном в Договоре. Стороны обязуются незамедлительно сообщать друг другу о любых изменениях местонахождения и адреса. В случае отсутствия такого сообщения взаимодействие считается действительным, если оно направляется в согласованном порядке по адресам, указанным в </w:t>
      </w:r>
      <w:r w:rsidR="0072725A" w:rsidRPr="00083F03">
        <w:rPr>
          <w:rFonts w:ascii="Arial" w:hAnsi="Arial" w:cs="Arial"/>
          <w:color w:val="auto"/>
          <w:sz w:val="20"/>
          <w:szCs w:val="20"/>
          <w:lang w:val="ru-RU"/>
        </w:rPr>
        <w:t>Договоре.</w:t>
      </w:r>
    </w:p>
    <w:p w14:paraId="5774C533"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6.2. </w:t>
      </w:r>
      <w:r w:rsidRPr="00083F03">
        <w:rPr>
          <w:rFonts w:ascii="Arial" w:hAnsi="Arial" w:cs="Arial"/>
          <w:color w:val="auto"/>
          <w:sz w:val="20"/>
          <w:szCs w:val="20"/>
          <w:lang w:val="ru-RU"/>
        </w:rPr>
        <w:tab/>
        <w:t>ENEL оставляет за собой право использовать электронные процедуры для обмена документами, относящимися к Договору. Если в Договоре не оговорено иное, могут использоваться электронные средства связи при условии, что они позволяют отслеживать любые взаимодействия.</w:t>
      </w:r>
    </w:p>
    <w:p w14:paraId="35BE119D"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6.3. </w:t>
      </w:r>
      <w:r w:rsidRPr="00083F03">
        <w:rPr>
          <w:rFonts w:ascii="Arial" w:hAnsi="Arial" w:cs="Arial"/>
          <w:color w:val="auto"/>
          <w:sz w:val="20"/>
          <w:szCs w:val="20"/>
          <w:lang w:val="ru-RU"/>
        </w:rPr>
        <w:tab/>
        <w:t>Подрядчик обязуется соблюдать и незамедлительно выполнять все взаимодействия, которые он получает от ENEL, без каких-либо дополнительных формальностей.</w:t>
      </w:r>
    </w:p>
    <w:p w14:paraId="57B696F0"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12C96C67" w14:textId="77777777" w:rsidR="00A3695F" w:rsidRPr="00083F03" w:rsidRDefault="00A3695F" w:rsidP="00A3695F">
      <w:pPr>
        <w:pStyle w:val="Default"/>
        <w:keepNext/>
        <w:tabs>
          <w:tab w:val="left" w:pos="1418"/>
        </w:tabs>
        <w:spacing w:after="120"/>
        <w:ind w:right="-142" w:firstLine="851"/>
        <w:jc w:val="both"/>
        <w:outlineLvl w:val="0"/>
        <w:rPr>
          <w:rFonts w:ascii="Arial" w:hAnsi="Arial" w:cs="Arial"/>
          <w:b/>
          <w:bCs/>
          <w:color w:val="auto"/>
          <w:sz w:val="20"/>
          <w:szCs w:val="20"/>
          <w:lang w:val="ru-RU"/>
        </w:rPr>
      </w:pPr>
      <w:bookmarkStart w:id="7" w:name="_Toc962277"/>
      <w:r w:rsidRPr="00083F03">
        <w:rPr>
          <w:rFonts w:ascii="Arial" w:hAnsi="Arial" w:cs="Arial"/>
          <w:b/>
          <w:bCs/>
          <w:color w:val="auto"/>
          <w:sz w:val="20"/>
          <w:szCs w:val="20"/>
          <w:lang w:val="ru-RU"/>
        </w:rPr>
        <w:t xml:space="preserve">7. </w:t>
      </w:r>
      <w:r w:rsidRPr="00083F03">
        <w:rPr>
          <w:rFonts w:ascii="Arial" w:hAnsi="Arial" w:cs="Arial"/>
          <w:b/>
          <w:bCs/>
          <w:color w:val="auto"/>
          <w:sz w:val="20"/>
          <w:szCs w:val="20"/>
          <w:lang w:val="ru-RU"/>
        </w:rPr>
        <w:tab/>
        <w:t>ЭКОНОМИЧЕСКИЕ УСЛОВИЯ.</w:t>
      </w:r>
      <w:bookmarkEnd w:id="7"/>
      <w:r w:rsidRPr="00083F03">
        <w:rPr>
          <w:rFonts w:ascii="Arial" w:hAnsi="Arial" w:cs="Arial"/>
          <w:b/>
          <w:bCs/>
          <w:color w:val="auto"/>
          <w:sz w:val="20"/>
          <w:szCs w:val="20"/>
          <w:lang w:val="ru-RU"/>
        </w:rPr>
        <w:t xml:space="preserve"> </w:t>
      </w:r>
    </w:p>
    <w:p w14:paraId="54505E85" w14:textId="77777777" w:rsidR="00A3695F" w:rsidRPr="00083F03" w:rsidRDefault="00A3695F" w:rsidP="00A3695F">
      <w:pPr>
        <w:spacing w:after="120"/>
        <w:ind w:left="851"/>
        <w:rPr>
          <w:b/>
          <w:sz w:val="20"/>
          <w:szCs w:val="20"/>
          <w:lang w:val="ru-RU"/>
        </w:rPr>
      </w:pPr>
      <w:bookmarkStart w:id="8" w:name="_Toc514670065"/>
      <w:bookmarkStart w:id="9" w:name="_Toc514671414"/>
      <w:bookmarkStart w:id="10" w:name="_Toc514671959"/>
      <w:bookmarkStart w:id="11" w:name="_Toc514767620"/>
      <w:bookmarkStart w:id="12" w:name="_Toc514768149"/>
      <w:bookmarkStart w:id="13" w:name="_Toc514768731"/>
      <w:r w:rsidRPr="00083F03">
        <w:rPr>
          <w:b/>
          <w:sz w:val="20"/>
          <w:szCs w:val="20"/>
          <w:lang w:val="ru-RU"/>
        </w:rPr>
        <w:t xml:space="preserve">7.1. </w:t>
      </w:r>
      <w:r w:rsidRPr="00083F03">
        <w:rPr>
          <w:b/>
          <w:sz w:val="20"/>
          <w:szCs w:val="20"/>
          <w:lang w:val="ru-RU"/>
        </w:rPr>
        <w:tab/>
        <w:t>Цена.</w:t>
      </w:r>
      <w:bookmarkEnd w:id="8"/>
      <w:bookmarkEnd w:id="9"/>
      <w:bookmarkEnd w:id="10"/>
      <w:bookmarkEnd w:id="11"/>
      <w:bookmarkEnd w:id="12"/>
      <w:bookmarkEnd w:id="13"/>
      <w:r w:rsidRPr="00083F03">
        <w:rPr>
          <w:b/>
          <w:sz w:val="20"/>
          <w:szCs w:val="20"/>
          <w:lang w:val="ru-RU"/>
        </w:rPr>
        <w:t xml:space="preserve"> </w:t>
      </w:r>
    </w:p>
    <w:p w14:paraId="2A46E983" w14:textId="77777777" w:rsidR="00A3695F" w:rsidRPr="00083F03" w:rsidRDefault="00A3695F" w:rsidP="00A3695F">
      <w:pPr>
        <w:pStyle w:val="Default"/>
        <w:keepNex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7.1.1.</w:t>
      </w:r>
      <w:r w:rsidRPr="00083F03">
        <w:rPr>
          <w:rFonts w:ascii="Arial" w:hAnsi="Arial" w:cs="Arial"/>
          <w:color w:val="auto"/>
          <w:sz w:val="20"/>
          <w:szCs w:val="20"/>
          <w:lang w:val="ru-RU"/>
        </w:rPr>
        <w:tab/>
        <w:t>Цена Договора является согласованным вознаграждением за приобретение материалов и/или оборудования и/или за выполнение работ или услуг, она учитывает общую стоимость Договора. Она включает в себя все необходимое для полного выполнения договорных услуг, а также все, что должно быть предоставлено или выполнено Подрядчиком, включая все расходы или сборы, сэкономленные за услуги и предметы, которые были явно исключены, и налоги, установленные применимым законодательством.</w:t>
      </w:r>
    </w:p>
    <w:p w14:paraId="7D790E38" w14:textId="77777777" w:rsidR="00A3695F" w:rsidRPr="00083F03" w:rsidRDefault="00A3695F" w:rsidP="00A3695F">
      <w:pPr>
        <w:pStyle w:val="Default"/>
        <w:keepNex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7.1.2. </w:t>
      </w:r>
      <w:r w:rsidRPr="00083F03">
        <w:rPr>
          <w:rFonts w:ascii="Arial" w:hAnsi="Arial" w:cs="Arial"/>
          <w:color w:val="auto"/>
          <w:sz w:val="20"/>
          <w:szCs w:val="20"/>
          <w:lang w:val="ru-RU"/>
        </w:rPr>
        <w:tab/>
        <w:t>Все цены должны быть указаны в Договоре в порядке, предусмотренном в нем.</w:t>
      </w:r>
    </w:p>
    <w:p w14:paraId="28236D10" w14:textId="77777777" w:rsidR="00A3695F" w:rsidRPr="00083F03" w:rsidRDefault="00A3695F" w:rsidP="00A3695F">
      <w:pPr>
        <w:spacing w:after="120"/>
        <w:ind w:left="851"/>
        <w:rPr>
          <w:b/>
          <w:sz w:val="20"/>
          <w:szCs w:val="20"/>
          <w:lang w:val="ru-RU"/>
        </w:rPr>
      </w:pPr>
      <w:bookmarkStart w:id="14" w:name="_Toc514670066"/>
      <w:bookmarkStart w:id="15" w:name="_Toc514671415"/>
      <w:bookmarkStart w:id="16" w:name="_Toc514671960"/>
      <w:bookmarkStart w:id="17" w:name="_Toc514767621"/>
      <w:bookmarkStart w:id="18" w:name="_Toc514768150"/>
      <w:bookmarkStart w:id="19" w:name="_Toc514768732"/>
      <w:r w:rsidRPr="00083F03">
        <w:rPr>
          <w:b/>
          <w:sz w:val="20"/>
          <w:szCs w:val="20"/>
          <w:lang w:val="ru-RU"/>
        </w:rPr>
        <w:t xml:space="preserve">7.2. </w:t>
      </w:r>
      <w:r w:rsidRPr="00083F03">
        <w:rPr>
          <w:b/>
          <w:sz w:val="20"/>
          <w:szCs w:val="20"/>
          <w:lang w:val="ru-RU"/>
        </w:rPr>
        <w:tab/>
        <w:t>Изменение цен.</w:t>
      </w:r>
      <w:bookmarkEnd w:id="14"/>
      <w:bookmarkEnd w:id="15"/>
      <w:bookmarkEnd w:id="16"/>
      <w:bookmarkEnd w:id="17"/>
      <w:bookmarkEnd w:id="18"/>
      <w:bookmarkEnd w:id="19"/>
      <w:r w:rsidRPr="00083F03">
        <w:rPr>
          <w:b/>
          <w:sz w:val="20"/>
          <w:szCs w:val="20"/>
          <w:lang w:val="ru-RU"/>
        </w:rPr>
        <w:t xml:space="preserve"> </w:t>
      </w:r>
    </w:p>
    <w:p w14:paraId="721BB5E2"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7.2.1. </w:t>
      </w:r>
      <w:r w:rsidRPr="00083F03">
        <w:rPr>
          <w:rFonts w:ascii="Arial" w:hAnsi="Arial" w:cs="Arial"/>
          <w:color w:val="auto"/>
          <w:sz w:val="20"/>
          <w:szCs w:val="20"/>
          <w:lang w:val="ru-RU"/>
        </w:rPr>
        <w:tab/>
        <w:t>Цены фиксированы и не подлежат изменению. Изменение цены может произойти, если это предусмотрено договором и/или требуется применимым законодательством.</w:t>
      </w:r>
    </w:p>
    <w:p w14:paraId="2C1D8C59" w14:textId="77777777" w:rsidR="00A3695F" w:rsidRPr="00083F03" w:rsidRDefault="00A3695F" w:rsidP="00A3695F">
      <w:pPr>
        <w:spacing w:after="120"/>
        <w:ind w:left="851"/>
        <w:rPr>
          <w:b/>
          <w:sz w:val="20"/>
          <w:szCs w:val="20"/>
          <w:lang w:val="ru-RU"/>
        </w:rPr>
      </w:pPr>
      <w:bookmarkStart w:id="20" w:name="_Toc514670067"/>
      <w:bookmarkStart w:id="21" w:name="_Toc514671416"/>
      <w:bookmarkStart w:id="22" w:name="_Toc514671961"/>
      <w:bookmarkStart w:id="23" w:name="_Toc514767622"/>
      <w:bookmarkStart w:id="24" w:name="_Toc514768151"/>
      <w:bookmarkStart w:id="25" w:name="_Toc514768733"/>
      <w:r w:rsidRPr="00083F03">
        <w:rPr>
          <w:b/>
          <w:sz w:val="20"/>
          <w:szCs w:val="20"/>
          <w:lang w:val="ru-RU"/>
        </w:rPr>
        <w:t xml:space="preserve">7.3. </w:t>
      </w:r>
      <w:r w:rsidRPr="00083F03">
        <w:rPr>
          <w:b/>
          <w:sz w:val="20"/>
          <w:szCs w:val="20"/>
          <w:lang w:val="ru-RU"/>
        </w:rPr>
        <w:tab/>
        <w:t>Выставление счетов.</w:t>
      </w:r>
      <w:bookmarkEnd w:id="20"/>
      <w:bookmarkEnd w:id="21"/>
      <w:bookmarkEnd w:id="22"/>
      <w:bookmarkEnd w:id="23"/>
      <w:bookmarkEnd w:id="24"/>
      <w:bookmarkEnd w:id="25"/>
    </w:p>
    <w:p w14:paraId="049E05E2"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7.3.1.</w:t>
      </w:r>
      <w:r w:rsidRPr="00083F03">
        <w:rPr>
          <w:rFonts w:ascii="Arial" w:hAnsi="Arial" w:cs="Arial"/>
          <w:color w:val="auto"/>
          <w:sz w:val="20"/>
          <w:szCs w:val="20"/>
          <w:lang w:val="ru-RU"/>
        </w:rPr>
        <w:tab/>
        <w:t>Инвойсы являются действительными, и ENEL принимает их только в том случае, если они содержат всю информацию, требуемую Договором и применимыми правилами, и только в том случае, если упомянутые в них виды деятельности были должным образом выполнены. Инвойсы, не относящиеся к конкретному номеру договора, не принимаются и не рассматриваются для целей, связанных с датой их получения. Даже если Договор предусматривает оплату инвойсов в разных валютах, любой отдельный инвойс должен быть оформлен в одной валюте.</w:t>
      </w:r>
    </w:p>
    <w:p w14:paraId="3D545085"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7.3.2. </w:t>
      </w:r>
      <w:r w:rsidRPr="00083F03">
        <w:rPr>
          <w:rFonts w:ascii="Arial" w:hAnsi="Arial" w:cs="Arial"/>
          <w:color w:val="auto"/>
          <w:sz w:val="20"/>
          <w:szCs w:val="20"/>
          <w:lang w:val="ru-RU"/>
        </w:rPr>
        <w:tab/>
        <w:t>ENEL может вернуть счета обратно Подрядчику в случае, если:</w:t>
      </w:r>
    </w:p>
    <w:p w14:paraId="66A1D89A" w14:textId="77777777" w:rsidR="00A3695F" w:rsidRPr="00083F03" w:rsidRDefault="00A3695F" w:rsidP="00A3695F">
      <w:pPr>
        <w:pStyle w:val="Default"/>
        <w:tabs>
          <w:tab w:val="left" w:pos="1843"/>
        </w:tabs>
        <w:spacing w:after="120"/>
        <w:ind w:right="-142" w:firstLine="1418"/>
        <w:jc w:val="both"/>
        <w:rPr>
          <w:rFonts w:ascii="Arial" w:hAnsi="Arial" w:cs="Arial"/>
          <w:color w:val="auto"/>
          <w:sz w:val="20"/>
          <w:szCs w:val="20"/>
          <w:lang w:val="ru-RU"/>
        </w:rPr>
      </w:pPr>
      <w:r w:rsidRPr="00083F03">
        <w:rPr>
          <w:rFonts w:ascii="Arial" w:hAnsi="Arial" w:cs="Arial"/>
          <w:color w:val="auto"/>
          <w:sz w:val="20"/>
          <w:szCs w:val="20"/>
          <w:lang w:val="ru-RU"/>
        </w:rPr>
        <w:t xml:space="preserve">1. </w:t>
      </w:r>
      <w:r w:rsidRPr="00083F03">
        <w:rPr>
          <w:rFonts w:ascii="Arial" w:hAnsi="Arial" w:cs="Arial"/>
          <w:color w:val="auto"/>
          <w:sz w:val="20"/>
          <w:szCs w:val="20"/>
          <w:lang w:val="ru-RU"/>
        </w:rPr>
        <w:tab/>
        <w:t>не представляют информацию или данные, требуемые договором и/или применимым законодательством;</w:t>
      </w:r>
    </w:p>
    <w:p w14:paraId="69FF876D" w14:textId="77777777" w:rsidR="00A3695F" w:rsidRPr="00083F03" w:rsidRDefault="00A3695F" w:rsidP="00A3695F">
      <w:pPr>
        <w:pStyle w:val="Default"/>
        <w:tabs>
          <w:tab w:val="left" w:pos="1843"/>
        </w:tabs>
        <w:spacing w:after="120"/>
        <w:ind w:right="-142" w:firstLine="1418"/>
        <w:jc w:val="both"/>
        <w:rPr>
          <w:rFonts w:ascii="Arial" w:hAnsi="Arial" w:cs="Arial"/>
          <w:color w:val="auto"/>
          <w:sz w:val="20"/>
          <w:szCs w:val="20"/>
          <w:lang w:val="ru-RU"/>
        </w:rPr>
      </w:pPr>
      <w:r w:rsidRPr="00083F03">
        <w:rPr>
          <w:rFonts w:ascii="Arial" w:hAnsi="Arial" w:cs="Arial"/>
          <w:color w:val="auto"/>
          <w:sz w:val="20"/>
          <w:szCs w:val="20"/>
          <w:lang w:val="ru-RU"/>
        </w:rPr>
        <w:t xml:space="preserve">2. </w:t>
      </w:r>
      <w:r w:rsidRPr="00083F03">
        <w:rPr>
          <w:rFonts w:ascii="Arial" w:hAnsi="Arial" w:cs="Arial"/>
          <w:color w:val="auto"/>
          <w:sz w:val="20"/>
          <w:szCs w:val="20"/>
          <w:lang w:val="ru-RU"/>
        </w:rPr>
        <w:tab/>
        <w:t>вычисления, не авторизованные ENEL;</w:t>
      </w:r>
    </w:p>
    <w:p w14:paraId="0AFB47A1" w14:textId="77777777" w:rsidR="00A3695F" w:rsidRPr="00083F03" w:rsidRDefault="00A3695F" w:rsidP="00A3695F">
      <w:pPr>
        <w:pStyle w:val="Default"/>
        <w:tabs>
          <w:tab w:val="left" w:pos="1843"/>
        </w:tabs>
        <w:spacing w:after="120"/>
        <w:ind w:right="-142" w:firstLine="1418"/>
        <w:jc w:val="both"/>
        <w:rPr>
          <w:rFonts w:ascii="Arial" w:hAnsi="Arial" w:cs="Arial"/>
          <w:color w:val="auto"/>
          <w:sz w:val="20"/>
          <w:szCs w:val="20"/>
          <w:lang w:val="ru-RU"/>
        </w:rPr>
      </w:pPr>
      <w:r w:rsidRPr="00083F03">
        <w:rPr>
          <w:rFonts w:ascii="Arial" w:hAnsi="Arial" w:cs="Arial"/>
          <w:color w:val="auto"/>
          <w:sz w:val="20"/>
          <w:szCs w:val="20"/>
          <w:lang w:val="ru-RU"/>
        </w:rPr>
        <w:t xml:space="preserve">3. </w:t>
      </w:r>
      <w:r w:rsidRPr="00083F03">
        <w:rPr>
          <w:rFonts w:ascii="Arial" w:hAnsi="Arial" w:cs="Arial"/>
          <w:color w:val="auto"/>
          <w:sz w:val="20"/>
          <w:szCs w:val="20"/>
          <w:lang w:val="ru-RU"/>
        </w:rPr>
        <w:tab/>
        <w:t>оформляются в валюте, отличной от той, которая указана в Договоре.</w:t>
      </w:r>
    </w:p>
    <w:p w14:paraId="64F79599" w14:textId="77777777" w:rsidR="00A3695F" w:rsidRPr="00083F03" w:rsidRDefault="00A3695F" w:rsidP="00A3695F">
      <w:pPr>
        <w:pStyle w:val="Default"/>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В случае возврата инвойса, ENEL указывает основания для его возврата. Возврат инвойса исключает исходную дату получения. Если в Договоре не предусмотрено иное, все счета и, при необходимости, сопровождающие их документы направляются по адресу, указанному в Договоре. </w:t>
      </w:r>
    </w:p>
    <w:p w14:paraId="0932EB92"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0184037B"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7.3.3.</w:t>
      </w:r>
      <w:r w:rsidRPr="00083F03">
        <w:rPr>
          <w:rFonts w:ascii="Arial" w:hAnsi="Arial" w:cs="Arial"/>
          <w:color w:val="auto"/>
          <w:sz w:val="20"/>
          <w:szCs w:val="20"/>
          <w:lang w:val="ru-RU"/>
        </w:rPr>
        <w:tab/>
        <w:t xml:space="preserve">Выставление инвойсов может осуществляться следующим образом: </w:t>
      </w:r>
    </w:p>
    <w:p w14:paraId="40862514" w14:textId="77777777" w:rsidR="00A3695F" w:rsidRPr="00083F03" w:rsidRDefault="00A3695F" w:rsidP="00A3695F">
      <w:pPr>
        <w:pStyle w:val="Default"/>
        <w:spacing w:after="120"/>
        <w:ind w:left="851" w:right="-142"/>
        <w:jc w:val="both"/>
        <w:rPr>
          <w:rFonts w:ascii="Arial" w:hAnsi="Arial" w:cs="Arial"/>
          <w:color w:val="auto"/>
          <w:sz w:val="20"/>
          <w:szCs w:val="20"/>
          <w:u w:val="single"/>
          <w:lang w:val="ru-RU"/>
        </w:rPr>
      </w:pPr>
      <w:r w:rsidRPr="00083F03">
        <w:rPr>
          <w:rFonts w:ascii="Arial" w:hAnsi="Arial" w:cs="Arial"/>
          <w:color w:val="auto"/>
          <w:sz w:val="20"/>
          <w:szCs w:val="20"/>
          <w:lang w:val="ru-RU"/>
        </w:rPr>
        <w:t xml:space="preserve">A.  Использование </w:t>
      </w:r>
      <w:r w:rsidRPr="00083F03">
        <w:rPr>
          <w:rFonts w:ascii="Arial" w:hAnsi="Arial" w:cs="Arial"/>
          <w:color w:val="auto"/>
          <w:sz w:val="20"/>
          <w:szCs w:val="20"/>
          <w:u w:val="single"/>
          <w:lang w:val="ru-RU"/>
        </w:rPr>
        <w:t xml:space="preserve">Электронной системы ENEL (Портал закупок): </w:t>
      </w:r>
    </w:p>
    <w:p w14:paraId="75494E39" w14:textId="77777777" w:rsidR="00A3695F" w:rsidRPr="00083F03" w:rsidRDefault="00A3695F" w:rsidP="00A3695F">
      <w:pPr>
        <w:pStyle w:val="Default"/>
        <w:numPr>
          <w:ilvl w:val="0"/>
          <w:numId w:val="42"/>
        </w:numPr>
        <w:ind w:right="-142"/>
        <w:jc w:val="both"/>
        <w:rPr>
          <w:rFonts w:ascii="Arial" w:hAnsi="Arial" w:cs="Arial"/>
          <w:color w:val="auto"/>
          <w:sz w:val="20"/>
          <w:szCs w:val="20"/>
          <w:lang w:val="ru-RU"/>
        </w:rPr>
      </w:pPr>
      <w:r w:rsidRPr="00083F03">
        <w:rPr>
          <w:rFonts w:ascii="Arial" w:hAnsi="Arial" w:cs="Arial"/>
          <w:color w:val="auto"/>
          <w:sz w:val="20"/>
          <w:szCs w:val="20"/>
          <w:lang w:val="ru-RU"/>
        </w:rPr>
        <w:lastRenderedPageBreak/>
        <w:t>Подрядчик, в соответствии с условиями, изложенными в Договоре, и после получения необходимого разрешения на выставление счета от ENEL (в инвойсах указываются поставленное количество и/или оказанные услуги в сумме, соответствующей указанной в инвойсе), выставляет соответствующие инвойсы.</w:t>
      </w:r>
    </w:p>
    <w:p w14:paraId="184AE3D6" w14:textId="77777777" w:rsidR="00A3695F" w:rsidRPr="00083F03" w:rsidRDefault="00A3695F" w:rsidP="00A3695F">
      <w:pPr>
        <w:pStyle w:val="Default"/>
        <w:ind w:right="-142" w:firstLine="851"/>
        <w:jc w:val="both"/>
        <w:rPr>
          <w:rFonts w:ascii="Arial" w:hAnsi="Arial" w:cs="Arial"/>
          <w:color w:val="auto"/>
          <w:sz w:val="20"/>
          <w:szCs w:val="20"/>
          <w:lang w:val="ru-RU"/>
        </w:rPr>
      </w:pPr>
    </w:p>
    <w:p w14:paraId="0C13376D" w14:textId="77777777" w:rsidR="00A3695F" w:rsidRPr="00083F03" w:rsidRDefault="00A3695F" w:rsidP="00A3695F">
      <w:pPr>
        <w:pStyle w:val="Default"/>
        <w:numPr>
          <w:ilvl w:val="0"/>
          <w:numId w:val="42"/>
        </w:numPr>
        <w:ind w:right="-142"/>
        <w:jc w:val="both"/>
        <w:rPr>
          <w:rFonts w:ascii="Arial" w:hAnsi="Arial" w:cs="Arial"/>
          <w:color w:val="auto"/>
          <w:sz w:val="20"/>
          <w:szCs w:val="20"/>
          <w:lang w:val="ru-RU"/>
        </w:rPr>
      </w:pPr>
      <w:r w:rsidRPr="00083F03">
        <w:rPr>
          <w:rFonts w:ascii="Arial" w:hAnsi="Arial" w:cs="Arial"/>
          <w:color w:val="auto"/>
          <w:sz w:val="20"/>
          <w:szCs w:val="20"/>
          <w:lang w:val="ru-RU"/>
        </w:rPr>
        <w:t>После получения разрешения на выставление счета от ENEL и в соответствии с условиями Договора, Подрядчик отправляет инвойсы, которые должны включать все данные, требуемые действующим законодательством, с использованием Электронных систем (например, Электронный обмен документами (ЭОД)), которые обеспечивают подлинность и целостность информации, представленной в инвойсах.</w:t>
      </w:r>
    </w:p>
    <w:p w14:paraId="58420A4B" w14:textId="77777777" w:rsidR="00A3695F" w:rsidRPr="00083F03" w:rsidRDefault="00A3695F" w:rsidP="00A3695F">
      <w:pPr>
        <w:pStyle w:val="Default"/>
        <w:ind w:right="-142" w:firstLine="851"/>
        <w:jc w:val="both"/>
        <w:rPr>
          <w:rFonts w:ascii="Arial" w:hAnsi="Arial" w:cs="Arial"/>
          <w:color w:val="auto"/>
          <w:sz w:val="20"/>
          <w:szCs w:val="20"/>
          <w:lang w:val="ru-RU"/>
        </w:rPr>
      </w:pPr>
    </w:p>
    <w:p w14:paraId="7891B3D6" w14:textId="77777777" w:rsidR="00A3695F" w:rsidRPr="00083F03" w:rsidRDefault="00A3695F" w:rsidP="00A3695F">
      <w:pPr>
        <w:pStyle w:val="Default"/>
        <w:numPr>
          <w:ilvl w:val="0"/>
          <w:numId w:val="42"/>
        </w:numPr>
        <w:spacing w:after="120"/>
        <w:ind w:right="-142"/>
        <w:jc w:val="both"/>
        <w:rPr>
          <w:rFonts w:ascii="Arial" w:hAnsi="Arial" w:cs="Arial"/>
          <w:color w:val="auto"/>
          <w:sz w:val="20"/>
          <w:szCs w:val="20"/>
          <w:lang w:val="ru-RU"/>
        </w:rPr>
      </w:pPr>
      <w:r w:rsidRPr="00083F03">
        <w:rPr>
          <w:rFonts w:ascii="Arial" w:hAnsi="Arial" w:cs="Arial"/>
          <w:color w:val="auto"/>
          <w:sz w:val="20"/>
          <w:szCs w:val="20"/>
          <w:lang w:val="ru-RU"/>
        </w:rPr>
        <w:t xml:space="preserve">В соответствии с законом об электронном выставлении инвойсов, Подрядчик может отправлять инвойсы ENEL, выставленные в электронном виде. Этот метод обеспечивает целостность данных и однозначную атрибуцию документа лицу, его выпустившему. </w:t>
      </w:r>
    </w:p>
    <w:p w14:paraId="08AD1BB8" w14:textId="77777777" w:rsidR="00A3695F" w:rsidRPr="00083F03" w:rsidRDefault="00A3695F" w:rsidP="00A3695F">
      <w:pPr>
        <w:pStyle w:val="Default"/>
        <w:tabs>
          <w:tab w:val="left" w:pos="1418"/>
        </w:tabs>
        <w:spacing w:after="120"/>
        <w:ind w:left="851" w:right="-142"/>
        <w:jc w:val="both"/>
        <w:rPr>
          <w:rFonts w:ascii="Arial" w:hAnsi="Arial" w:cs="Arial"/>
          <w:color w:val="auto"/>
          <w:sz w:val="20"/>
          <w:szCs w:val="20"/>
          <w:u w:val="single"/>
          <w:lang w:val="ru-RU"/>
        </w:rPr>
      </w:pPr>
      <w:r w:rsidRPr="00083F03">
        <w:rPr>
          <w:rFonts w:ascii="Arial" w:hAnsi="Arial" w:cs="Arial"/>
          <w:color w:val="auto"/>
          <w:sz w:val="20"/>
          <w:szCs w:val="20"/>
          <w:u w:val="single"/>
          <w:lang w:val="ru-RU"/>
        </w:rPr>
        <w:t>B.  Без использования Электронных систем:</w:t>
      </w:r>
    </w:p>
    <w:p w14:paraId="740D28CC" w14:textId="77777777" w:rsidR="00A3695F" w:rsidRPr="00083F03" w:rsidRDefault="00A3695F" w:rsidP="00A3695F">
      <w:pPr>
        <w:pStyle w:val="Default"/>
        <w:numPr>
          <w:ilvl w:val="0"/>
          <w:numId w:val="43"/>
        </w:numPr>
        <w:spacing w:after="120"/>
        <w:ind w:right="-142"/>
        <w:jc w:val="both"/>
        <w:rPr>
          <w:rFonts w:ascii="Arial" w:hAnsi="Arial" w:cs="Arial"/>
          <w:color w:val="auto"/>
          <w:sz w:val="20"/>
          <w:szCs w:val="20"/>
          <w:lang w:val="ru-RU"/>
        </w:rPr>
      </w:pPr>
      <w:r w:rsidRPr="00083F03">
        <w:rPr>
          <w:rFonts w:ascii="Arial" w:hAnsi="Arial" w:cs="Arial"/>
          <w:color w:val="auto"/>
          <w:sz w:val="20"/>
          <w:szCs w:val="20"/>
          <w:lang w:val="ru-RU"/>
        </w:rPr>
        <w:t>В случае отсутствия электронных систем и/или наличия применимого законодательства, запрещающего электронную подачу и электронное выставление инвойсов, Подрядчик в соответствии с условиями, изложенными в Договоре, после получения необходимого разрешения на выставление инвойса от ENEL (инвойсов), сообщает о поставленном количестве и/или оказанных услугах в размере, соответствующем выставленному инвойсу, выставляет соответствующий инвойс и высылает оригинал по адресу, указанному в Договоре.</w:t>
      </w:r>
    </w:p>
    <w:p w14:paraId="37E31AD6" w14:textId="73C93AD8" w:rsidR="00A3695F" w:rsidRPr="00083F03" w:rsidRDefault="00A3695F" w:rsidP="00A3695F">
      <w:pPr>
        <w:pStyle w:val="Default"/>
        <w:numPr>
          <w:ilvl w:val="0"/>
          <w:numId w:val="43"/>
        </w:numPr>
        <w:spacing w:after="120"/>
        <w:ind w:right="-142"/>
        <w:jc w:val="both"/>
        <w:rPr>
          <w:rFonts w:ascii="Arial" w:hAnsi="Arial" w:cs="Arial"/>
          <w:sz w:val="20"/>
          <w:szCs w:val="20"/>
          <w:lang w:val="ru-RU"/>
        </w:rPr>
      </w:pPr>
      <w:r w:rsidRPr="00083F03">
        <w:rPr>
          <w:rFonts w:ascii="Arial" w:hAnsi="Arial" w:cs="Arial"/>
          <w:sz w:val="20"/>
          <w:szCs w:val="20"/>
          <w:lang w:val="ru-RU"/>
        </w:rPr>
        <w:t xml:space="preserve">В случае, указанном в подпункте 4.3, в случае, если работы/услуги/поставки осуществляются дочерней компанией Подрядчика или ассоциированной </w:t>
      </w:r>
      <w:r w:rsidR="0072725A" w:rsidRPr="00083F03">
        <w:rPr>
          <w:rFonts w:ascii="Arial" w:hAnsi="Arial" w:cs="Arial"/>
          <w:sz w:val="20"/>
          <w:szCs w:val="20"/>
          <w:lang w:val="ru-RU"/>
        </w:rPr>
        <w:t>компанией,</w:t>
      </w:r>
      <w:r w:rsidRPr="00083F03">
        <w:rPr>
          <w:rFonts w:ascii="Arial" w:hAnsi="Arial" w:cs="Arial"/>
          <w:sz w:val="20"/>
          <w:szCs w:val="20"/>
          <w:lang w:val="ru-RU"/>
        </w:rPr>
        <w:t xml:space="preserve"> или постоянным представительством в данной Стране, где компании группы ENEL зарегистрированы, выставление инвойсов должны быть передано непосредственно дочерним компаниям или его дочерней организации, ассоциированным компаниям или ее постоянному представительству Подрядчика в той стране, в которой компания Группы ENEL находится.</w:t>
      </w:r>
    </w:p>
    <w:p w14:paraId="1E895FFB" w14:textId="77777777" w:rsidR="00A3695F" w:rsidRPr="00083F03" w:rsidRDefault="00A3695F" w:rsidP="00A3695F">
      <w:pPr>
        <w:pStyle w:val="Default"/>
        <w:spacing w:after="120"/>
        <w:ind w:left="1571" w:right="-142"/>
        <w:jc w:val="both"/>
        <w:rPr>
          <w:rFonts w:ascii="Arial" w:hAnsi="Arial" w:cs="Arial"/>
          <w:b/>
          <w:color w:val="auto"/>
          <w:sz w:val="20"/>
          <w:szCs w:val="20"/>
          <w:lang w:val="ru-RU"/>
        </w:rPr>
      </w:pPr>
    </w:p>
    <w:p w14:paraId="1733EAAA" w14:textId="77777777" w:rsidR="00A3695F" w:rsidRPr="00083F03" w:rsidRDefault="00A3695F" w:rsidP="00A3695F">
      <w:pPr>
        <w:spacing w:after="120"/>
        <w:ind w:left="851"/>
        <w:rPr>
          <w:b/>
          <w:sz w:val="20"/>
          <w:szCs w:val="20"/>
          <w:lang w:val="ru-RU"/>
        </w:rPr>
      </w:pPr>
      <w:bookmarkStart w:id="26" w:name="_Toc514670068"/>
      <w:bookmarkStart w:id="27" w:name="_Toc514671417"/>
      <w:bookmarkStart w:id="28" w:name="_Toc514671962"/>
      <w:bookmarkStart w:id="29" w:name="_Toc514767623"/>
      <w:bookmarkStart w:id="30" w:name="_Toc514768152"/>
      <w:bookmarkStart w:id="31" w:name="_Toc514768734"/>
      <w:r w:rsidRPr="00083F03">
        <w:rPr>
          <w:b/>
          <w:sz w:val="20"/>
          <w:szCs w:val="20"/>
          <w:lang w:val="ru-RU"/>
        </w:rPr>
        <w:t xml:space="preserve">7.4. </w:t>
      </w:r>
      <w:r w:rsidRPr="00083F03">
        <w:rPr>
          <w:b/>
          <w:sz w:val="20"/>
          <w:szCs w:val="20"/>
          <w:lang w:val="ru-RU"/>
        </w:rPr>
        <w:tab/>
        <w:t>Условия оплаты.</w:t>
      </w:r>
      <w:bookmarkEnd w:id="26"/>
      <w:bookmarkEnd w:id="27"/>
      <w:bookmarkEnd w:id="28"/>
      <w:bookmarkEnd w:id="29"/>
      <w:bookmarkEnd w:id="30"/>
      <w:bookmarkEnd w:id="31"/>
    </w:p>
    <w:p w14:paraId="3DBE445D" w14:textId="3011AFC5"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7.4.1. </w:t>
      </w:r>
      <w:r w:rsidRPr="00083F03">
        <w:rPr>
          <w:rFonts w:ascii="Arial" w:hAnsi="Arial" w:cs="Arial"/>
          <w:color w:val="auto"/>
          <w:sz w:val="20"/>
          <w:szCs w:val="20"/>
          <w:lang w:val="ru-RU"/>
        </w:rPr>
        <w:tab/>
        <w:t xml:space="preserve">Все платежи ENEL осуществляет посредством банковского перевода в </w:t>
      </w:r>
      <w:r w:rsidR="00B6225A">
        <w:rPr>
          <w:rFonts w:ascii="Arial" w:hAnsi="Arial" w:cs="Arial"/>
          <w:color w:val="auto"/>
          <w:sz w:val="20"/>
          <w:szCs w:val="20"/>
          <w:lang w:val="ru-RU"/>
        </w:rPr>
        <w:t>порядке</w:t>
      </w:r>
      <w:r w:rsidRPr="00083F03">
        <w:rPr>
          <w:rFonts w:ascii="Arial" w:hAnsi="Arial" w:cs="Arial"/>
          <w:color w:val="auto"/>
          <w:sz w:val="20"/>
          <w:szCs w:val="20"/>
          <w:lang w:val="ru-RU"/>
        </w:rPr>
        <w:t xml:space="preserve"> и в сроки, указанные в </w:t>
      </w:r>
      <w:r w:rsidR="0072725A" w:rsidRPr="00083F03">
        <w:rPr>
          <w:rFonts w:ascii="Arial" w:hAnsi="Arial" w:cs="Arial"/>
          <w:color w:val="auto"/>
          <w:sz w:val="20"/>
          <w:szCs w:val="20"/>
          <w:lang w:val="ru-RU"/>
        </w:rPr>
        <w:t>Договоре.</w:t>
      </w:r>
    </w:p>
    <w:p w14:paraId="47517E00"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1C5B9427" w14:textId="77777777" w:rsidR="00A3695F" w:rsidRPr="00083F03" w:rsidRDefault="00A3695F" w:rsidP="00A3695F">
      <w:pPr>
        <w:pStyle w:val="Default"/>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7.4.2.</w:t>
      </w:r>
      <w:r w:rsidRPr="00083F03">
        <w:rPr>
          <w:rFonts w:ascii="Arial" w:hAnsi="Arial" w:cs="Arial"/>
          <w:color w:val="auto"/>
          <w:sz w:val="20"/>
          <w:szCs w:val="20"/>
          <w:lang w:val="ru-RU"/>
        </w:rPr>
        <w:tab/>
        <w:t>С этой целью Подрядчик обязуется передать ENEL все необходимые банковские реквизиты. Подрядчик обязан незамедлительно сообщать ENEL о любых изменениях в своих финансовых и общих сведениях (таких как: Номер НДС, адрес, название компании и т.д.), а также любом изменении собственника/корпоративного пакета акций. Непредставление вышеуказанной информации может привести к приостановке платежей по инвойсам, содержащим устаревшие сведения.</w:t>
      </w:r>
    </w:p>
    <w:p w14:paraId="004F60F5" w14:textId="77777777" w:rsidR="00A3695F" w:rsidRPr="00083F03" w:rsidRDefault="00A3695F" w:rsidP="00A3695F">
      <w:pPr>
        <w:pStyle w:val="Default"/>
        <w:ind w:right="-142"/>
        <w:jc w:val="both"/>
        <w:rPr>
          <w:rFonts w:ascii="Arial" w:hAnsi="Arial" w:cs="Arial"/>
          <w:color w:val="auto"/>
          <w:sz w:val="20"/>
          <w:szCs w:val="20"/>
          <w:lang w:val="ru-RU"/>
        </w:rPr>
      </w:pPr>
    </w:p>
    <w:p w14:paraId="004740BE"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7.4.3.</w:t>
      </w:r>
      <w:r w:rsidRPr="00083F03">
        <w:rPr>
          <w:rFonts w:ascii="Arial" w:hAnsi="Arial" w:cs="Arial"/>
          <w:color w:val="auto"/>
          <w:sz w:val="20"/>
          <w:szCs w:val="20"/>
          <w:lang w:val="ru-RU"/>
        </w:rPr>
        <w:tab/>
        <w:t>В исключительных случаях, ENEL может принять другие законные и действительные средства платежа в соответствии с законодательством, применимым к соответствующему Договору.</w:t>
      </w:r>
    </w:p>
    <w:p w14:paraId="488B732B"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7.4.4. Оплата выставленных инвойсов не означает, что ENEL признала, что Договор был надлежащим образом исполнен Подрядчиком, или что ENEL отказалась от своих прав и претензий к Подрядчику, поскольку любой платеж производится без ущерба для любого будущего права или требования.</w:t>
      </w:r>
    </w:p>
    <w:p w14:paraId="28CE1F0A" w14:textId="4C11C0AD"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7.4.3. ENEL может, если это разрешено применимым законодательством </w:t>
      </w:r>
      <w:r w:rsidR="0072725A" w:rsidRPr="00083F03">
        <w:rPr>
          <w:rFonts w:ascii="Arial" w:hAnsi="Arial" w:cs="Arial"/>
          <w:color w:val="auto"/>
          <w:sz w:val="20"/>
          <w:szCs w:val="20"/>
          <w:lang w:val="ru-RU"/>
        </w:rPr>
        <w:t>и,</w:t>
      </w:r>
      <w:r w:rsidRPr="00083F03">
        <w:rPr>
          <w:rFonts w:ascii="Arial" w:hAnsi="Arial" w:cs="Arial"/>
          <w:color w:val="auto"/>
          <w:sz w:val="20"/>
          <w:szCs w:val="20"/>
          <w:lang w:val="ru-RU"/>
        </w:rPr>
        <w:t xml:space="preserve"> если это предусмотрено в договоре, удерживать или приостанавливать платежи, причитающиеся Подрядчику, даже если они причитаются и подлежат оплате.</w:t>
      </w:r>
    </w:p>
    <w:p w14:paraId="06897C1B"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7.4.4. В случае просрочки платежа со стороны ENEL, если такая просрочка вменяется ENEL, пеня за просрочку выплачивается Подрядчику в соответствии с положениями Договора и применимым законодательством.</w:t>
      </w:r>
    </w:p>
    <w:p w14:paraId="636AD77F" w14:textId="77777777" w:rsidR="00A3695F" w:rsidRPr="00083F03" w:rsidRDefault="00A3695F" w:rsidP="00A3695F">
      <w:pPr>
        <w:spacing w:after="120"/>
        <w:ind w:left="851"/>
        <w:rPr>
          <w:b/>
          <w:sz w:val="20"/>
          <w:szCs w:val="20"/>
          <w:lang w:val="ru-RU"/>
        </w:rPr>
      </w:pPr>
      <w:bookmarkStart w:id="32" w:name="_Toc514670069"/>
      <w:bookmarkStart w:id="33" w:name="_Toc514671418"/>
      <w:bookmarkStart w:id="34" w:name="_Toc514671963"/>
      <w:bookmarkStart w:id="35" w:name="_Toc514767624"/>
      <w:bookmarkStart w:id="36" w:name="_Toc514768153"/>
      <w:bookmarkStart w:id="37" w:name="_Toc514768735"/>
      <w:r w:rsidRPr="00083F03">
        <w:rPr>
          <w:b/>
          <w:sz w:val="20"/>
          <w:szCs w:val="20"/>
          <w:lang w:val="ru-RU"/>
        </w:rPr>
        <w:t xml:space="preserve">7.5. </w:t>
      </w:r>
      <w:r w:rsidRPr="00083F03">
        <w:rPr>
          <w:b/>
          <w:sz w:val="20"/>
          <w:szCs w:val="20"/>
          <w:lang w:val="ru-RU"/>
        </w:rPr>
        <w:tab/>
        <w:t>Отсрочка платежей.</w:t>
      </w:r>
      <w:bookmarkEnd w:id="32"/>
      <w:bookmarkEnd w:id="33"/>
      <w:bookmarkEnd w:id="34"/>
      <w:bookmarkEnd w:id="35"/>
      <w:bookmarkEnd w:id="36"/>
      <w:bookmarkEnd w:id="37"/>
    </w:p>
    <w:p w14:paraId="14DA0C1D"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7.5.1.</w:t>
      </w:r>
      <w:r w:rsidRPr="00083F03">
        <w:rPr>
          <w:rFonts w:ascii="Arial" w:hAnsi="Arial" w:cs="Arial"/>
          <w:color w:val="auto"/>
          <w:sz w:val="20"/>
          <w:szCs w:val="20"/>
          <w:lang w:val="ru-RU"/>
        </w:rPr>
        <w:tab/>
        <w:t xml:space="preserve">Без ущерба для пункта 7.4 «УСЛОВИЯ ОПЛАТЫ», ENEL оставляет за собой право предложить Подрядчику отсрочку платежа. Подрядчик имеет право принять или отклонить вышеупомянутое предложение об отсрочке. </w:t>
      </w:r>
    </w:p>
    <w:p w14:paraId="0C0F7A5F"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7.5.2.</w:t>
      </w:r>
      <w:r w:rsidRPr="00083F03">
        <w:rPr>
          <w:rFonts w:ascii="Arial" w:hAnsi="Arial" w:cs="Arial"/>
          <w:color w:val="auto"/>
          <w:sz w:val="20"/>
          <w:szCs w:val="20"/>
          <w:lang w:val="ru-RU"/>
        </w:rPr>
        <w:tab/>
        <w:t>В случае согласия Сторон отложить условия оплаты:</w:t>
      </w:r>
    </w:p>
    <w:p w14:paraId="48D64D14" w14:textId="77777777" w:rsidR="00A3695F" w:rsidRPr="00083F03" w:rsidRDefault="00A3695F" w:rsidP="00A3695F">
      <w:pPr>
        <w:pStyle w:val="afb"/>
        <w:numPr>
          <w:ilvl w:val="0"/>
          <w:numId w:val="19"/>
        </w:numPr>
        <w:spacing w:after="120"/>
        <w:ind w:left="1276" w:hanging="425"/>
        <w:jc w:val="both"/>
        <w:rPr>
          <w:rFonts w:cs="Arial"/>
          <w:sz w:val="20"/>
          <w:szCs w:val="20"/>
          <w:lang w:val="ru-RU"/>
        </w:rPr>
      </w:pPr>
      <w:r w:rsidRPr="00083F03">
        <w:rPr>
          <w:rFonts w:cs="Arial"/>
          <w:sz w:val="20"/>
          <w:szCs w:val="20"/>
          <w:lang w:val="ru-RU"/>
        </w:rPr>
        <w:t>Независимо от положений Общих условий/применимого Приложения по стране, новые условия оплаты, согласованные между Сторонами и указанные в Договоре, имеют преимущественную силу;</w:t>
      </w:r>
    </w:p>
    <w:p w14:paraId="6057C571" w14:textId="77777777" w:rsidR="00A3695F" w:rsidRPr="00083F03" w:rsidRDefault="00A3695F" w:rsidP="00A3695F">
      <w:pPr>
        <w:pStyle w:val="afb"/>
        <w:numPr>
          <w:ilvl w:val="0"/>
          <w:numId w:val="19"/>
        </w:numPr>
        <w:spacing w:after="120"/>
        <w:ind w:left="1276" w:hanging="425"/>
        <w:jc w:val="both"/>
        <w:rPr>
          <w:rFonts w:cs="Arial"/>
          <w:sz w:val="20"/>
          <w:szCs w:val="20"/>
          <w:lang w:val="ru-RU"/>
        </w:rPr>
      </w:pPr>
      <w:r w:rsidRPr="00083F03">
        <w:rPr>
          <w:rFonts w:cs="Arial"/>
          <w:sz w:val="20"/>
          <w:szCs w:val="20"/>
          <w:lang w:val="ru-RU"/>
        </w:rPr>
        <w:t>ENEL выплатит Подрядчику платеж на условиях отсрочки в размере, рассчитанном на основе рыночной базовой ставки (например, US Libor, Euribor), зарегистрированной в день выставления соответствующего инвойса на условиях отсрочки плюс разницу за дни между датой оплаты, первоначально указанной в Общих условиях/ применимом Приложении по стране, и согласованной датой отсрочки платежа.</w:t>
      </w:r>
    </w:p>
    <w:p w14:paraId="223E5D57" w14:textId="0AC53A83" w:rsidR="00A3695F" w:rsidRPr="00083F03" w:rsidRDefault="00A3695F" w:rsidP="00A3695F">
      <w:pPr>
        <w:spacing w:after="120"/>
        <w:ind w:firstLine="851"/>
        <w:jc w:val="both"/>
        <w:rPr>
          <w:rFonts w:cs="Arial"/>
          <w:sz w:val="20"/>
          <w:szCs w:val="20"/>
          <w:lang w:val="ru-RU"/>
        </w:rPr>
      </w:pPr>
      <w:r w:rsidRPr="00083F03">
        <w:rPr>
          <w:rFonts w:cs="Arial"/>
          <w:sz w:val="20"/>
          <w:szCs w:val="20"/>
          <w:lang w:val="ru-RU"/>
        </w:rPr>
        <w:t>7.5.3.</w:t>
      </w:r>
      <w:r w:rsidRPr="00083F03">
        <w:rPr>
          <w:rFonts w:cs="Arial"/>
          <w:sz w:val="20"/>
          <w:szCs w:val="20"/>
          <w:lang w:val="ru-RU"/>
        </w:rPr>
        <w:tab/>
        <w:t xml:space="preserve">Расходы по отсрочке, определенные выше, оплачиваются ENEL одновременно и в дополнение к сумме, причитающейся в соответствии с инвойсом на условиях отсрочки </w:t>
      </w:r>
      <w:r w:rsidR="0072725A" w:rsidRPr="00083F03">
        <w:rPr>
          <w:rFonts w:cs="Arial"/>
          <w:sz w:val="20"/>
          <w:szCs w:val="20"/>
          <w:lang w:val="ru-RU"/>
        </w:rPr>
        <w:t>платежа.</w:t>
      </w:r>
      <w:r w:rsidRPr="00083F03">
        <w:rPr>
          <w:rFonts w:cs="Arial"/>
          <w:sz w:val="20"/>
          <w:szCs w:val="20"/>
          <w:lang w:val="ru-RU"/>
        </w:rPr>
        <w:t xml:space="preserve"> Подразумевается, что в случае просрочки платежа также в отношении согласованной даты отсрочки, ENEL выплачивает проценты за просрочку, как указано в Общих условиях/ применимом Приложении по стране.</w:t>
      </w:r>
    </w:p>
    <w:p w14:paraId="4D8F8B8D" w14:textId="77777777" w:rsidR="00A3695F" w:rsidRPr="00083F03" w:rsidRDefault="00A3695F" w:rsidP="00A3695F">
      <w:pPr>
        <w:spacing w:after="120"/>
        <w:ind w:firstLine="851"/>
        <w:jc w:val="both"/>
        <w:rPr>
          <w:rFonts w:cs="Arial"/>
          <w:sz w:val="20"/>
          <w:szCs w:val="20"/>
          <w:lang w:val="ru-RU"/>
        </w:rPr>
      </w:pPr>
    </w:p>
    <w:p w14:paraId="16E97BDD" w14:textId="77777777" w:rsidR="00A3695F" w:rsidRPr="00083F03" w:rsidRDefault="00A3695F" w:rsidP="00A3695F">
      <w:pPr>
        <w:pStyle w:val="Default"/>
        <w:keepNext/>
        <w:tabs>
          <w:tab w:val="left" w:pos="1418"/>
        </w:tabs>
        <w:spacing w:after="120"/>
        <w:ind w:left="851" w:right="-142"/>
        <w:jc w:val="both"/>
        <w:outlineLvl w:val="0"/>
        <w:rPr>
          <w:rFonts w:ascii="Arial" w:hAnsi="Arial" w:cs="Arial"/>
          <w:b/>
          <w:color w:val="auto"/>
          <w:sz w:val="20"/>
          <w:szCs w:val="20"/>
          <w:lang w:val="ru-RU"/>
        </w:rPr>
      </w:pPr>
      <w:bookmarkStart w:id="38" w:name="_Toc962278"/>
      <w:r w:rsidRPr="00083F03">
        <w:rPr>
          <w:rFonts w:ascii="Arial" w:hAnsi="Arial" w:cs="Arial"/>
          <w:b/>
          <w:color w:val="auto"/>
          <w:sz w:val="20"/>
          <w:szCs w:val="20"/>
          <w:lang w:val="ru-RU"/>
        </w:rPr>
        <w:t xml:space="preserve">8. </w:t>
      </w:r>
      <w:r w:rsidRPr="00083F03">
        <w:rPr>
          <w:rFonts w:ascii="Arial" w:hAnsi="Arial" w:cs="Arial"/>
          <w:b/>
          <w:color w:val="auto"/>
          <w:sz w:val="20"/>
          <w:szCs w:val="20"/>
          <w:lang w:val="ru-RU"/>
        </w:rPr>
        <w:tab/>
        <w:t>НАЛОГ.</w:t>
      </w:r>
      <w:bookmarkEnd w:id="38"/>
    </w:p>
    <w:p w14:paraId="16418662" w14:textId="77777777" w:rsidR="00A3695F" w:rsidRPr="00083F03" w:rsidRDefault="00A3695F" w:rsidP="00A3695F">
      <w:pPr>
        <w:keepNext/>
        <w:tabs>
          <w:tab w:val="left" w:pos="1418"/>
        </w:tabs>
        <w:ind w:right="-142" w:firstLine="851"/>
        <w:jc w:val="both"/>
        <w:rPr>
          <w:rFonts w:cs="Arial"/>
          <w:sz w:val="20"/>
          <w:szCs w:val="20"/>
          <w:lang w:val="ru-RU"/>
        </w:rPr>
      </w:pPr>
      <w:r w:rsidRPr="00083F03">
        <w:rPr>
          <w:rFonts w:cs="Arial"/>
          <w:sz w:val="20"/>
          <w:szCs w:val="20"/>
          <w:lang w:val="ru-RU"/>
        </w:rPr>
        <w:t xml:space="preserve">8.1. </w:t>
      </w:r>
      <w:r w:rsidRPr="00083F03">
        <w:rPr>
          <w:rFonts w:cs="Arial"/>
          <w:sz w:val="20"/>
          <w:szCs w:val="20"/>
          <w:lang w:val="ru-RU"/>
        </w:rPr>
        <w:tab/>
        <w:t>При оплате Подрядчикам за полученные товары/работы/услуги, ENEL применяет удержание в соответствии с законодательством о налогах и социальных взносах (с фискальным эффектом), применимым в Стране регистрации Подрядчика, и/или в соответствии с любым другим законодательством, применимым к Договору.</w:t>
      </w:r>
    </w:p>
    <w:p w14:paraId="6ACD20CF" w14:textId="77777777" w:rsidR="00A3695F" w:rsidRPr="00083F03" w:rsidRDefault="00A3695F" w:rsidP="00A3695F">
      <w:pPr>
        <w:keepNext/>
        <w:tabs>
          <w:tab w:val="left" w:pos="1418"/>
        </w:tabs>
        <w:ind w:right="-142" w:firstLine="851"/>
        <w:jc w:val="both"/>
        <w:rPr>
          <w:rFonts w:cs="Arial"/>
          <w:sz w:val="20"/>
          <w:szCs w:val="20"/>
          <w:lang w:val="ru-RU"/>
        </w:rPr>
      </w:pPr>
    </w:p>
    <w:p w14:paraId="5A70A2C7" w14:textId="77777777" w:rsidR="00A3695F" w:rsidRPr="00083F03" w:rsidRDefault="00A3695F" w:rsidP="00A3695F">
      <w:pPr>
        <w:keepNext/>
        <w:ind w:right="-142" w:firstLine="851"/>
        <w:jc w:val="both"/>
        <w:rPr>
          <w:rFonts w:cs="Arial"/>
          <w:sz w:val="20"/>
          <w:szCs w:val="20"/>
          <w:lang w:val="ru-RU"/>
        </w:rPr>
      </w:pPr>
      <w:r w:rsidRPr="00083F03">
        <w:rPr>
          <w:rFonts w:cs="Arial"/>
          <w:sz w:val="20"/>
          <w:szCs w:val="20"/>
          <w:lang w:val="ru-RU"/>
        </w:rPr>
        <w:t>8.2.</w:t>
      </w:r>
      <w:r w:rsidRPr="00083F03">
        <w:rPr>
          <w:rFonts w:cs="Arial"/>
          <w:sz w:val="20"/>
          <w:szCs w:val="20"/>
          <w:lang w:val="ru-RU"/>
        </w:rPr>
        <w:tab/>
        <w:t>Стороны обязуются выполнять все обязательства, оформлять и предоставлять все документы, необходимые для надлежащей уплаты налогов, включая удержания и другие правовые обязательства, применимые к Подрядчику, в соответствии с процедурами, предусмотренными действующим законодательством. Стороны также обязуются сотрудничать с целью получения налоговых послаблений или других налоговых льгот, применимых к Договору. Если вследствие невнимательности или по любой другой причине, вменяемой Подрядчику, ENEL теряет право на налоговую льготу, она может дисконтировать сумму налоговой льготы, которую она не смогла использовать, из суммы, выставленной Подрядчиком.</w:t>
      </w:r>
    </w:p>
    <w:p w14:paraId="2E21969E" w14:textId="77777777" w:rsidR="00A3695F" w:rsidRPr="00083F03" w:rsidRDefault="00A3695F" w:rsidP="00A3695F">
      <w:pPr>
        <w:tabs>
          <w:tab w:val="left" w:pos="1418"/>
        </w:tabs>
        <w:spacing w:after="120"/>
        <w:ind w:right="-142" w:firstLine="851"/>
        <w:jc w:val="both"/>
        <w:rPr>
          <w:rFonts w:cs="Arial"/>
          <w:sz w:val="20"/>
          <w:szCs w:val="20"/>
          <w:lang w:val="ru-RU"/>
        </w:rPr>
      </w:pPr>
    </w:p>
    <w:p w14:paraId="599BFB92" w14:textId="77777777" w:rsidR="00A3695F" w:rsidRPr="00083F03" w:rsidRDefault="00A3695F" w:rsidP="00A3695F">
      <w:pPr>
        <w:tabs>
          <w:tab w:val="left" w:pos="1418"/>
        </w:tabs>
        <w:spacing w:after="120"/>
        <w:ind w:right="-142" w:firstLine="851"/>
        <w:jc w:val="both"/>
        <w:rPr>
          <w:rFonts w:cs="Arial"/>
          <w:sz w:val="20"/>
          <w:szCs w:val="20"/>
          <w:lang w:val="ru-RU"/>
        </w:rPr>
      </w:pPr>
      <w:r w:rsidRPr="00083F03">
        <w:rPr>
          <w:rFonts w:cs="Arial"/>
          <w:sz w:val="20"/>
          <w:szCs w:val="20"/>
          <w:lang w:val="ru-RU"/>
        </w:rPr>
        <w:t xml:space="preserve">8.3. </w:t>
      </w:r>
      <w:r w:rsidRPr="00083F03">
        <w:rPr>
          <w:rFonts w:cs="Arial"/>
          <w:sz w:val="20"/>
          <w:szCs w:val="20"/>
          <w:lang w:val="ru-RU"/>
        </w:rPr>
        <w:tab/>
        <w:t>Если договор между страной регистрации Подрядчика и страной регистрации соответствующей компании Группы ENEL вступит в силу в отношении избежания двойного налогообложения, и Подрядчик требует применения положений такого договора, Подрядчик должен предоставить ENEL свое свидетельство о налоговом резидентстве (или любую другую декларацию/справку, необходимую для применения положения о двойном налогообложении) для целей классификации характера дохода по договору в целях избежания двойного налогообложения, Подрядчик должен принять во внимание толкование, действующее в стране, в которой находится компания Группы ENEL. Как правило, данный сертификат действителен в течение одного года, кроме случаев установления законодательством региона, где функционируют компании Группы Enel, меньшего срока. В любом случае, по истечении срока действия каждого свидетельства Подрядчик представляет новое действительное свидетельство.</w:t>
      </w:r>
    </w:p>
    <w:p w14:paraId="500EF784" w14:textId="77777777" w:rsidR="00A3695F" w:rsidRPr="00083F03" w:rsidRDefault="00A3695F" w:rsidP="00A3695F">
      <w:pPr>
        <w:tabs>
          <w:tab w:val="left" w:pos="1418"/>
        </w:tabs>
        <w:spacing w:after="120"/>
        <w:ind w:right="-142" w:firstLine="851"/>
        <w:jc w:val="both"/>
        <w:rPr>
          <w:rFonts w:cs="Arial"/>
          <w:sz w:val="20"/>
          <w:szCs w:val="20"/>
          <w:lang w:val="ru-RU"/>
        </w:rPr>
      </w:pPr>
      <w:r w:rsidRPr="00083F03">
        <w:rPr>
          <w:rFonts w:cs="Arial"/>
          <w:sz w:val="20"/>
          <w:szCs w:val="20"/>
          <w:lang w:val="ru-RU"/>
        </w:rPr>
        <w:lastRenderedPageBreak/>
        <w:t xml:space="preserve">8.4. </w:t>
      </w:r>
      <w:r w:rsidRPr="00083F03">
        <w:rPr>
          <w:rFonts w:cs="Arial"/>
          <w:sz w:val="20"/>
          <w:szCs w:val="20"/>
          <w:lang w:val="ru-RU"/>
        </w:rPr>
        <w:tab/>
        <w:t>Если ENEL обязана производить вычеты из платежей, причитающихся Подрядчику, то по запросу последнего ENEL выдает свидетельство, в котором указаны применяемые вычеты, в частности, уплаченные суммы и удержанные суммы.</w:t>
      </w:r>
    </w:p>
    <w:p w14:paraId="693A56DF" w14:textId="77777777" w:rsidR="00A3695F" w:rsidRPr="00083F03" w:rsidRDefault="00A3695F" w:rsidP="00A3695F">
      <w:pPr>
        <w:keepNext/>
        <w:tabs>
          <w:tab w:val="left" w:pos="1418"/>
        </w:tabs>
        <w:spacing w:after="120"/>
        <w:ind w:right="-142" w:firstLine="851"/>
        <w:jc w:val="both"/>
        <w:rPr>
          <w:rFonts w:cs="Arial"/>
          <w:sz w:val="20"/>
          <w:szCs w:val="20"/>
          <w:lang w:val="ru-RU"/>
        </w:rPr>
      </w:pPr>
      <w:r w:rsidRPr="00083F03">
        <w:rPr>
          <w:rFonts w:cs="Arial"/>
          <w:sz w:val="20"/>
          <w:szCs w:val="20"/>
          <w:lang w:val="ru-RU"/>
        </w:rPr>
        <w:t xml:space="preserve">8.5. </w:t>
      </w:r>
      <w:r w:rsidRPr="00083F03">
        <w:rPr>
          <w:rFonts w:cs="Arial"/>
          <w:sz w:val="20"/>
          <w:szCs w:val="20"/>
          <w:lang w:val="ru-RU"/>
        </w:rPr>
        <w:tab/>
        <w:t>Если материалы или оборудование поставляются из-за рубежа, налоги выплачиваются следующим образом:</w:t>
      </w:r>
    </w:p>
    <w:p w14:paraId="7E2393A2" w14:textId="77777777" w:rsidR="00A3695F" w:rsidRPr="00083F03" w:rsidRDefault="00A3695F" w:rsidP="00A3695F">
      <w:pPr>
        <w:keepNext/>
        <w:tabs>
          <w:tab w:val="left" w:pos="1843"/>
        </w:tabs>
        <w:spacing w:after="120"/>
        <w:ind w:left="1843" w:right="-142" w:hanging="425"/>
        <w:jc w:val="both"/>
        <w:rPr>
          <w:rFonts w:cs="Arial"/>
          <w:sz w:val="20"/>
          <w:szCs w:val="20"/>
          <w:lang w:val="ru-RU"/>
        </w:rPr>
      </w:pPr>
      <w:r w:rsidRPr="00083F03">
        <w:rPr>
          <w:rFonts w:cs="Arial"/>
          <w:sz w:val="20"/>
          <w:szCs w:val="20"/>
          <w:lang w:val="ru-RU"/>
        </w:rPr>
        <w:t>a)</w:t>
      </w:r>
      <w:r w:rsidRPr="00083F03">
        <w:rPr>
          <w:rFonts w:cs="Arial"/>
          <w:sz w:val="20"/>
          <w:szCs w:val="20"/>
          <w:lang w:val="ru-RU"/>
        </w:rPr>
        <w:tab/>
        <w:t>Подрядчик уплачивает все налоги и сборы, применимые к товарам в странах происхождения этих товаров и в странах, через которые эти товары прошли транзитом до окончательной поставки, плюс все налоги, взимаемые в стране назначения, которые подлежат уплате в качестве гарантии экономических выгод, полученных от их продажи.</w:t>
      </w:r>
    </w:p>
    <w:p w14:paraId="35E399E6" w14:textId="77777777" w:rsidR="00A3695F" w:rsidRPr="00083F03" w:rsidRDefault="00A3695F" w:rsidP="00A3695F">
      <w:pPr>
        <w:tabs>
          <w:tab w:val="left" w:pos="1843"/>
        </w:tabs>
        <w:spacing w:after="120"/>
        <w:ind w:left="1843" w:right="-142" w:hanging="425"/>
        <w:jc w:val="both"/>
        <w:rPr>
          <w:rFonts w:cs="Arial"/>
          <w:sz w:val="20"/>
          <w:szCs w:val="20"/>
          <w:lang w:val="ru-RU"/>
        </w:rPr>
      </w:pPr>
      <w:r w:rsidRPr="00083F03">
        <w:rPr>
          <w:rFonts w:cs="Arial"/>
          <w:sz w:val="20"/>
          <w:szCs w:val="20"/>
          <w:lang w:val="ru-RU"/>
        </w:rPr>
        <w:t>b)</w:t>
      </w:r>
      <w:r w:rsidRPr="00083F03">
        <w:rPr>
          <w:rFonts w:cs="Arial"/>
          <w:sz w:val="20"/>
          <w:szCs w:val="20"/>
          <w:lang w:val="ru-RU"/>
        </w:rPr>
        <w:tab/>
        <w:t>Подрядчик также оплачивает расходы и налоги на импорт или их эквивалент в стране назначения, а также другие официальные таможенные сборы за импортируемые материалы и/или оборудование, если иное не согласовано с ENEL.</w:t>
      </w:r>
    </w:p>
    <w:p w14:paraId="7793E3B1" w14:textId="77777777" w:rsidR="00A3695F" w:rsidRPr="00083F03" w:rsidRDefault="00A3695F" w:rsidP="00A3695F">
      <w:pPr>
        <w:tabs>
          <w:tab w:val="left" w:pos="1418"/>
        </w:tabs>
        <w:spacing w:after="120"/>
        <w:ind w:right="-142" w:firstLine="851"/>
        <w:jc w:val="both"/>
        <w:rPr>
          <w:rFonts w:cs="Arial"/>
          <w:sz w:val="20"/>
          <w:szCs w:val="20"/>
          <w:lang w:val="ru-RU"/>
        </w:rPr>
      </w:pPr>
      <w:r w:rsidRPr="00083F03">
        <w:rPr>
          <w:rFonts w:cs="Arial"/>
          <w:sz w:val="20"/>
          <w:szCs w:val="20"/>
          <w:lang w:val="ru-RU"/>
        </w:rPr>
        <w:t xml:space="preserve">8.5. </w:t>
      </w:r>
      <w:r w:rsidRPr="00083F03">
        <w:rPr>
          <w:rFonts w:cs="Arial"/>
          <w:sz w:val="20"/>
          <w:szCs w:val="20"/>
          <w:lang w:val="ru-RU"/>
        </w:rPr>
        <w:tab/>
        <w:t xml:space="preserve">Налоги на национальные материалы или оборудование уплачиваются ENEL или Подрядчиком в соответствии с положениями применимого законодательства. </w:t>
      </w:r>
    </w:p>
    <w:p w14:paraId="7F930704"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46811F43" w14:textId="77777777"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39" w:name="_Toc962279"/>
      <w:r w:rsidRPr="00083F03">
        <w:rPr>
          <w:rFonts w:ascii="Arial" w:hAnsi="Arial" w:cs="Arial"/>
          <w:b/>
          <w:bCs/>
          <w:color w:val="auto"/>
          <w:sz w:val="20"/>
          <w:szCs w:val="20"/>
          <w:lang w:val="ru-RU"/>
        </w:rPr>
        <w:t xml:space="preserve">9. </w:t>
      </w:r>
      <w:r w:rsidRPr="00083F03">
        <w:rPr>
          <w:rFonts w:ascii="Arial" w:hAnsi="Arial" w:cs="Arial"/>
          <w:b/>
          <w:bCs/>
          <w:color w:val="auto"/>
          <w:sz w:val="20"/>
          <w:szCs w:val="20"/>
          <w:lang w:val="ru-RU"/>
        </w:rPr>
        <w:tab/>
        <w:t>ИСПОЛНЕНИЕ ДОГОВОРА.</w:t>
      </w:r>
      <w:bookmarkEnd w:id="39"/>
      <w:r w:rsidRPr="00083F03">
        <w:rPr>
          <w:rFonts w:ascii="Arial" w:hAnsi="Arial" w:cs="Arial"/>
          <w:b/>
          <w:bCs/>
          <w:color w:val="auto"/>
          <w:sz w:val="20"/>
          <w:szCs w:val="20"/>
          <w:lang w:val="ru-RU"/>
        </w:rPr>
        <w:t xml:space="preserve"> </w:t>
      </w:r>
    </w:p>
    <w:p w14:paraId="62991C16" w14:textId="77777777" w:rsidR="00A3695F" w:rsidRPr="00083F03" w:rsidRDefault="00A3695F" w:rsidP="00A3695F">
      <w:pPr>
        <w:spacing w:after="120"/>
        <w:ind w:left="851"/>
        <w:rPr>
          <w:b/>
          <w:sz w:val="20"/>
          <w:szCs w:val="20"/>
          <w:lang w:val="ru-RU"/>
        </w:rPr>
      </w:pPr>
      <w:bookmarkStart w:id="40" w:name="_Toc514670072"/>
      <w:bookmarkStart w:id="41" w:name="_Toc514671421"/>
      <w:bookmarkStart w:id="42" w:name="_Toc514671966"/>
      <w:bookmarkStart w:id="43" w:name="_Toc514767627"/>
      <w:bookmarkStart w:id="44" w:name="_Toc514768156"/>
      <w:bookmarkStart w:id="45" w:name="_Toc514768738"/>
      <w:r w:rsidRPr="00083F03">
        <w:rPr>
          <w:b/>
          <w:sz w:val="20"/>
          <w:szCs w:val="20"/>
          <w:lang w:val="ru-RU"/>
        </w:rPr>
        <w:t xml:space="preserve">9.1. </w:t>
      </w:r>
      <w:r w:rsidRPr="00083F03">
        <w:rPr>
          <w:b/>
          <w:sz w:val="20"/>
          <w:szCs w:val="20"/>
          <w:lang w:val="ru-RU"/>
        </w:rPr>
        <w:tab/>
        <w:t>Введение.</w:t>
      </w:r>
      <w:bookmarkEnd w:id="40"/>
      <w:bookmarkEnd w:id="41"/>
      <w:bookmarkEnd w:id="42"/>
      <w:bookmarkEnd w:id="43"/>
      <w:bookmarkEnd w:id="44"/>
      <w:bookmarkEnd w:id="45"/>
      <w:r w:rsidRPr="00083F03">
        <w:rPr>
          <w:b/>
          <w:sz w:val="20"/>
          <w:szCs w:val="20"/>
          <w:lang w:val="ru-RU"/>
        </w:rPr>
        <w:t xml:space="preserve"> </w:t>
      </w:r>
    </w:p>
    <w:p w14:paraId="26D77486"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9.1.1. </w:t>
      </w:r>
      <w:r w:rsidRPr="00083F03">
        <w:rPr>
          <w:rFonts w:ascii="Arial" w:hAnsi="Arial" w:cs="Arial"/>
          <w:color w:val="auto"/>
          <w:sz w:val="20"/>
          <w:szCs w:val="20"/>
          <w:lang w:val="ru-RU"/>
        </w:rPr>
        <w:tab/>
        <w:t>Подрядчик, если это требуется Договором, обязан назначить и контролировать в течение всего периода выполнения своей деятельности по Договору одного или нескольких представителей, обладающих всеми полномочиями для обсуждения технических и финансовых вопросов, уделяя особое внимание безопасности и охране труда, социальным обязательствам, связанным с работой, и охране окружающей среды.</w:t>
      </w:r>
    </w:p>
    <w:p w14:paraId="329E0E2D" w14:textId="77777777" w:rsidR="00A3695F" w:rsidRPr="00083F03" w:rsidRDefault="00A3695F" w:rsidP="00A3695F">
      <w:pPr>
        <w:pStyle w:val="Default"/>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9.1.2.</w:t>
      </w:r>
      <w:r w:rsidRPr="00083F03">
        <w:rPr>
          <w:rFonts w:ascii="Arial" w:hAnsi="Arial" w:cs="Arial"/>
          <w:color w:val="auto"/>
          <w:sz w:val="20"/>
          <w:szCs w:val="20"/>
          <w:lang w:val="ru-RU"/>
        </w:rPr>
        <w:tab/>
        <w:t>ENEL оставляет за собой право во время исполнения Договора возражать против указанного представителя(ей) с указанием причины. В таком случае Подрядчик обязан назначить представителя(ей) в течение десяти (10) рабочих дней, если иное не предусмотрено в Договоре.</w:t>
      </w:r>
    </w:p>
    <w:p w14:paraId="7492917C"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35E44AA4"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9.1.3.</w:t>
      </w:r>
      <w:r w:rsidRPr="00083F03">
        <w:rPr>
          <w:rFonts w:ascii="Arial" w:hAnsi="Arial" w:cs="Arial"/>
          <w:color w:val="auto"/>
          <w:sz w:val="20"/>
          <w:szCs w:val="20"/>
          <w:lang w:val="ru-RU"/>
        </w:rPr>
        <w:tab/>
        <w:t>ENEL обязуется предоставлять по запросу Подрядчика всю необходимую информацию для выполнения работ, предусмотренных Договором. Если предоставленные ENEL данные недостаточны или неполны, Подрядчик обязуется запросить недостающую информацию в разумные сроки.</w:t>
      </w:r>
    </w:p>
    <w:p w14:paraId="12105484" w14:textId="40D49A0A"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9.1.4. </w:t>
      </w:r>
      <w:r w:rsidRPr="00083F03">
        <w:rPr>
          <w:rFonts w:ascii="Arial" w:hAnsi="Arial" w:cs="Arial"/>
          <w:color w:val="auto"/>
          <w:sz w:val="20"/>
          <w:szCs w:val="20"/>
          <w:lang w:val="ru-RU"/>
        </w:rPr>
        <w:tab/>
        <w:t xml:space="preserve">ENEL имеет право проверять и </w:t>
      </w:r>
      <w:r w:rsidR="00826CD0">
        <w:rPr>
          <w:rFonts w:ascii="Arial" w:hAnsi="Arial" w:cs="Arial"/>
          <w:color w:val="auto"/>
          <w:sz w:val="20"/>
          <w:szCs w:val="20"/>
          <w:lang w:val="ru-RU"/>
        </w:rPr>
        <w:t>контролировать</w:t>
      </w:r>
      <w:r w:rsidRPr="00083F03">
        <w:rPr>
          <w:rFonts w:ascii="Arial" w:hAnsi="Arial" w:cs="Arial"/>
          <w:color w:val="auto"/>
          <w:sz w:val="20"/>
          <w:szCs w:val="20"/>
          <w:lang w:val="ru-RU"/>
        </w:rPr>
        <w:t xml:space="preserve"> выполнение Подрядчиком всех обязательств по Договору и в соответствии со всеми инструкциями ENEL, надлежащее и своевременное выполнение Подрядчиком всех действий, необходимых для исполнения Договора в соответствии с условиями, изложенными в том же Договоре.</w:t>
      </w:r>
    </w:p>
    <w:p w14:paraId="178704C0"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31CE0774"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9.1.5.</w:t>
      </w:r>
      <w:r w:rsidRPr="00083F03">
        <w:rPr>
          <w:rFonts w:ascii="Arial" w:hAnsi="Arial" w:cs="Arial"/>
          <w:color w:val="auto"/>
          <w:sz w:val="20"/>
          <w:szCs w:val="20"/>
          <w:lang w:val="ru-RU"/>
        </w:rPr>
        <w:tab/>
        <w:t>Без ущерба для своего права расторгнуть Договор, если ENEL по итогам указанных проверок и верификации любым способом и по своему усмотрению определяет, что Подрядчик действовал с нарушением точного исполнения Договора, – также допускал только ошибки или неточности – Подрядчик устраняет недостатки за свой счет; Срок Договора не переносится, пока Подрядчик не исправит свои недостатки.</w:t>
      </w:r>
    </w:p>
    <w:p w14:paraId="4800AE7A"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xml:space="preserve">9.1.6. </w:t>
      </w:r>
      <w:r w:rsidRPr="00083F03">
        <w:rPr>
          <w:rFonts w:ascii="Arial" w:hAnsi="Arial" w:cs="Arial"/>
          <w:color w:val="auto"/>
          <w:sz w:val="20"/>
          <w:szCs w:val="20"/>
          <w:lang w:val="ru-RU"/>
        </w:rPr>
        <w:tab/>
        <w:t>Если не согласовано иное, персоналу ENEL и/или третьим сторонам, назначенным для этой цели по усмотрению ENEL, будет предоставлен доступ к цехам или складам Подрядчика и/или цехам любого Субподрядчика для проверки этапов производства, испытаний и получения информации о циклах обработки, а также о проверке выполнения работ или услуг, а также о материалах, используемых Подрядчиком. Стороны соглашаются с тем, что любой такой доступ, а также любые замечания не должны никоим образом представлять собой вмешательство и/или ограничение автономии в осуществление договорных операций Подрядчиком.</w:t>
      </w:r>
    </w:p>
    <w:p w14:paraId="5D326725"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71ABD4B3" w14:textId="48B234AD"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9.1.7.</w:t>
      </w:r>
      <w:r w:rsidRPr="00083F03">
        <w:rPr>
          <w:rFonts w:ascii="Arial" w:hAnsi="Arial" w:cs="Arial"/>
          <w:color w:val="auto"/>
          <w:sz w:val="20"/>
          <w:szCs w:val="20"/>
          <w:lang w:val="ru-RU"/>
        </w:rPr>
        <w:tab/>
        <w:t xml:space="preserve">ENEL оставляет за собой право в любое время запросить у Подрядчика прогноз всего или части объекта исполнения Договора и право оценить возможное признание экономического бонуса. ENEL может запросить предварительный прогноз конкретным письменным запросом, и Подрядчик сообщит, всегда в письменной форме, о своем согласии, прямо принимая новый срок, запрошенный ENEL. </w:t>
      </w:r>
      <w:r w:rsidR="00826CD0">
        <w:rPr>
          <w:rFonts w:ascii="Arial" w:hAnsi="Arial" w:cs="Arial"/>
          <w:color w:val="auto"/>
          <w:sz w:val="20"/>
          <w:szCs w:val="20"/>
          <w:lang w:val="ru-RU"/>
        </w:rPr>
        <w:t>Стороны понимают, что</w:t>
      </w:r>
      <w:r w:rsidRPr="00083F03">
        <w:rPr>
          <w:rFonts w:ascii="Arial" w:hAnsi="Arial" w:cs="Arial"/>
          <w:color w:val="auto"/>
          <w:sz w:val="20"/>
          <w:szCs w:val="20"/>
          <w:lang w:val="ru-RU"/>
        </w:rPr>
        <w:t xml:space="preserve"> запрос Enel на прогноз не приводит к автоматическому признанию экономического бонуса, даже если он специально принят Подрядчиком. Признание экономического бонуса в той степени, которая указана в Договоре, остается предметом особого принятия Enel и с учетом вышеупомянутого прогноза, осуществляемого Подрядчиком в полном соответствии со всеми его правовыми и договорными обязательствами, особенно в области работы, охраны здоровья и промышленной безопасности. Бонус не может быть признан, если в ходе исполнения Договора к Подрядчику были применены штрафные санкции.</w:t>
      </w:r>
    </w:p>
    <w:p w14:paraId="680BC432"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2672A508" w14:textId="77777777" w:rsidR="00A3695F" w:rsidRPr="00083F03" w:rsidRDefault="00A3695F" w:rsidP="00A3695F">
      <w:pPr>
        <w:spacing w:after="120"/>
        <w:ind w:left="851"/>
        <w:rPr>
          <w:b/>
          <w:sz w:val="20"/>
          <w:szCs w:val="20"/>
          <w:lang w:val="ru-RU"/>
        </w:rPr>
      </w:pPr>
      <w:bookmarkStart w:id="46" w:name="_Toc514670073"/>
      <w:bookmarkStart w:id="47" w:name="_Toc514671422"/>
      <w:bookmarkStart w:id="48" w:name="_Toc514671967"/>
      <w:bookmarkStart w:id="49" w:name="_Toc514767628"/>
      <w:bookmarkStart w:id="50" w:name="_Toc514768157"/>
      <w:bookmarkStart w:id="51" w:name="_Toc514768739"/>
      <w:r w:rsidRPr="00083F03">
        <w:rPr>
          <w:b/>
          <w:sz w:val="20"/>
          <w:szCs w:val="20"/>
          <w:lang w:val="ru-RU"/>
        </w:rPr>
        <w:t>9.2.</w:t>
      </w:r>
      <w:r w:rsidRPr="00083F03">
        <w:rPr>
          <w:b/>
          <w:sz w:val="20"/>
          <w:szCs w:val="20"/>
          <w:lang w:val="ru-RU"/>
        </w:rPr>
        <w:tab/>
        <w:t>Проверка, испытания и/или контроль (испытания).</w:t>
      </w:r>
      <w:bookmarkEnd w:id="46"/>
      <w:bookmarkEnd w:id="47"/>
      <w:bookmarkEnd w:id="48"/>
      <w:bookmarkEnd w:id="49"/>
      <w:bookmarkEnd w:id="50"/>
      <w:bookmarkEnd w:id="51"/>
      <w:r w:rsidRPr="00083F03">
        <w:rPr>
          <w:b/>
          <w:sz w:val="20"/>
          <w:szCs w:val="20"/>
          <w:lang w:val="ru-RU"/>
        </w:rPr>
        <w:t xml:space="preserve"> </w:t>
      </w:r>
    </w:p>
    <w:p w14:paraId="1731E8D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9.2.1.</w:t>
      </w:r>
      <w:r w:rsidRPr="00083F03">
        <w:rPr>
          <w:rFonts w:ascii="Arial" w:hAnsi="Arial" w:cs="Arial"/>
          <w:color w:val="auto"/>
          <w:sz w:val="20"/>
          <w:szCs w:val="20"/>
          <w:lang w:val="ru-RU"/>
        </w:rPr>
        <w:tab/>
        <w:t>Если Договором предусмотрено проведение инспекций, испытаний и/или проверок, то они осуществляются следующим образом. Без ущерба для права ENEL на инспекции, Подрядчик обязан проводить за свой счет все согласованные испытания и инспекции, которые должны проводиться в соответствии с применимыми стандартами и административными нормами или с общепринятыми правилами. Подрядчик должен письменно сообщить ENEL дату, в которую эти действия будут выполнены, с предварительным уведомлением как минимум за десять (10) дней. Аналогичным образом, Подрядчик должен сообщать результаты испытаний или проверок, проведенных и зарегистрированных в соответствующих сертификатах или протоколах, в ENEL, даже если они были проведены в присутствии инспекторов или представителей ENEL.</w:t>
      </w:r>
    </w:p>
    <w:p w14:paraId="70BE5E23"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9.2.2.</w:t>
      </w:r>
      <w:r w:rsidRPr="00083F03">
        <w:rPr>
          <w:rFonts w:ascii="Arial" w:hAnsi="Arial" w:cs="Arial"/>
          <w:color w:val="auto"/>
          <w:sz w:val="20"/>
          <w:szCs w:val="20"/>
          <w:lang w:val="ru-RU"/>
        </w:rPr>
        <w:tab/>
        <w:t xml:space="preserve">Подрядчик не может начинать какие-либо этапы производства, строительства или сборки, а также отправлять материалы до того, как инспекции и испытания будут успешно завершены, когда требуются профилактические проверки и испытания, или до получения письменного разрешения от ENEL, после завершения испытания или до истечения десяти (10) дней с момента уведомления Подрядчика об инспекции и испытаниях без выпуска ENEL какого-либо другого распоряжения. </w:t>
      </w:r>
    </w:p>
    <w:p w14:paraId="522E635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9.2.3.</w:t>
      </w:r>
      <w:r w:rsidRPr="00083F03">
        <w:rPr>
          <w:rFonts w:ascii="Arial" w:hAnsi="Arial" w:cs="Arial"/>
          <w:color w:val="auto"/>
          <w:sz w:val="20"/>
          <w:szCs w:val="20"/>
          <w:lang w:val="ru-RU"/>
        </w:rPr>
        <w:tab/>
        <w:t>ENEL может проводить испытания или инспекции в дополнение к предусмотренным в Договоре, если сочтет это необходимым. Если эти испытания пройдут успешно, ENEL понесет дополнительные расходы; В случае неудачи Подрядчик несет дополнительные расходы.</w:t>
      </w:r>
    </w:p>
    <w:p w14:paraId="58A5FFE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9.2.4.</w:t>
      </w:r>
      <w:r w:rsidRPr="00083F03">
        <w:rPr>
          <w:rFonts w:ascii="Arial" w:hAnsi="Arial" w:cs="Arial"/>
          <w:color w:val="auto"/>
          <w:sz w:val="20"/>
          <w:szCs w:val="20"/>
          <w:lang w:val="ru-RU"/>
        </w:rPr>
        <w:tab/>
        <w:t>Успешные результаты любых инспекций, испытаний или проверок не означают, что Договор был полностью исполнен и одобрен ENEL, и не освобождают Подрядчика от ответственности.</w:t>
      </w:r>
    </w:p>
    <w:p w14:paraId="7357586C"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9.2.5.</w:t>
      </w:r>
      <w:r w:rsidRPr="00083F03">
        <w:rPr>
          <w:rFonts w:ascii="Arial" w:hAnsi="Arial" w:cs="Arial"/>
          <w:color w:val="auto"/>
          <w:sz w:val="20"/>
          <w:szCs w:val="20"/>
          <w:lang w:val="ru-RU"/>
        </w:rPr>
        <w:tab/>
        <w:t>Отсутствие со стороны ENEL каких-либо претензий в отношении исполнения договорных услуг, даже после вышеуказанных проверок и испытаний, не является каким-либо ограничением ответственности Подрядчика, если, в конечном итоге, он не выполняет свои договорные обязательства, даже если такой отказ был установлен в более позднюю дату.</w:t>
      </w:r>
    </w:p>
    <w:p w14:paraId="78E80BB6" w14:textId="114024D5"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9.2.6.</w:t>
      </w:r>
      <w:r w:rsidRPr="00083F03">
        <w:rPr>
          <w:rFonts w:ascii="Arial" w:hAnsi="Arial" w:cs="Arial"/>
          <w:color w:val="auto"/>
          <w:sz w:val="20"/>
          <w:szCs w:val="20"/>
          <w:lang w:val="ru-RU"/>
        </w:rPr>
        <w:tab/>
        <w:t xml:space="preserve">Если результаты проведенных инспекций или </w:t>
      </w:r>
      <w:r w:rsidR="0072725A" w:rsidRPr="00083F03">
        <w:rPr>
          <w:rFonts w:ascii="Arial" w:hAnsi="Arial" w:cs="Arial"/>
          <w:color w:val="auto"/>
          <w:sz w:val="20"/>
          <w:szCs w:val="20"/>
          <w:lang w:val="ru-RU"/>
        </w:rPr>
        <w:t>испытаний,</w:t>
      </w:r>
      <w:r w:rsidRPr="00083F03">
        <w:rPr>
          <w:rFonts w:ascii="Arial" w:hAnsi="Arial" w:cs="Arial"/>
          <w:color w:val="auto"/>
          <w:sz w:val="20"/>
          <w:szCs w:val="20"/>
          <w:lang w:val="ru-RU"/>
        </w:rPr>
        <w:t xml:space="preserve"> или проверок свидетельствуют о каких-либо нарушениях положений Договора, ENEL потребует замены или восстановления </w:t>
      </w:r>
      <w:r w:rsidR="0072725A" w:rsidRPr="00083F03">
        <w:rPr>
          <w:rFonts w:ascii="Arial" w:hAnsi="Arial" w:cs="Arial"/>
          <w:color w:val="auto"/>
          <w:sz w:val="20"/>
          <w:szCs w:val="20"/>
          <w:lang w:val="ru-RU"/>
        </w:rPr>
        <w:t>оборудования,</w:t>
      </w:r>
      <w:r w:rsidRPr="00083F03">
        <w:rPr>
          <w:rFonts w:ascii="Arial" w:hAnsi="Arial" w:cs="Arial"/>
          <w:color w:val="auto"/>
          <w:sz w:val="20"/>
          <w:szCs w:val="20"/>
          <w:lang w:val="ru-RU"/>
        </w:rPr>
        <w:t xml:space="preserve"> или работ за счет Подрядчика и бесплатно для ENEL. Если ENEL требует замены определенных материалов, они должны быть четко идентифицированы, и Подрядчик не сможет использовать их при выполнении договорных работ.</w:t>
      </w:r>
    </w:p>
    <w:p w14:paraId="79163548"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9.2.7.</w:t>
      </w:r>
      <w:r w:rsidRPr="00083F03">
        <w:rPr>
          <w:rFonts w:ascii="Arial" w:hAnsi="Arial" w:cs="Arial"/>
          <w:color w:val="auto"/>
          <w:sz w:val="20"/>
          <w:szCs w:val="20"/>
          <w:lang w:val="ru-RU"/>
        </w:rPr>
        <w:tab/>
        <w:t xml:space="preserve">Продолжительность и методы проведения инспекций, испытаний и проверок ни в коем случае не должны использоваться Подрядчиком в качестве причины или основания для переноса даты поставки, предусмотренной в Договоре. </w:t>
      </w:r>
    </w:p>
    <w:p w14:paraId="64070836" w14:textId="77777777" w:rsidR="00A3695F" w:rsidRPr="00083F03" w:rsidRDefault="00A3695F" w:rsidP="00A3695F">
      <w:pPr>
        <w:spacing w:after="120"/>
        <w:ind w:left="851"/>
        <w:rPr>
          <w:b/>
          <w:sz w:val="20"/>
          <w:szCs w:val="20"/>
          <w:lang w:val="ru-RU"/>
        </w:rPr>
      </w:pPr>
      <w:bookmarkStart w:id="52" w:name="_Toc514670074"/>
      <w:bookmarkStart w:id="53" w:name="_Toc514671423"/>
      <w:bookmarkStart w:id="54" w:name="_Toc514671968"/>
      <w:bookmarkStart w:id="55" w:name="_Toc514767629"/>
      <w:bookmarkStart w:id="56" w:name="_Toc514768158"/>
      <w:bookmarkStart w:id="57" w:name="_Toc514768740"/>
      <w:r w:rsidRPr="00083F03">
        <w:rPr>
          <w:b/>
          <w:sz w:val="20"/>
          <w:szCs w:val="20"/>
          <w:lang w:val="ru-RU"/>
        </w:rPr>
        <w:t>9.3.</w:t>
      </w:r>
      <w:r w:rsidRPr="00083F03">
        <w:rPr>
          <w:b/>
          <w:sz w:val="20"/>
          <w:szCs w:val="20"/>
          <w:lang w:val="ru-RU"/>
        </w:rPr>
        <w:tab/>
        <w:t>Условия поставки и получения.</w:t>
      </w:r>
      <w:bookmarkEnd w:id="52"/>
      <w:bookmarkEnd w:id="53"/>
      <w:bookmarkEnd w:id="54"/>
      <w:bookmarkEnd w:id="55"/>
      <w:bookmarkEnd w:id="56"/>
      <w:bookmarkEnd w:id="57"/>
      <w:r w:rsidRPr="00083F03">
        <w:rPr>
          <w:b/>
          <w:sz w:val="20"/>
          <w:szCs w:val="20"/>
          <w:lang w:val="ru-RU"/>
        </w:rPr>
        <w:t xml:space="preserve"> </w:t>
      </w:r>
    </w:p>
    <w:p w14:paraId="7CD2DF99" w14:textId="77777777" w:rsidR="00A3695F" w:rsidRPr="00083F03" w:rsidRDefault="00A3695F" w:rsidP="00A3695F">
      <w:pPr>
        <w:spacing w:after="120"/>
        <w:ind w:left="851"/>
        <w:rPr>
          <w:b/>
          <w:sz w:val="20"/>
          <w:szCs w:val="20"/>
          <w:lang w:val="ru-RU"/>
        </w:rPr>
      </w:pPr>
      <w:bookmarkStart w:id="58" w:name="_Toc514670075"/>
      <w:bookmarkStart w:id="59" w:name="_Toc514671424"/>
      <w:bookmarkStart w:id="60" w:name="_Toc514671969"/>
      <w:bookmarkStart w:id="61" w:name="_Toc514767630"/>
      <w:bookmarkStart w:id="62" w:name="_Toc514768159"/>
      <w:bookmarkStart w:id="63" w:name="_Toc514768741"/>
      <w:r w:rsidRPr="00083F03">
        <w:rPr>
          <w:sz w:val="20"/>
          <w:szCs w:val="20"/>
          <w:lang w:val="ru-RU"/>
        </w:rPr>
        <w:t>9.3.1.</w:t>
      </w:r>
      <w:r w:rsidRPr="00083F03">
        <w:rPr>
          <w:sz w:val="20"/>
          <w:szCs w:val="20"/>
          <w:lang w:val="ru-RU"/>
        </w:rPr>
        <w:tab/>
      </w:r>
      <w:r w:rsidRPr="00083F03">
        <w:rPr>
          <w:b/>
          <w:sz w:val="20"/>
          <w:szCs w:val="20"/>
          <w:lang w:val="ru-RU"/>
        </w:rPr>
        <w:t>Введение.</w:t>
      </w:r>
      <w:bookmarkEnd w:id="58"/>
      <w:bookmarkEnd w:id="59"/>
      <w:bookmarkEnd w:id="60"/>
      <w:bookmarkEnd w:id="61"/>
      <w:bookmarkEnd w:id="62"/>
      <w:bookmarkEnd w:id="63"/>
      <w:r w:rsidRPr="00083F03">
        <w:rPr>
          <w:b/>
          <w:sz w:val="20"/>
          <w:szCs w:val="20"/>
          <w:lang w:val="ru-RU"/>
        </w:rPr>
        <w:t xml:space="preserve"> </w:t>
      </w:r>
    </w:p>
    <w:p w14:paraId="40D8E492" w14:textId="77777777" w:rsidR="00A3695F" w:rsidRPr="00083F03" w:rsidRDefault="00A3695F" w:rsidP="00A3695F">
      <w:pPr>
        <w:pStyle w:val="Default"/>
        <w:keepNex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9.3.1.1.</w:t>
      </w:r>
      <w:r w:rsidRPr="00083F03">
        <w:rPr>
          <w:rFonts w:ascii="Arial" w:hAnsi="Arial" w:cs="Arial"/>
          <w:color w:val="auto"/>
          <w:sz w:val="20"/>
          <w:szCs w:val="20"/>
          <w:lang w:val="ru-RU"/>
        </w:rPr>
        <w:tab/>
        <w:t>Поставки, включая частичные поставки, должны осуществляться в сроки, указанные в Договоре.</w:t>
      </w:r>
    </w:p>
    <w:p w14:paraId="5BC595C5"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9.3.1.2.</w:t>
      </w:r>
      <w:r w:rsidRPr="00083F03">
        <w:rPr>
          <w:rFonts w:ascii="Arial" w:hAnsi="Arial" w:cs="Arial"/>
          <w:color w:val="auto"/>
          <w:sz w:val="20"/>
          <w:szCs w:val="20"/>
          <w:lang w:val="ru-RU"/>
        </w:rPr>
        <w:tab/>
        <w:t>Если в Договоре не указан строгий крайний срок и установлен только срок выполнения или доставки, такой срок начинается с даты, когда Подрядчик начинает выполнение договорной деятельности, или с даты исполнения Договора.</w:t>
      </w:r>
    </w:p>
    <w:p w14:paraId="460F9383"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9.3.1.3.</w:t>
      </w:r>
      <w:r w:rsidRPr="00083F03">
        <w:rPr>
          <w:rFonts w:ascii="Arial" w:hAnsi="Arial" w:cs="Arial"/>
          <w:color w:val="auto"/>
          <w:sz w:val="20"/>
          <w:szCs w:val="20"/>
          <w:lang w:val="ru-RU"/>
        </w:rPr>
        <w:tab/>
        <w:t>Перенос даты завершения или сокращение срока действия Договора допускаются только с прямого согласия ENEL. В таком случае вышеупомянутое разрешение не должно определять более раннюю оплату от ENEL всего или части указанного вознаграждения.</w:t>
      </w:r>
    </w:p>
    <w:p w14:paraId="5E9AE679"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9.3.1.4.</w:t>
      </w:r>
      <w:r w:rsidRPr="00083F03">
        <w:rPr>
          <w:rFonts w:ascii="Arial" w:hAnsi="Arial" w:cs="Arial"/>
          <w:color w:val="auto"/>
          <w:sz w:val="20"/>
          <w:szCs w:val="20"/>
          <w:lang w:val="ru-RU"/>
        </w:rPr>
        <w:tab/>
        <w:t>Дата завершения или срок завершения не могут быть отложены или продлены, кроме как по причинам, связанным с ENEL или вследствие форс-мажорных обстоятельств.</w:t>
      </w:r>
    </w:p>
    <w:p w14:paraId="7788A0A5"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9.3.1.5.</w:t>
      </w:r>
      <w:r w:rsidRPr="00083F03">
        <w:rPr>
          <w:rFonts w:ascii="Arial" w:hAnsi="Arial" w:cs="Arial"/>
          <w:color w:val="auto"/>
          <w:sz w:val="20"/>
          <w:szCs w:val="20"/>
          <w:lang w:val="ru-RU"/>
        </w:rPr>
        <w:tab/>
        <w:t xml:space="preserve">Подрядчик обязан за свой счет реализовать любое средство, чтобы компенсировать, насколько это возможно, любую задержку по договорным срокам и условиям, даже если задержка оправдана. </w:t>
      </w:r>
    </w:p>
    <w:p w14:paraId="4F87E156" w14:textId="77777777" w:rsidR="00A3695F" w:rsidRPr="00083F03" w:rsidRDefault="00A3695F" w:rsidP="00A3695F">
      <w:pPr>
        <w:spacing w:after="120"/>
        <w:ind w:left="851"/>
        <w:rPr>
          <w:b/>
          <w:sz w:val="20"/>
          <w:szCs w:val="20"/>
          <w:lang w:val="ru-RU"/>
        </w:rPr>
      </w:pPr>
      <w:bookmarkStart w:id="64" w:name="_Toc514670076"/>
      <w:bookmarkStart w:id="65" w:name="_Toc514671425"/>
      <w:bookmarkStart w:id="66" w:name="_Toc514671970"/>
      <w:bookmarkStart w:id="67" w:name="_Toc514767631"/>
      <w:bookmarkStart w:id="68" w:name="_Toc514768160"/>
      <w:bookmarkStart w:id="69" w:name="_Toc514768742"/>
      <w:r w:rsidRPr="00083F03">
        <w:rPr>
          <w:sz w:val="20"/>
          <w:szCs w:val="20"/>
          <w:lang w:val="ru-RU"/>
        </w:rPr>
        <w:t>9.3.2.</w:t>
      </w:r>
      <w:r w:rsidRPr="00083F03">
        <w:rPr>
          <w:sz w:val="20"/>
          <w:szCs w:val="20"/>
          <w:lang w:val="ru-RU"/>
        </w:rPr>
        <w:tab/>
      </w:r>
      <w:r w:rsidRPr="00083F03">
        <w:rPr>
          <w:b/>
          <w:sz w:val="20"/>
          <w:szCs w:val="20"/>
          <w:lang w:val="ru-RU"/>
        </w:rPr>
        <w:t>Материалы и/или оборудование.</w:t>
      </w:r>
      <w:bookmarkEnd w:id="64"/>
      <w:bookmarkEnd w:id="65"/>
      <w:bookmarkEnd w:id="66"/>
      <w:bookmarkEnd w:id="67"/>
      <w:bookmarkEnd w:id="68"/>
      <w:bookmarkEnd w:id="69"/>
      <w:r w:rsidRPr="00083F03">
        <w:rPr>
          <w:b/>
          <w:sz w:val="20"/>
          <w:szCs w:val="20"/>
          <w:lang w:val="ru-RU"/>
        </w:rPr>
        <w:t xml:space="preserve"> </w:t>
      </w:r>
    </w:p>
    <w:p w14:paraId="2ADC82C6"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9.3.2.1.</w:t>
      </w:r>
      <w:r w:rsidRPr="00083F03">
        <w:rPr>
          <w:rFonts w:ascii="Arial" w:hAnsi="Arial" w:cs="Arial"/>
          <w:color w:val="auto"/>
          <w:sz w:val="20"/>
          <w:szCs w:val="20"/>
          <w:lang w:val="ru-RU"/>
        </w:rPr>
        <w:tab/>
        <w:t>Если это предусмотрено Договором, Подрядчик должен отправить ENEL, заблаговременно, конкретное сообщение перед совершенной доставкой материалов/оборудования. Аналогичным образом, Подрядчик обязуется незамедлительно уведомить компанию ENEL о каких-либо обстоятельствах, которые могут повлиять на установленные сроки поставки.</w:t>
      </w:r>
    </w:p>
    <w:p w14:paraId="6891BA4C"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p>
    <w:p w14:paraId="39A4E3AE"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9.3.2.2.</w:t>
      </w:r>
      <w:r w:rsidRPr="00083F03">
        <w:rPr>
          <w:rFonts w:ascii="Arial" w:hAnsi="Arial" w:cs="Arial"/>
          <w:color w:val="auto"/>
          <w:sz w:val="20"/>
          <w:szCs w:val="20"/>
          <w:lang w:val="ru-RU"/>
        </w:rPr>
        <w:tab/>
        <w:t>Если иное не предусмотрено в Договоре, такие термины, как право собственности, страхование и др., интерпретируются в соответствии с Инкотермс.</w:t>
      </w:r>
    </w:p>
    <w:p w14:paraId="05BF5D89"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9.3.2.3.</w:t>
      </w:r>
      <w:r w:rsidRPr="00083F03">
        <w:rPr>
          <w:rFonts w:ascii="Arial" w:hAnsi="Arial" w:cs="Arial"/>
          <w:color w:val="auto"/>
          <w:sz w:val="20"/>
          <w:szCs w:val="20"/>
          <w:lang w:val="ru-RU"/>
        </w:rPr>
        <w:tab/>
        <w:t>Доставка материалов и оборудования осуществляется в место, указанное в Договоре.</w:t>
      </w:r>
    </w:p>
    <w:p w14:paraId="197403A6"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9.3.2.4.</w:t>
      </w:r>
      <w:r w:rsidRPr="00083F03">
        <w:rPr>
          <w:rFonts w:ascii="Arial" w:hAnsi="Arial" w:cs="Arial"/>
          <w:color w:val="auto"/>
          <w:sz w:val="20"/>
          <w:szCs w:val="20"/>
          <w:lang w:val="ru-RU"/>
        </w:rPr>
        <w:tab/>
        <w:t>Все оборудование и материалы должны быть надлежащим образом идентифицированы, сопровождаться надлежащей информацией и маркировкой в целях обеспечения правильности и упрощения их приемки в пункте назначения, а также квитанцией, которая должна включать информацию, указанную в Договоре.</w:t>
      </w:r>
    </w:p>
    <w:p w14:paraId="12BCB799" w14:textId="7754283D"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9.3.2.5.</w:t>
      </w:r>
      <w:r w:rsidRPr="00083F03">
        <w:rPr>
          <w:rFonts w:ascii="Arial" w:hAnsi="Arial" w:cs="Arial"/>
          <w:color w:val="auto"/>
          <w:sz w:val="20"/>
          <w:szCs w:val="20"/>
          <w:lang w:val="ru-RU"/>
        </w:rPr>
        <w:tab/>
        <w:t>Перевозка в пункт назначения и разгрузка осуществляются под ответственность Подрядчика, также в соответствии с пунктом «</w:t>
      </w:r>
      <w:r w:rsidR="0072725A" w:rsidRPr="00083F03">
        <w:rPr>
          <w:rFonts w:ascii="Arial" w:hAnsi="Arial" w:cs="Arial"/>
          <w:caps/>
          <w:color w:val="auto"/>
          <w:sz w:val="20"/>
          <w:szCs w:val="20"/>
          <w:lang w:val="ru-RU"/>
        </w:rPr>
        <w:t>СТРАХОВАНИЕ»</w:t>
      </w:r>
      <w:r w:rsidRPr="00083F03">
        <w:rPr>
          <w:rFonts w:ascii="Arial" w:hAnsi="Arial" w:cs="Arial"/>
          <w:color w:val="auto"/>
          <w:sz w:val="20"/>
          <w:szCs w:val="20"/>
          <w:lang w:val="ru-RU"/>
        </w:rPr>
        <w:t>. Если тип материала требует этого, Подрядчик должен получить от компетентных органов разрешения на транзит, лицензии, удостоверения или сопровождение полиции для транспортировки материалов, и он несет все расходы, связанные с любой работой, которая может повлечь за собой следующее: отклонения в транспортировке – висячие мосты, знаки и т.д.</w:t>
      </w:r>
    </w:p>
    <w:p w14:paraId="6CDC1636"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9.3.2.6.</w:t>
      </w:r>
      <w:r w:rsidRPr="00083F03">
        <w:rPr>
          <w:rFonts w:ascii="Arial" w:hAnsi="Arial" w:cs="Arial"/>
          <w:color w:val="auto"/>
          <w:sz w:val="20"/>
          <w:szCs w:val="20"/>
          <w:lang w:val="ru-RU"/>
        </w:rPr>
        <w:tab/>
        <w:t>Подрядчик должен застраховать перевозку товаров в финансово платежеспособной страховой компании.</w:t>
      </w:r>
    </w:p>
    <w:p w14:paraId="524D0735"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9.3.2.7.</w:t>
      </w:r>
      <w:r w:rsidRPr="00083F03">
        <w:rPr>
          <w:rFonts w:ascii="Arial" w:hAnsi="Arial" w:cs="Arial"/>
          <w:color w:val="auto"/>
          <w:sz w:val="20"/>
          <w:szCs w:val="20"/>
          <w:lang w:val="ru-RU"/>
        </w:rPr>
        <w:tab/>
        <w:t>Подписание квитанций, транспортных документов или документов, подтверждающих передачу, не влияет на приемку количества или качества, указанного для полученных материалов.</w:t>
      </w:r>
    </w:p>
    <w:p w14:paraId="701A642D"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9.3.2.8.</w:t>
      </w:r>
      <w:r w:rsidRPr="00083F03">
        <w:rPr>
          <w:rFonts w:ascii="Arial" w:hAnsi="Arial" w:cs="Arial"/>
          <w:color w:val="auto"/>
          <w:sz w:val="20"/>
          <w:szCs w:val="20"/>
          <w:lang w:val="ru-RU"/>
        </w:rPr>
        <w:tab/>
        <w:t>ENEL, учитывая, что сроки поставки были соблюдены, оставляет за собой право задержать любую отгрузку материалов или оборудования. В таком случае Подрядчик несет ответственность за все расходы по хранению и страхованию в течение срока, определенного в Договоре. В случае продления задержки отгрузки Стороны по взаимному согласию устанавливают размер компенсации дополнительных расходов по хранению и страхованию.</w:t>
      </w:r>
    </w:p>
    <w:p w14:paraId="3F821014"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9.3.2.9.</w:t>
      </w:r>
      <w:r w:rsidRPr="00083F03">
        <w:rPr>
          <w:rFonts w:ascii="Arial" w:hAnsi="Arial" w:cs="Arial"/>
          <w:color w:val="auto"/>
          <w:sz w:val="20"/>
          <w:szCs w:val="20"/>
          <w:lang w:val="ru-RU"/>
        </w:rPr>
        <w:tab/>
        <w:t>После того, как компания ENEL получит материалы и оборудование, необходимо подготовить временную квитанцию, в которой указываются положительные результаты испытаний или проверок и окончательное подтверждение, или указываются методы устранения выявленных дефектов. В тех случаях, когда окончательные испытания и/или проверки не требуются, поставка материалов и оборудования Подрядчиком оформляется путем утверждения его квитанции компанией ENEL.</w:t>
      </w:r>
    </w:p>
    <w:p w14:paraId="7BAFA14F" w14:textId="50B7238E"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9.3.2.10.</w:t>
      </w:r>
      <w:r w:rsidRPr="00083F03">
        <w:rPr>
          <w:rFonts w:ascii="Arial" w:hAnsi="Arial" w:cs="Arial"/>
          <w:color w:val="auto"/>
          <w:sz w:val="20"/>
          <w:szCs w:val="20"/>
          <w:lang w:val="ru-RU"/>
        </w:rPr>
        <w:tab/>
        <w:t xml:space="preserve">Подрядчик не имеет права – ни при каких обстоятельствах и, следовательно, даже в случае возникновения споров – приостанавливать или замедлять осуществление договорной </w:t>
      </w:r>
      <w:r w:rsidR="0072725A" w:rsidRPr="00083F03">
        <w:rPr>
          <w:rFonts w:ascii="Arial" w:hAnsi="Arial" w:cs="Arial"/>
          <w:color w:val="auto"/>
          <w:sz w:val="20"/>
          <w:szCs w:val="20"/>
          <w:lang w:val="ru-RU"/>
        </w:rPr>
        <w:t>деятельности.</w:t>
      </w:r>
    </w:p>
    <w:p w14:paraId="1BCC4FEF"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p>
    <w:p w14:paraId="08233D99"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9.3.2.11</w:t>
      </w:r>
      <w:r w:rsidRPr="00083F03">
        <w:rPr>
          <w:rFonts w:ascii="Arial" w:hAnsi="Arial" w:cs="Arial"/>
          <w:color w:val="auto"/>
          <w:sz w:val="20"/>
          <w:szCs w:val="20"/>
          <w:lang w:val="ru-RU"/>
        </w:rPr>
        <w:tab/>
        <w:t>В случае нарушения вышеуказанных обязательств ENEL оставляет за собой право расторгнуть Договор без ущерба для своего полного права на компенсацию любого понесенного ущерба.</w:t>
      </w:r>
    </w:p>
    <w:p w14:paraId="4AFECBC8" w14:textId="77777777" w:rsidR="00A3695F" w:rsidRPr="00083F03" w:rsidRDefault="00A3695F" w:rsidP="00A3695F">
      <w:pPr>
        <w:ind w:left="851"/>
        <w:rPr>
          <w:sz w:val="20"/>
          <w:szCs w:val="20"/>
          <w:lang w:val="ru-RU"/>
        </w:rPr>
      </w:pPr>
      <w:bookmarkStart w:id="70" w:name="_Toc514670077"/>
      <w:bookmarkStart w:id="71" w:name="_Toc514671426"/>
      <w:bookmarkStart w:id="72" w:name="_Toc514671971"/>
      <w:bookmarkStart w:id="73" w:name="_Toc514767632"/>
      <w:bookmarkStart w:id="74" w:name="_Toc514768161"/>
      <w:bookmarkStart w:id="75" w:name="_Toc514768743"/>
      <w:r w:rsidRPr="00083F03">
        <w:rPr>
          <w:sz w:val="20"/>
          <w:szCs w:val="20"/>
          <w:lang w:val="ru-RU"/>
        </w:rPr>
        <w:t>9.3.3.</w:t>
      </w:r>
      <w:r w:rsidRPr="00083F03">
        <w:rPr>
          <w:sz w:val="20"/>
          <w:szCs w:val="20"/>
          <w:lang w:val="ru-RU"/>
        </w:rPr>
        <w:tab/>
      </w:r>
      <w:r w:rsidRPr="00083F03">
        <w:rPr>
          <w:b/>
          <w:sz w:val="20"/>
          <w:szCs w:val="20"/>
          <w:lang w:val="ru-RU"/>
        </w:rPr>
        <w:t>Аналогичные работы и/или услуги.</w:t>
      </w:r>
      <w:bookmarkEnd w:id="70"/>
      <w:bookmarkEnd w:id="71"/>
      <w:bookmarkEnd w:id="72"/>
      <w:bookmarkEnd w:id="73"/>
      <w:bookmarkEnd w:id="74"/>
      <w:bookmarkEnd w:id="75"/>
      <w:r w:rsidRPr="00083F03">
        <w:rPr>
          <w:sz w:val="20"/>
          <w:szCs w:val="20"/>
          <w:lang w:val="ru-RU"/>
        </w:rPr>
        <w:t xml:space="preserve"> </w:t>
      </w:r>
    </w:p>
    <w:p w14:paraId="2BDC9026"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9.3.3.1.</w:t>
      </w:r>
      <w:r w:rsidRPr="00083F03">
        <w:rPr>
          <w:rFonts w:ascii="Arial" w:hAnsi="Arial" w:cs="Arial"/>
          <w:color w:val="auto"/>
          <w:sz w:val="20"/>
          <w:szCs w:val="20"/>
          <w:lang w:val="ru-RU"/>
        </w:rPr>
        <w:tab/>
        <w:t>Подрядчик заблаговременно информирует ENEL об окончательной дате завершения работ, с тем чтобы можно было установить дату и время завершения работ. ENEL отвечает в кратчайшие сроки и не позднее, чем через 30 дней после получения уведомления. В согласованную Сторонами дату оформления Документа предварительной приемки по завершении работ проверяется статус работ или услуг в присутствии представителя Подрядчика для определения того, соответствуют ли они требованиям Договора.</w:t>
      </w:r>
    </w:p>
    <w:p w14:paraId="4792C923"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p>
    <w:p w14:paraId="653B1A8E"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9.3.3.2.</w:t>
      </w:r>
      <w:r w:rsidRPr="00083F03">
        <w:rPr>
          <w:rFonts w:ascii="Arial" w:hAnsi="Arial" w:cs="Arial"/>
          <w:color w:val="auto"/>
          <w:sz w:val="20"/>
          <w:szCs w:val="20"/>
          <w:lang w:val="ru-RU"/>
        </w:rPr>
        <w:tab/>
        <w:t>Данная Предварительная приемка завершается, когда были удовлетворительно проведены конкретные испытания и доказан положительный статус работ или услуг, требуемый по Договору. Настоящий документ должен быть подписан обеими Сторонами.</w:t>
      </w:r>
    </w:p>
    <w:p w14:paraId="2776A76F"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9.3.3.3.</w:t>
      </w:r>
      <w:r w:rsidRPr="00083F03">
        <w:rPr>
          <w:rFonts w:ascii="Arial" w:hAnsi="Arial" w:cs="Arial"/>
          <w:color w:val="auto"/>
          <w:sz w:val="20"/>
          <w:szCs w:val="20"/>
          <w:lang w:val="ru-RU"/>
        </w:rPr>
        <w:tab/>
        <w:t>Если экспертиза работ или услуг не показывает удовлетворительного результата или тестирование показывает отрицательные результаты, ENEL в качестве альтернативы расторжению Договора может составить документ (например, отчет), в котором она должна указать дефекты и срок, в течение которого Подрядчик должен их исправить. По истечении этого срока проводятся дополнительные проверки, и в случае успеха составляется документ, удостоверяющий завершение работ (например, отчет). В случае отрицательного результата проверок должен быть подготовлен новый документ (например, отчет) с указанием выявленных дефектов, и ENEL может принять решение о расторжении Договора или предоставить Подрядчику новый срок для устранения дефектов.</w:t>
      </w:r>
    </w:p>
    <w:p w14:paraId="0E020BBE" w14:textId="7177F428"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9.3.3.4.</w:t>
      </w:r>
      <w:r w:rsidRPr="00083F03">
        <w:rPr>
          <w:rFonts w:ascii="Arial" w:hAnsi="Arial" w:cs="Arial"/>
          <w:color w:val="auto"/>
          <w:sz w:val="20"/>
          <w:szCs w:val="20"/>
          <w:lang w:val="ru-RU"/>
        </w:rPr>
        <w:tab/>
        <w:t xml:space="preserve">Вышеуказанные сроки, предоставленные Подрядчику для устранения выявленных дефектов, не считаются продлением условий Договора, и поэтому Подрядчик несет ответственность за штрафы и/или компенсацию за </w:t>
      </w:r>
      <w:r w:rsidR="0072725A" w:rsidRPr="00083F03">
        <w:rPr>
          <w:rFonts w:ascii="Arial" w:hAnsi="Arial" w:cs="Arial"/>
          <w:color w:val="auto"/>
          <w:sz w:val="20"/>
          <w:szCs w:val="20"/>
          <w:lang w:val="ru-RU"/>
        </w:rPr>
        <w:t>ущерб.</w:t>
      </w:r>
    </w:p>
    <w:p w14:paraId="7F893742"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9.3.3.5.</w:t>
      </w:r>
      <w:r w:rsidRPr="00083F03">
        <w:rPr>
          <w:rFonts w:ascii="Arial" w:hAnsi="Arial" w:cs="Arial"/>
          <w:color w:val="auto"/>
          <w:sz w:val="20"/>
          <w:szCs w:val="20"/>
          <w:lang w:val="ru-RU"/>
        </w:rPr>
        <w:tab/>
        <w:t>Если подрядчик считает необходимым выразить свое несогласие по определенным техническим или финансовым аспектам, он должен убедиться, что они включены в документ (например, отчет), составленный ENEL, с указанием причин этих разногласий. Все споры разрешаются описанным в Договоре способом.</w:t>
      </w:r>
    </w:p>
    <w:p w14:paraId="4E19EADE"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9.3.3.6.</w:t>
      </w:r>
      <w:r w:rsidRPr="00083F03">
        <w:rPr>
          <w:rFonts w:ascii="Arial" w:hAnsi="Arial" w:cs="Arial"/>
          <w:color w:val="auto"/>
          <w:sz w:val="20"/>
          <w:szCs w:val="20"/>
          <w:lang w:val="ru-RU"/>
        </w:rPr>
        <w:tab/>
        <w:t>По истечении гарантийного срока Подрядчик уведомляет ENEL об истечении указанного срока и запрашивает окончательную приемку. В соответствии с данным запросом ENEL информирует подрядчика о дате окончательной приемки. Окончательная приемка должна состояться в течение срока, указанного в Договоре.</w:t>
      </w:r>
    </w:p>
    <w:p w14:paraId="53542548"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9.3.3.7.</w:t>
      </w:r>
      <w:r w:rsidRPr="00083F03">
        <w:rPr>
          <w:rFonts w:ascii="Arial" w:hAnsi="Arial" w:cs="Arial"/>
          <w:color w:val="auto"/>
          <w:sz w:val="20"/>
          <w:szCs w:val="20"/>
          <w:lang w:val="ru-RU"/>
        </w:rPr>
        <w:tab/>
        <w:t>В согласованную сторонами дату окончательной приемки статус работ или услуг проверяется в присутствии Подрядчика, а выполнение требуемых условий проверяется путем проведения необходимых испытаний.</w:t>
      </w:r>
    </w:p>
    <w:p w14:paraId="5E2724CE"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9.3.3.8.</w:t>
      </w:r>
      <w:r w:rsidRPr="00083F03">
        <w:rPr>
          <w:rFonts w:ascii="Arial" w:hAnsi="Arial" w:cs="Arial"/>
          <w:color w:val="auto"/>
          <w:sz w:val="20"/>
          <w:szCs w:val="20"/>
          <w:lang w:val="ru-RU"/>
        </w:rPr>
        <w:tab/>
        <w:t>ENEL должна подтвердить свое согласие, составив конкретный документ об окончательной приемке (например, отчет об окончательной приемке), который должен быть подписан обеими Сторонами и который должен удостоверить полное выполнение Подрядчиком своих обязательств. Вышеупомянутый документ, подготовленный ENEL, действителен в любом случае, как если бы он был также подписан Подрядчиком, даже если последний, несмотря на то, что его проинформировали, отсутствует.</w:t>
      </w:r>
    </w:p>
    <w:p w14:paraId="1EBBD106"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9.3.3.9.</w:t>
      </w:r>
      <w:r w:rsidRPr="00083F03">
        <w:rPr>
          <w:rFonts w:ascii="Arial" w:hAnsi="Arial" w:cs="Arial"/>
          <w:color w:val="auto"/>
          <w:sz w:val="20"/>
          <w:szCs w:val="20"/>
          <w:lang w:val="ru-RU"/>
        </w:rPr>
        <w:tab/>
        <w:t xml:space="preserve">Если Подрядчик считает необходимым выразить свое несогласие по определенным техническим или экономическим вопросам, они должны быть включены в составленный ENEL документ, в том числе причины такого несогласия. </w:t>
      </w:r>
    </w:p>
    <w:p w14:paraId="264E9305" w14:textId="77777777" w:rsidR="00A3695F" w:rsidRPr="00083F03" w:rsidRDefault="00A3695F" w:rsidP="00A3695F">
      <w:pPr>
        <w:spacing w:after="120"/>
        <w:ind w:left="851"/>
        <w:rPr>
          <w:b/>
          <w:sz w:val="20"/>
          <w:szCs w:val="20"/>
          <w:lang w:val="ru-RU"/>
        </w:rPr>
      </w:pPr>
      <w:bookmarkStart w:id="76" w:name="_Toc514670078"/>
      <w:bookmarkStart w:id="77" w:name="_Toc514671427"/>
      <w:bookmarkStart w:id="78" w:name="_Toc514671972"/>
      <w:bookmarkStart w:id="79" w:name="_Toc514767633"/>
      <w:bookmarkStart w:id="80" w:name="_Toc514768162"/>
      <w:bookmarkStart w:id="81" w:name="_Toc514768744"/>
      <w:r w:rsidRPr="00083F03">
        <w:rPr>
          <w:b/>
          <w:sz w:val="20"/>
          <w:szCs w:val="20"/>
          <w:lang w:val="ru-RU"/>
        </w:rPr>
        <w:t>9.4.</w:t>
      </w:r>
      <w:r w:rsidRPr="00083F03">
        <w:rPr>
          <w:b/>
          <w:sz w:val="20"/>
          <w:szCs w:val="20"/>
          <w:lang w:val="ru-RU"/>
        </w:rPr>
        <w:tab/>
        <w:t>Изменения в договорных сроках.</w:t>
      </w:r>
      <w:bookmarkEnd w:id="76"/>
      <w:bookmarkEnd w:id="77"/>
      <w:bookmarkEnd w:id="78"/>
      <w:bookmarkEnd w:id="79"/>
      <w:bookmarkEnd w:id="80"/>
      <w:bookmarkEnd w:id="81"/>
    </w:p>
    <w:p w14:paraId="2F6AF75E" w14:textId="77777777" w:rsidR="00A3695F" w:rsidRPr="00083F03" w:rsidRDefault="00A3695F" w:rsidP="00A3695F">
      <w:pPr>
        <w:tabs>
          <w:tab w:val="left" w:pos="1418"/>
        </w:tabs>
        <w:spacing w:after="120"/>
        <w:ind w:right="-142" w:firstLine="851"/>
        <w:jc w:val="both"/>
        <w:rPr>
          <w:rFonts w:cs="Arial"/>
          <w:sz w:val="20"/>
          <w:szCs w:val="20"/>
          <w:lang w:val="ru-RU"/>
        </w:rPr>
      </w:pPr>
      <w:r w:rsidRPr="00083F03">
        <w:rPr>
          <w:rFonts w:cs="Arial"/>
          <w:sz w:val="20"/>
          <w:szCs w:val="20"/>
          <w:lang w:val="ru-RU"/>
        </w:rPr>
        <w:lastRenderedPageBreak/>
        <w:t>Деятельность, охватываемая Договором, осуществляется в соответствии с условиями, указанными в Договоре. Любая отсрочка договорных условий должна быть согласована в письменной форме ENEL и Подрядчиком.</w:t>
      </w:r>
    </w:p>
    <w:p w14:paraId="35A08EBE" w14:textId="779B9C4C" w:rsidR="00A3695F" w:rsidRPr="00083F03" w:rsidRDefault="00A3695F" w:rsidP="00A3695F">
      <w:pPr>
        <w:spacing w:after="120"/>
        <w:ind w:left="851"/>
        <w:rPr>
          <w:b/>
          <w:sz w:val="20"/>
          <w:szCs w:val="20"/>
          <w:lang w:val="ru-RU"/>
        </w:rPr>
      </w:pPr>
      <w:bookmarkStart w:id="82" w:name="_Toc514670079"/>
      <w:bookmarkStart w:id="83" w:name="_Toc514671428"/>
      <w:bookmarkStart w:id="84" w:name="_Toc514671973"/>
      <w:bookmarkStart w:id="85" w:name="_Toc514767634"/>
      <w:bookmarkStart w:id="86" w:name="_Toc514768163"/>
      <w:bookmarkStart w:id="87" w:name="_Toc514768745"/>
      <w:r w:rsidRPr="00083F03">
        <w:rPr>
          <w:b/>
          <w:sz w:val="20"/>
          <w:szCs w:val="20"/>
          <w:lang w:val="ru-RU"/>
        </w:rPr>
        <w:t>9.5.</w:t>
      </w:r>
      <w:r w:rsidRPr="00083F03">
        <w:rPr>
          <w:b/>
          <w:sz w:val="20"/>
          <w:szCs w:val="20"/>
          <w:lang w:val="ru-RU"/>
        </w:rPr>
        <w:tab/>
        <w:t xml:space="preserve">Переход </w:t>
      </w:r>
      <w:r w:rsidR="00826CD0">
        <w:rPr>
          <w:b/>
          <w:sz w:val="20"/>
          <w:szCs w:val="20"/>
          <w:lang w:val="ru-RU"/>
        </w:rPr>
        <w:t xml:space="preserve">права </w:t>
      </w:r>
      <w:r w:rsidRPr="00083F03">
        <w:rPr>
          <w:b/>
          <w:sz w:val="20"/>
          <w:szCs w:val="20"/>
          <w:lang w:val="ru-RU"/>
        </w:rPr>
        <w:t>собственности и риска.</w:t>
      </w:r>
      <w:bookmarkEnd w:id="82"/>
      <w:bookmarkEnd w:id="83"/>
      <w:bookmarkEnd w:id="84"/>
      <w:bookmarkEnd w:id="85"/>
      <w:bookmarkEnd w:id="86"/>
      <w:bookmarkEnd w:id="87"/>
      <w:r w:rsidRPr="00083F03">
        <w:rPr>
          <w:b/>
          <w:sz w:val="20"/>
          <w:szCs w:val="20"/>
          <w:lang w:val="ru-RU"/>
        </w:rPr>
        <w:t xml:space="preserve"> </w:t>
      </w:r>
    </w:p>
    <w:p w14:paraId="6B90CE56" w14:textId="77777777" w:rsidR="00A3695F" w:rsidRPr="00083F03" w:rsidRDefault="00A3695F" w:rsidP="00A3695F">
      <w:pPr>
        <w:spacing w:after="120"/>
        <w:ind w:left="851"/>
        <w:rPr>
          <w:b/>
          <w:sz w:val="20"/>
          <w:szCs w:val="20"/>
          <w:lang w:val="ru-RU"/>
        </w:rPr>
      </w:pPr>
      <w:bookmarkStart w:id="88" w:name="_Toc514670080"/>
      <w:bookmarkStart w:id="89" w:name="_Toc514671429"/>
      <w:bookmarkStart w:id="90" w:name="_Toc514671974"/>
      <w:bookmarkStart w:id="91" w:name="_Toc514767635"/>
      <w:bookmarkStart w:id="92" w:name="_Toc514768164"/>
      <w:bookmarkStart w:id="93" w:name="_Toc514768746"/>
      <w:r w:rsidRPr="00083F03">
        <w:rPr>
          <w:sz w:val="20"/>
          <w:szCs w:val="20"/>
          <w:lang w:val="ru-RU"/>
        </w:rPr>
        <w:t>9.5.1</w:t>
      </w:r>
      <w:r w:rsidRPr="00083F03">
        <w:rPr>
          <w:b/>
          <w:sz w:val="20"/>
          <w:szCs w:val="20"/>
          <w:lang w:val="ru-RU"/>
        </w:rPr>
        <w:t>.</w:t>
      </w:r>
      <w:r w:rsidRPr="00083F03">
        <w:rPr>
          <w:b/>
          <w:sz w:val="20"/>
          <w:szCs w:val="20"/>
          <w:lang w:val="ru-RU"/>
        </w:rPr>
        <w:tab/>
        <w:t>Материалы и/или оборудование.</w:t>
      </w:r>
      <w:bookmarkEnd w:id="88"/>
      <w:bookmarkEnd w:id="89"/>
      <w:bookmarkEnd w:id="90"/>
      <w:bookmarkEnd w:id="91"/>
      <w:bookmarkEnd w:id="92"/>
      <w:bookmarkEnd w:id="93"/>
      <w:r w:rsidRPr="00083F03">
        <w:rPr>
          <w:b/>
          <w:sz w:val="20"/>
          <w:szCs w:val="20"/>
          <w:lang w:val="ru-RU"/>
        </w:rPr>
        <w:t xml:space="preserve"> </w:t>
      </w:r>
    </w:p>
    <w:p w14:paraId="2D48A5BD"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9.5.1.1</w:t>
      </w:r>
      <w:r w:rsidRPr="00083F03">
        <w:rPr>
          <w:rFonts w:ascii="Arial" w:hAnsi="Arial" w:cs="Arial"/>
          <w:color w:val="auto"/>
          <w:sz w:val="20"/>
          <w:szCs w:val="20"/>
          <w:lang w:val="ru-RU"/>
        </w:rPr>
        <w:tab/>
        <w:t>Если в Договоре не предусмотрено иное, материалы, надлежащим образом упакованные в соответствии с Договором, считаются собственностью ENEL во всех смыслах и целях при получении по месту нахождения и на согласованных условиях и/или на складах, в офисах и/или на станциях ENEL. Согласовано, что, если не предусмотрено иное, разгрузка должна осуществляться под ответственность Подрядчика и за его счет.</w:t>
      </w:r>
    </w:p>
    <w:p w14:paraId="570B1E19"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9.5.1.1</w:t>
      </w:r>
      <w:r w:rsidRPr="00083F03">
        <w:rPr>
          <w:rFonts w:ascii="Arial" w:hAnsi="Arial" w:cs="Arial"/>
          <w:color w:val="auto"/>
          <w:sz w:val="20"/>
          <w:szCs w:val="20"/>
          <w:lang w:val="ru-RU"/>
        </w:rPr>
        <w:tab/>
        <w:t>Несмотря на вышесказанное, Подрядчик уполномочивает ENEL вступать во владение материалами и оборудованием, полностью или частично, как только они становятся частью работ или находятся на месте установки, принадлежащей ENEL, и использовать работы или установки ENEL, если только такое разрешение не ограничено ENEL по уважительным причинам. При наличии такого разрешения ENEL может использовать или включать материалы и оборудование в свои процессы разработки и может использовать результаты этих процессов. В любом случае Подрядчик до момента передачи риска ENEL должен иметь полис страхования с надлежащим покрытием материалов и оборудования, даже если они уже находятся во владении ENEL и используются ею</w:t>
      </w:r>
    </w:p>
    <w:p w14:paraId="608E8823" w14:textId="77777777" w:rsidR="00A3695F" w:rsidRPr="00083F03" w:rsidRDefault="00A3695F" w:rsidP="00A3695F">
      <w:pPr>
        <w:pStyle w:val="Default"/>
        <w:tabs>
          <w:tab w:val="left" w:pos="1701"/>
        </w:tabs>
        <w:ind w:right="-142" w:firstLine="851"/>
        <w:jc w:val="both"/>
        <w:rPr>
          <w:rFonts w:ascii="Arial" w:hAnsi="Arial" w:cs="Arial"/>
          <w:color w:val="auto"/>
          <w:sz w:val="20"/>
          <w:szCs w:val="20"/>
          <w:lang w:val="ru-RU"/>
        </w:rPr>
      </w:pPr>
    </w:p>
    <w:p w14:paraId="57098580" w14:textId="77777777" w:rsidR="00A3695F" w:rsidRPr="00083F03" w:rsidRDefault="00A3695F" w:rsidP="00A3695F">
      <w:pPr>
        <w:spacing w:after="120"/>
        <w:ind w:left="851"/>
        <w:rPr>
          <w:b/>
          <w:sz w:val="20"/>
          <w:szCs w:val="20"/>
          <w:lang w:val="ru-RU"/>
        </w:rPr>
      </w:pPr>
      <w:bookmarkStart w:id="94" w:name="_Toc514670081"/>
      <w:bookmarkStart w:id="95" w:name="_Toc514671430"/>
      <w:bookmarkStart w:id="96" w:name="_Toc514671975"/>
      <w:bookmarkStart w:id="97" w:name="_Toc514767636"/>
      <w:bookmarkStart w:id="98" w:name="_Toc514768165"/>
      <w:bookmarkStart w:id="99" w:name="_Toc514768747"/>
      <w:r w:rsidRPr="00083F03">
        <w:rPr>
          <w:sz w:val="20"/>
          <w:szCs w:val="20"/>
          <w:lang w:val="ru-RU"/>
        </w:rPr>
        <w:t>9.5.2.</w:t>
      </w:r>
      <w:r w:rsidRPr="00083F03">
        <w:rPr>
          <w:sz w:val="20"/>
          <w:szCs w:val="20"/>
          <w:lang w:val="ru-RU"/>
        </w:rPr>
        <w:tab/>
      </w:r>
      <w:r w:rsidRPr="00083F03">
        <w:rPr>
          <w:b/>
          <w:sz w:val="20"/>
          <w:szCs w:val="20"/>
          <w:lang w:val="ru-RU"/>
        </w:rPr>
        <w:t>Работы.</w:t>
      </w:r>
      <w:bookmarkEnd w:id="94"/>
      <w:bookmarkEnd w:id="95"/>
      <w:bookmarkEnd w:id="96"/>
      <w:bookmarkEnd w:id="97"/>
      <w:bookmarkEnd w:id="98"/>
      <w:bookmarkEnd w:id="99"/>
      <w:r w:rsidRPr="00083F03">
        <w:rPr>
          <w:b/>
          <w:sz w:val="20"/>
          <w:szCs w:val="20"/>
          <w:lang w:val="ru-RU"/>
        </w:rPr>
        <w:t xml:space="preserve">  </w:t>
      </w:r>
    </w:p>
    <w:p w14:paraId="235350B9" w14:textId="56A2C463"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9.5.2.1.</w:t>
      </w:r>
      <w:r w:rsidRPr="00083F03">
        <w:rPr>
          <w:rFonts w:ascii="Arial" w:hAnsi="Arial" w:cs="Arial"/>
          <w:color w:val="auto"/>
          <w:sz w:val="20"/>
          <w:szCs w:val="20"/>
          <w:lang w:val="ru-RU"/>
        </w:rPr>
        <w:tab/>
        <w:t>Результаты работ</w:t>
      </w:r>
      <w:r w:rsidR="00826CD0">
        <w:rPr>
          <w:rFonts w:ascii="Arial" w:hAnsi="Arial" w:cs="Arial"/>
          <w:color w:val="auto"/>
          <w:sz w:val="20"/>
          <w:szCs w:val="20"/>
          <w:lang w:val="ru-RU"/>
        </w:rPr>
        <w:t xml:space="preserve"> по Договору</w:t>
      </w:r>
      <w:r w:rsidRPr="00083F03">
        <w:rPr>
          <w:rFonts w:ascii="Arial" w:hAnsi="Arial" w:cs="Arial"/>
          <w:color w:val="auto"/>
          <w:sz w:val="20"/>
          <w:szCs w:val="20"/>
          <w:lang w:val="ru-RU"/>
        </w:rPr>
        <w:t xml:space="preserve"> принадлежат ENEL после оформления документа о </w:t>
      </w:r>
      <w:r w:rsidR="00826CD0">
        <w:rPr>
          <w:rFonts w:ascii="Arial" w:hAnsi="Arial" w:cs="Arial"/>
          <w:color w:val="auto"/>
          <w:sz w:val="20"/>
          <w:szCs w:val="20"/>
          <w:lang w:val="ru-RU"/>
        </w:rPr>
        <w:t>предварительной приемке</w:t>
      </w:r>
      <w:r w:rsidRPr="00083F03">
        <w:rPr>
          <w:rFonts w:ascii="Arial" w:hAnsi="Arial" w:cs="Arial"/>
          <w:color w:val="auto"/>
          <w:sz w:val="20"/>
          <w:szCs w:val="20"/>
          <w:lang w:val="ru-RU"/>
        </w:rPr>
        <w:t>.</w:t>
      </w:r>
    </w:p>
    <w:p w14:paraId="4E4C9F26"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9.5.2.2.</w:t>
      </w:r>
      <w:r w:rsidRPr="00083F03">
        <w:rPr>
          <w:rFonts w:ascii="Arial" w:hAnsi="Arial" w:cs="Arial"/>
          <w:color w:val="auto"/>
          <w:sz w:val="20"/>
          <w:szCs w:val="20"/>
          <w:lang w:val="ru-RU"/>
        </w:rPr>
        <w:tab/>
        <w:t>Без ущерба для прав государства или третьих сторон, ENEL оставляет за собой право владения и распоряжения всеми открытиями, сделанными в ходе раскопок и сносов, которые происходят на его собственном земельном участке, а также всеми полезными минеральными веществами. В таком случае Подрядчик должен предпринять все меры предосторожности или же те, которые потребует ENEL. ENEL оплачивает Подрядчику любые дополнительные виды деятельности и/или дополнительные расходы, которые могут возникнуть, и, в случае необходимости, предоставляет продление срока исполнения.</w:t>
      </w:r>
    </w:p>
    <w:p w14:paraId="6C825BC1" w14:textId="3B3B1273"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9.5.2.3.</w:t>
      </w:r>
      <w:r w:rsidRPr="00083F03">
        <w:rPr>
          <w:rFonts w:ascii="Arial" w:hAnsi="Arial" w:cs="Arial"/>
          <w:color w:val="auto"/>
          <w:sz w:val="20"/>
          <w:szCs w:val="20"/>
          <w:lang w:val="ru-RU"/>
        </w:rPr>
        <w:tab/>
        <w:t xml:space="preserve">Без ущерба для положений предыдущих подпунктов, ENEL оставляет за собой право в любое время потребовать от Подрядчика, который обязан соблюдать, если нет веских причин не передавать право собственности на работы, установки, материалы и оборудование, имеющиеся на площадке. В этом случае Подрядчик может продолжать выполнять работы и будет нести ответственность за риски, связанные с установкой, до тех пор, пока не будет завершена подготовка </w:t>
      </w:r>
      <w:r w:rsidR="00826CD0">
        <w:rPr>
          <w:rFonts w:ascii="Arial" w:hAnsi="Arial" w:cs="Arial"/>
          <w:color w:val="auto"/>
          <w:sz w:val="20"/>
          <w:szCs w:val="20"/>
          <w:lang w:val="ru-RU"/>
        </w:rPr>
        <w:t>Документа об окончательной приемке</w:t>
      </w:r>
      <w:r w:rsidRPr="00083F03">
        <w:rPr>
          <w:rFonts w:ascii="Arial" w:hAnsi="Arial" w:cs="Arial"/>
          <w:color w:val="auto"/>
          <w:sz w:val="20"/>
          <w:szCs w:val="20"/>
          <w:lang w:val="ru-RU"/>
        </w:rPr>
        <w:t>.</w:t>
      </w:r>
    </w:p>
    <w:p w14:paraId="6006EAFB" w14:textId="77777777" w:rsidR="00A3695F" w:rsidRPr="00083F03" w:rsidRDefault="00A3695F" w:rsidP="00A3695F">
      <w:pPr>
        <w:pStyle w:val="Default"/>
        <w:tabs>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9.5.2.4.</w:t>
      </w:r>
      <w:r w:rsidRPr="00083F03">
        <w:rPr>
          <w:rFonts w:ascii="Arial" w:hAnsi="Arial" w:cs="Arial"/>
          <w:color w:val="auto"/>
          <w:sz w:val="20"/>
          <w:szCs w:val="20"/>
          <w:lang w:val="ru-RU"/>
        </w:rPr>
        <w:tab/>
        <w:t xml:space="preserve">В любом случае, до тех пор, пока передача права собственности ENEL не будет завершена, Подрядчик должен быть застрахован, с надлежащим покрытием, даже если материалы, а также любые другие результаты работ, о которых идет речь в Договоре, уже принадлежат и используются ENEL. </w:t>
      </w:r>
    </w:p>
    <w:p w14:paraId="0471805F" w14:textId="77777777" w:rsidR="00A3695F" w:rsidRPr="00083F03" w:rsidRDefault="00A3695F" w:rsidP="00A3695F">
      <w:pPr>
        <w:spacing w:after="120"/>
        <w:ind w:left="851"/>
        <w:rPr>
          <w:b/>
          <w:sz w:val="20"/>
          <w:szCs w:val="20"/>
          <w:lang w:val="ru-RU"/>
        </w:rPr>
      </w:pPr>
      <w:r w:rsidRPr="00083F03">
        <w:rPr>
          <w:b/>
          <w:sz w:val="20"/>
          <w:szCs w:val="20"/>
          <w:lang w:val="ru-RU"/>
        </w:rPr>
        <w:t>9.5.3</w:t>
      </w:r>
      <w:r w:rsidRPr="00083F03">
        <w:rPr>
          <w:b/>
          <w:sz w:val="20"/>
          <w:szCs w:val="20"/>
          <w:lang w:val="ru-RU"/>
        </w:rPr>
        <w:tab/>
        <w:t xml:space="preserve">Качество. </w:t>
      </w:r>
    </w:p>
    <w:p w14:paraId="1156602E" w14:textId="5D239C82" w:rsidR="00A3695F" w:rsidRPr="00083F03" w:rsidRDefault="00A3695F" w:rsidP="00A3695F">
      <w:pPr>
        <w:pStyle w:val="Default"/>
        <w:tabs>
          <w:tab w:val="left" w:pos="1701"/>
        </w:tabs>
        <w:spacing w:after="120"/>
        <w:ind w:right="-142" w:firstLine="851"/>
        <w:jc w:val="both"/>
        <w:rPr>
          <w:rFonts w:ascii="Arial" w:hAnsi="Arial" w:cs="Arial"/>
          <w:sz w:val="20"/>
          <w:szCs w:val="20"/>
          <w:lang w:val="ru-RU"/>
        </w:rPr>
      </w:pPr>
      <w:r w:rsidRPr="00083F03">
        <w:rPr>
          <w:rFonts w:ascii="Arial" w:eastAsia="Calibri" w:hAnsi="Arial" w:cs="Arial"/>
          <w:sz w:val="20"/>
          <w:szCs w:val="20"/>
          <w:lang w:val="ru-RU"/>
        </w:rPr>
        <w:t xml:space="preserve">При исполнении Договора Подрядчик гарантирует, что качество товаров, услуг и работ, являющихся объектом Договора, полностью соответствует цели, преследуемой Сторонами при подписании самого Договора. Подрядчик гарантирует при выполнении Договора соблюдение требований к качеству, указанных в технической документации самого Договора, и он несет ответственность за соблюдение коммерчески приемлемых стандартов контроля качества при производстве продукции или выполнении </w:t>
      </w:r>
      <w:r w:rsidR="0072725A" w:rsidRPr="00083F03">
        <w:rPr>
          <w:rFonts w:ascii="Arial" w:eastAsia="Calibri" w:hAnsi="Arial" w:cs="Arial"/>
          <w:sz w:val="20"/>
          <w:szCs w:val="20"/>
          <w:lang w:val="ru-RU"/>
        </w:rPr>
        <w:t>услуг,</w:t>
      </w:r>
      <w:r w:rsidRPr="00083F03">
        <w:rPr>
          <w:rFonts w:ascii="Arial" w:eastAsia="Calibri" w:hAnsi="Arial" w:cs="Arial"/>
          <w:sz w:val="20"/>
          <w:szCs w:val="20"/>
          <w:lang w:val="ru-RU"/>
        </w:rPr>
        <w:t xml:space="preserve"> или работ, включая производственные стандарты, требуемые любым органом местного самоуправления, а также надлежащую производственную практику.</w:t>
      </w:r>
    </w:p>
    <w:p w14:paraId="39B489DF" w14:textId="77777777" w:rsidR="00A3695F" w:rsidRPr="00083F03" w:rsidRDefault="00A3695F" w:rsidP="00A3695F">
      <w:pPr>
        <w:pStyle w:val="Default"/>
        <w:tabs>
          <w:tab w:val="left" w:pos="1418"/>
        </w:tabs>
        <w:spacing w:after="120"/>
        <w:ind w:right="-142" w:firstLine="851"/>
        <w:jc w:val="both"/>
        <w:rPr>
          <w:rFonts w:ascii="Arial" w:hAnsi="Arial" w:cs="Arial"/>
          <w:bCs/>
          <w:caps/>
          <w:color w:val="auto"/>
          <w:sz w:val="20"/>
          <w:szCs w:val="20"/>
          <w:lang w:val="ru-RU"/>
        </w:rPr>
      </w:pPr>
    </w:p>
    <w:p w14:paraId="5E19FC96" w14:textId="461C0981" w:rsidR="00A3695F" w:rsidRPr="00083F03" w:rsidRDefault="00A3695F" w:rsidP="00A3695F">
      <w:pPr>
        <w:pStyle w:val="Default"/>
        <w:spacing w:after="120"/>
        <w:ind w:right="-142" w:firstLine="851"/>
        <w:jc w:val="both"/>
        <w:outlineLvl w:val="0"/>
        <w:rPr>
          <w:rFonts w:ascii="Arial" w:hAnsi="Arial" w:cs="Arial"/>
          <w:b/>
          <w:bCs/>
          <w:caps/>
          <w:color w:val="auto"/>
          <w:sz w:val="20"/>
          <w:szCs w:val="20"/>
          <w:lang w:val="ru-RU"/>
        </w:rPr>
      </w:pPr>
      <w:bookmarkStart w:id="100" w:name="_Toc962280"/>
      <w:r w:rsidRPr="00083F03">
        <w:rPr>
          <w:rFonts w:ascii="Arial" w:hAnsi="Arial" w:cs="Arial"/>
          <w:b/>
          <w:bCs/>
          <w:caps/>
          <w:color w:val="auto"/>
          <w:sz w:val="20"/>
          <w:szCs w:val="20"/>
          <w:lang w:val="ru-RU"/>
        </w:rPr>
        <w:t>10.</w:t>
      </w:r>
      <w:r w:rsidRPr="00083F03">
        <w:rPr>
          <w:rFonts w:ascii="Arial" w:hAnsi="Arial" w:cs="Arial"/>
          <w:b/>
          <w:bCs/>
          <w:caps/>
          <w:color w:val="auto"/>
          <w:sz w:val="20"/>
          <w:szCs w:val="20"/>
          <w:lang w:val="ru-RU"/>
        </w:rPr>
        <w:tab/>
        <w:t xml:space="preserve">ПЕРЕУСТУПКА ДОГОВОРА И </w:t>
      </w:r>
      <w:r w:rsidR="008C138C">
        <w:rPr>
          <w:rFonts w:ascii="Arial" w:hAnsi="Arial" w:cs="Arial"/>
          <w:b/>
          <w:bCs/>
          <w:caps/>
          <w:color w:val="auto"/>
          <w:sz w:val="20"/>
          <w:szCs w:val="20"/>
          <w:lang w:val="ru-RU"/>
        </w:rPr>
        <w:t>И ЗАКЛЮЧЕНИЕ СУБПОДРЯДНЫХ ДОГОВОРОВ</w:t>
      </w:r>
      <w:r w:rsidRPr="00083F03">
        <w:rPr>
          <w:rFonts w:ascii="Arial" w:hAnsi="Arial" w:cs="Arial"/>
          <w:b/>
          <w:bCs/>
          <w:caps/>
          <w:color w:val="auto"/>
          <w:sz w:val="20"/>
          <w:szCs w:val="20"/>
          <w:lang w:val="ru-RU"/>
        </w:rPr>
        <w:t>.</w:t>
      </w:r>
      <w:bookmarkEnd w:id="100"/>
      <w:r w:rsidRPr="00083F03">
        <w:rPr>
          <w:rFonts w:ascii="Arial" w:hAnsi="Arial" w:cs="Arial"/>
          <w:b/>
          <w:bCs/>
          <w:caps/>
          <w:color w:val="auto"/>
          <w:sz w:val="20"/>
          <w:szCs w:val="20"/>
          <w:lang w:val="ru-RU"/>
        </w:rPr>
        <w:t xml:space="preserve"> </w:t>
      </w:r>
    </w:p>
    <w:p w14:paraId="25FBF8C2"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10.1</w:t>
      </w:r>
      <w:r w:rsidRPr="00083F03">
        <w:rPr>
          <w:rFonts w:ascii="Arial" w:hAnsi="Arial" w:cs="Arial"/>
          <w:b/>
          <w:color w:val="auto"/>
          <w:sz w:val="20"/>
          <w:szCs w:val="20"/>
          <w:lang w:val="ru-RU"/>
        </w:rPr>
        <w:t>.</w:t>
      </w:r>
      <w:r w:rsidRPr="00083F03">
        <w:rPr>
          <w:rFonts w:ascii="Arial" w:hAnsi="Arial" w:cs="Arial"/>
          <w:b/>
          <w:color w:val="auto"/>
          <w:sz w:val="20"/>
          <w:szCs w:val="20"/>
          <w:lang w:val="ru-RU"/>
        </w:rPr>
        <w:tab/>
      </w:r>
      <w:r w:rsidRPr="00083F03">
        <w:rPr>
          <w:rFonts w:ascii="Arial" w:hAnsi="Arial" w:cs="Arial"/>
          <w:color w:val="auto"/>
          <w:sz w:val="20"/>
          <w:szCs w:val="20"/>
          <w:lang w:val="ru-RU"/>
        </w:rPr>
        <w:t>Подрядчик должен выполнять договорные работы самостоятельно. Переуступка Договора третьей стороне разрешается только после получения прямого разрешения ENEL и в соответствии с любым применимым законодательством. Согласно вышеизложенному, вся договорная деятельность может быть заключена в рамках субподряда в той степени, в которой это разрешено законодательством соответствующей Страны.</w:t>
      </w:r>
    </w:p>
    <w:p w14:paraId="4E830464" w14:textId="1CDD15C1" w:rsidR="00A3695F" w:rsidRPr="00083F03" w:rsidRDefault="00A3695F" w:rsidP="00A3695F">
      <w:pPr>
        <w:pStyle w:val="Default"/>
        <w:tabs>
          <w:tab w:val="left" w:pos="1418"/>
        </w:tabs>
        <w:ind w:right="-142" w:firstLine="851"/>
        <w:jc w:val="both"/>
        <w:rPr>
          <w:rFonts w:ascii="Arial" w:hAnsi="Arial" w:cs="Arial"/>
          <w:sz w:val="20"/>
          <w:szCs w:val="20"/>
          <w:lang w:val="ru-RU"/>
        </w:rPr>
      </w:pPr>
      <w:r w:rsidRPr="00083F03">
        <w:rPr>
          <w:rFonts w:ascii="Arial" w:hAnsi="Arial" w:cs="Arial"/>
          <w:color w:val="auto"/>
          <w:sz w:val="20"/>
          <w:szCs w:val="20"/>
          <w:lang w:val="ru-RU"/>
        </w:rPr>
        <w:t>10.2.</w:t>
      </w:r>
      <w:r w:rsidRPr="00083F03">
        <w:rPr>
          <w:rFonts w:ascii="Arial" w:hAnsi="Arial" w:cs="Arial"/>
          <w:color w:val="auto"/>
          <w:sz w:val="20"/>
          <w:szCs w:val="20"/>
          <w:lang w:val="ru-RU"/>
        </w:rPr>
        <w:tab/>
      </w:r>
      <w:r w:rsidRPr="00083F03">
        <w:rPr>
          <w:rFonts w:ascii="Arial" w:hAnsi="Arial" w:cs="Arial"/>
          <w:sz w:val="20"/>
          <w:szCs w:val="20"/>
          <w:lang w:val="ru-RU"/>
        </w:rPr>
        <w:t xml:space="preserve">Что касается работ, услуг и </w:t>
      </w:r>
      <w:r w:rsidR="0072725A" w:rsidRPr="00083F03">
        <w:rPr>
          <w:rFonts w:ascii="Arial" w:hAnsi="Arial" w:cs="Arial"/>
          <w:sz w:val="20"/>
          <w:szCs w:val="20"/>
          <w:lang w:val="ru-RU"/>
        </w:rPr>
        <w:t>поставок,</w:t>
      </w:r>
      <w:r w:rsidRPr="00083F03">
        <w:rPr>
          <w:rFonts w:ascii="Arial" w:hAnsi="Arial" w:cs="Arial"/>
          <w:sz w:val="20"/>
          <w:szCs w:val="20"/>
          <w:lang w:val="ru-RU"/>
        </w:rPr>
        <w:t xml:space="preserve"> то Подрядчик может заключить субподряд в размере до 30% от общей суммы Договора/соглашения, за исключением иного лимита, прямо указанного в договоре/Соглашении.</w:t>
      </w:r>
    </w:p>
    <w:p w14:paraId="134C48F9" w14:textId="77777777" w:rsidR="00A3695F" w:rsidRPr="00083F03" w:rsidRDefault="00A3695F" w:rsidP="00A3695F">
      <w:pPr>
        <w:pStyle w:val="Default"/>
        <w:tabs>
          <w:tab w:val="left" w:pos="1418"/>
        </w:tabs>
        <w:ind w:right="-142" w:firstLine="851"/>
        <w:jc w:val="both"/>
        <w:rPr>
          <w:rFonts w:ascii="Arial" w:hAnsi="Arial" w:cs="Arial"/>
          <w:sz w:val="20"/>
          <w:szCs w:val="20"/>
          <w:lang w:val="ru-RU"/>
        </w:rPr>
      </w:pPr>
    </w:p>
    <w:p w14:paraId="7098275C"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10.3.</w:t>
      </w:r>
      <w:r w:rsidRPr="00083F03">
        <w:rPr>
          <w:rFonts w:ascii="Arial" w:hAnsi="Arial" w:cs="Arial"/>
          <w:color w:val="auto"/>
          <w:sz w:val="20"/>
          <w:szCs w:val="20"/>
          <w:lang w:val="ru-RU"/>
        </w:rPr>
        <w:tab/>
        <w:t>Работающий не по найму работник считается Субподрядчиком.</w:t>
      </w:r>
    </w:p>
    <w:p w14:paraId="182AE963"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10.4.</w:t>
      </w:r>
      <w:r w:rsidRPr="00083F03">
        <w:rPr>
          <w:rFonts w:ascii="Arial" w:hAnsi="Arial" w:cs="Arial"/>
          <w:color w:val="auto"/>
          <w:sz w:val="20"/>
          <w:szCs w:val="20"/>
          <w:lang w:val="ru-RU"/>
        </w:rPr>
        <w:tab/>
        <w:t>С учетом национального законодательства субподряд регулируется следующим образом:</w:t>
      </w:r>
    </w:p>
    <w:p w14:paraId="41484345" w14:textId="6B0A5D34" w:rsidR="00A3695F" w:rsidRPr="00083F03" w:rsidRDefault="00A3695F" w:rsidP="00A3695F">
      <w:pPr>
        <w:pStyle w:val="afb"/>
        <w:numPr>
          <w:ilvl w:val="0"/>
          <w:numId w:val="14"/>
        </w:numPr>
        <w:tabs>
          <w:tab w:val="left" w:pos="1843"/>
        </w:tabs>
        <w:autoSpaceDE w:val="0"/>
        <w:autoSpaceDN w:val="0"/>
        <w:adjustRightInd w:val="0"/>
        <w:spacing w:after="120"/>
        <w:ind w:left="1843" w:right="-142" w:hanging="425"/>
        <w:jc w:val="both"/>
        <w:rPr>
          <w:rFonts w:eastAsia="Calibri" w:cs="Arial"/>
          <w:sz w:val="20"/>
          <w:szCs w:val="20"/>
          <w:lang w:val="ru-RU" w:eastAsia="en-US"/>
        </w:rPr>
      </w:pPr>
      <w:r w:rsidRPr="00083F03">
        <w:rPr>
          <w:rFonts w:eastAsia="Calibri" w:cs="Arial"/>
          <w:sz w:val="20"/>
          <w:szCs w:val="20"/>
          <w:lang w:val="ru-RU" w:eastAsia="en-US"/>
        </w:rPr>
        <w:t xml:space="preserve">во время проведения торгов по Договору конкуренты указывают также, в случае отклонений, работы/часть работ или </w:t>
      </w:r>
      <w:r w:rsidR="0072725A" w:rsidRPr="00083F03">
        <w:rPr>
          <w:rFonts w:eastAsia="Calibri" w:cs="Arial"/>
          <w:sz w:val="20"/>
          <w:szCs w:val="20"/>
          <w:lang w:val="ru-RU" w:eastAsia="en-US"/>
        </w:rPr>
        <w:t>услуги,</w:t>
      </w:r>
      <w:r w:rsidRPr="00083F03">
        <w:rPr>
          <w:rFonts w:eastAsia="Calibri" w:cs="Arial"/>
          <w:sz w:val="20"/>
          <w:szCs w:val="20"/>
          <w:lang w:val="ru-RU" w:eastAsia="en-US"/>
        </w:rPr>
        <w:t xml:space="preserve"> или поставки/часть услуг или поставок, которые являются объектом субподряда; </w:t>
      </w:r>
    </w:p>
    <w:p w14:paraId="0C4992C6" w14:textId="77777777" w:rsidR="00A3695F" w:rsidRPr="00083F03" w:rsidRDefault="00A3695F" w:rsidP="00A3695F">
      <w:pPr>
        <w:pStyle w:val="afb"/>
        <w:numPr>
          <w:ilvl w:val="0"/>
          <w:numId w:val="14"/>
        </w:numPr>
        <w:tabs>
          <w:tab w:val="left" w:pos="1843"/>
        </w:tabs>
        <w:autoSpaceDE w:val="0"/>
        <w:autoSpaceDN w:val="0"/>
        <w:adjustRightInd w:val="0"/>
        <w:spacing w:after="120"/>
        <w:ind w:left="1843" w:right="-142" w:hanging="425"/>
        <w:rPr>
          <w:rFonts w:eastAsia="Calibri" w:cs="Arial"/>
          <w:sz w:val="20"/>
          <w:szCs w:val="20"/>
          <w:lang w:val="ru-RU" w:eastAsia="en-US"/>
        </w:rPr>
      </w:pPr>
      <w:r w:rsidRPr="00083F03">
        <w:rPr>
          <w:rFonts w:eastAsia="Calibri" w:cs="Arial"/>
          <w:sz w:val="20"/>
          <w:szCs w:val="20"/>
          <w:lang w:val="ru-RU" w:eastAsia="en-US"/>
        </w:rPr>
        <w:t xml:space="preserve">Договор субподряда подан в ENEL до фактического начала; </w:t>
      </w:r>
    </w:p>
    <w:p w14:paraId="7D906E33" w14:textId="77777777" w:rsidR="00A3695F" w:rsidRPr="00083F03" w:rsidRDefault="00A3695F" w:rsidP="00A3695F">
      <w:pPr>
        <w:pStyle w:val="afb"/>
        <w:numPr>
          <w:ilvl w:val="0"/>
          <w:numId w:val="14"/>
        </w:numPr>
        <w:tabs>
          <w:tab w:val="left" w:pos="1843"/>
        </w:tabs>
        <w:autoSpaceDE w:val="0"/>
        <w:autoSpaceDN w:val="0"/>
        <w:adjustRightInd w:val="0"/>
        <w:spacing w:after="120"/>
        <w:ind w:left="1843" w:right="-142" w:hanging="425"/>
        <w:jc w:val="both"/>
        <w:rPr>
          <w:rFonts w:eastAsia="Calibri" w:cs="Arial"/>
          <w:sz w:val="20"/>
          <w:szCs w:val="20"/>
          <w:lang w:val="ru-RU" w:eastAsia="en-US"/>
        </w:rPr>
      </w:pPr>
      <w:r w:rsidRPr="00083F03">
        <w:rPr>
          <w:rFonts w:eastAsia="Calibri" w:cs="Arial"/>
          <w:sz w:val="20"/>
          <w:szCs w:val="20"/>
          <w:lang w:val="ru-RU" w:eastAsia="en-US"/>
        </w:rPr>
        <w:t>после подачи договора субподряда в ENEL основной Подрядчик должен передать ENEL сертификат, подтверждающий, что субподрядчик отвечает всем требованиям для совершенствования субподрядной деятельности, вместе с декларацией, в которой говорится о соответствии общим требованиям, предусмотренным национальным законодательством;</w:t>
      </w:r>
    </w:p>
    <w:p w14:paraId="28E0842E" w14:textId="77777777" w:rsidR="00A3695F" w:rsidRPr="00083F03" w:rsidRDefault="00A3695F" w:rsidP="00A3695F">
      <w:pPr>
        <w:pStyle w:val="Default"/>
        <w:numPr>
          <w:ilvl w:val="0"/>
          <w:numId w:val="14"/>
        </w:numPr>
        <w:tabs>
          <w:tab w:val="left" w:pos="1843"/>
        </w:tabs>
        <w:spacing w:after="120"/>
        <w:ind w:left="1843" w:right="-142" w:hanging="425"/>
        <w:jc w:val="both"/>
        <w:rPr>
          <w:rFonts w:ascii="Arial" w:eastAsia="Calibri" w:hAnsi="Arial" w:cs="Arial"/>
          <w:color w:val="auto"/>
          <w:sz w:val="20"/>
          <w:szCs w:val="20"/>
          <w:lang w:val="ru-RU"/>
        </w:rPr>
      </w:pPr>
      <w:r w:rsidRPr="00083F03">
        <w:rPr>
          <w:rFonts w:ascii="Arial" w:hAnsi="Arial" w:cs="Arial"/>
          <w:color w:val="auto"/>
          <w:sz w:val="20"/>
          <w:szCs w:val="20"/>
          <w:lang w:val="ru-RU"/>
        </w:rPr>
        <w:t>разрешен только один уровень субподряда; поэтому субподрядные работы не могут быть выполнены с использованием любого дополнительного уровня субподряда, если это не требуется местным законодательством в конкретной Стране</w:t>
      </w:r>
      <w:r w:rsidRPr="00083F03">
        <w:rPr>
          <w:rFonts w:ascii="Arial" w:eastAsia="Calibri" w:hAnsi="Arial" w:cs="Arial"/>
          <w:color w:val="auto"/>
          <w:sz w:val="20"/>
          <w:szCs w:val="20"/>
          <w:lang w:val="ru-RU"/>
        </w:rPr>
        <w:t xml:space="preserve">. </w:t>
      </w:r>
    </w:p>
    <w:p w14:paraId="483B90AF" w14:textId="77777777" w:rsidR="00A3695F" w:rsidRPr="00083F03" w:rsidRDefault="00A3695F" w:rsidP="00A3695F">
      <w:pPr>
        <w:tabs>
          <w:tab w:val="left" w:pos="1418"/>
        </w:tabs>
        <w:autoSpaceDE w:val="0"/>
        <w:autoSpaceDN w:val="0"/>
        <w:adjustRightInd w:val="0"/>
        <w:spacing w:after="120"/>
        <w:ind w:right="-142" w:firstLine="851"/>
        <w:jc w:val="both"/>
        <w:rPr>
          <w:rFonts w:cs="Arial"/>
          <w:sz w:val="20"/>
          <w:szCs w:val="20"/>
          <w:lang w:val="ru-RU"/>
        </w:rPr>
      </w:pPr>
      <w:r w:rsidRPr="00083F03">
        <w:rPr>
          <w:rFonts w:eastAsia="Calibri" w:cs="Arial"/>
          <w:sz w:val="20"/>
          <w:szCs w:val="20"/>
          <w:lang w:val="ru-RU" w:eastAsia="en-US"/>
        </w:rPr>
        <w:t>10.5</w:t>
      </w:r>
      <w:r w:rsidRPr="00083F03">
        <w:rPr>
          <w:rFonts w:eastAsia="Calibri" w:cs="Arial"/>
          <w:b/>
          <w:sz w:val="20"/>
          <w:szCs w:val="20"/>
          <w:lang w:val="ru-RU" w:eastAsia="en-US"/>
        </w:rPr>
        <w:t>.</w:t>
      </w:r>
      <w:r w:rsidRPr="00083F03">
        <w:rPr>
          <w:rFonts w:eastAsia="Calibri" w:cs="Arial"/>
          <w:sz w:val="20"/>
          <w:szCs w:val="20"/>
          <w:lang w:val="ru-RU" w:eastAsia="en-US"/>
        </w:rPr>
        <w:tab/>
      </w:r>
      <w:r w:rsidRPr="00083F03">
        <w:rPr>
          <w:rFonts w:cs="Arial"/>
          <w:sz w:val="20"/>
          <w:szCs w:val="20"/>
          <w:lang w:val="ru-RU"/>
        </w:rPr>
        <w:t>Подрядчик оплачивает расходы на безопасность</w:t>
      </w:r>
      <w:r w:rsidRPr="00083F03">
        <w:rPr>
          <w:rFonts w:cs="Arial"/>
          <w:sz w:val="20"/>
          <w:szCs w:val="20"/>
          <w:vertAlign w:val="superscript"/>
          <w:lang w:val="ru-RU"/>
        </w:rPr>
        <w:footnoteReference w:id="1"/>
      </w:r>
      <w:r w:rsidRPr="00083F03">
        <w:rPr>
          <w:rFonts w:cs="Arial"/>
          <w:sz w:val="20"/>
          <w:szCs w:val="20"/>
          <w:vertAlign w:val="superscript"/>
          <w:lang w:val="ru-RU"/>
        </w:rPr>
        <w:t xml:space="preserve"> </w:t>
      </w:r>
      <w:r w:rsidRPr="00083F03">
        <w:rPr>
          <w:rFonts w:cs="Arial"/>
          <w:sz w:val="20"/>
          <w:szCs w:val="20"/>
          <w:lang w:val="ru-RU"/>
        </w:rPr>
        <w:t>, связанные с деятельностью, порученной по субподряду</w:t>
      </w:r>
      <w:r w:rsidRPr="00083F03">
        <w:rPr>
          <w:rStyle w:val="afe"/>
          <w:rFonts w:cs="Arial"/>
          <w:sz w:val="20"/>
          <w:szCs w:val="20"/>
          <w:lang w:val="ru-RU"/>
        </w:rPr>
        <w:footnoteReference w:id="2"/>
      </w:r>
      <w:r w:rsidRPr="00083F03">
        <w:rPr>
          <w:rFonts w:cs="Arial"/>
          <w:sz w:val="20"/>
          <w:szCs w:val="20"/>
          <w:lang w:val="ru-RU"/>
        </w:rPr>
        <w:t xml:space="preserve"> Субподрядчику без каких-либо сокращений. ENEL проверяет эффективность применения этих положений с помощью контактного лица, назначенного для управления Подрядчиком и надзора за ним.</w:t>
      </w:r>
    </w:p>
    <w:p w14:paraId="302A575A" w14:textId="77777777" w:rsidR="00A3695F" w:rsidRPr="00083F03" w:rsidRDefault="00A3695F" w:rsidP="00A3695F">
      <w:pPr>
        <w:autoSpaceDE w:val="0"/>
        <w:autoSpaceDN w:val="0"/>
        <w:adjustRightInd w:val="0"/>
        <w:spacing w:after="120"/>
        <w:ind w:right="-142" w:firstLine="851"/>
        <w:jc w:val="both"/>
        <w:rPr>
          <w:rFonts w:cs="Arial"/>
          <w:sz w:val="20"/>
          <w:szCs w:val="20"/>
          <w:lang w:val="ru-RU"/>
        </w:rPr>
      </w:pPr>
      <w:r w:rsidRPr="00083F03">
        <w:rPr>
          <w:rFonts w:cs="Arial"/>
          <w:sz w:val="20"/>
          <w:szCs w:val="20"/>
          <w:lang w:val="ru-RU"/>
        </w:rPr>
        <w:t>10.6</w:t>
      </w:r>
      <w:r w:rsidRPr="00083F03">
        <w:rPr>
          <w:rFonts w:cs="Arial"/>
          <w:b/>
          <w:sz w:val="20"/>
          <w:szCs w:val="20"/>
          <w:lang w:val="ru-RU"/>
        </w:rPr>
        <w:t>.</w:t>
      </w:r>
      <w:r w:rsidRPr="00083F03">
        <w:rPr>
          <w:rFonts w:cs="Arial"/>
          <w:sz w:val="20"/>
          <w:szCs w:val="20"/>
          <w:lang w:val="ru-RU"/>
        </w:rPr>
        <w:tab/>
        <w:t>Подрядчик должен действовать в соответствии с правилами и положениями о заработной плате, которые установлены в «коллективных трудовых договорах», действующих в конкретной Стране; если это применимо в соответствии с местными правилами, Подрядчик несет солидарную ответственность с Субподрядчиками за соблюдение этих правил и положений, а также-в качестве ориентировочного и не исчерпывающего – за все свои обязательства по обеспечению безопасности, заработной плате, взносам и страхованию, предоставляемым сотрудникам, участвующим в выполнении субподрядной деятельности.</w:t>
      </w:r>
    </w:p>
    <w:p w14:paraId="6365E000" w14:textId="77777777" w:rsidR="00A3695F" w:rsidRPr="00083F03" w:rsidRDefault="00A3695F" w:rsidP="00A3695F">
      <w:pPr>
        <w:autoSpaceDE w:val="0"/>
        <w:autoSpaceDN w:val="0"/>
        <w:adjustRightInd w:val="0"/>
        <w:spacing w:after="120"/>
        <w:ind w:right="-142" w:firstLine="851"/>
        <w:jc w:val="both"/>
        <w:rPr>
          <w:rFonts w:cs="Arial"/>
          <w:sz w:val="20"/>
          <w:szCs w:val="20"/>
          <w:lang w:val="ru-RU"/>
        </w:rPr>
      </w:pPr>
      <w:r w:rsidRPr="00083F03">
        <w:rPr>
          <w:rFonts w:cs="Arial"/>
          <w:sz w:val="20"/>
          <w:szCs w:val="20"/>
          <w:lang w:val="ru-RU"/>
        </w:rPr>
        <w:t>10.7</w:t>
      </w:r>
      <w:r w:rsidRPr="00083F03">
        <w:rPr>
          <w:rFonts w:cs="Arial"/>
          <w:b/>
          <w:sz w:val="20"/>
          <w:szCs w:val="20"/>
          <w:lang w:val="ru-RU"/>
        </w:rPr>
        <w:t>.</w:t>
      </w:r>
      <w:r w:rsidRPr="00083F03">
        <w:rPr>
          <w:rFonts w:cs="Arial"/>
          <w:sz w:val="20"/>
          <w:szCs w:val="20"/>
          <w:lang w:val="ru-RU"/>
        </w:rPr>
        <w:tab/>
        <w:t>В любом случае Подрядчик несет полную и исключительную ответственность перед ENEL за надлежащее исполнение Договора. Любое обращение к Субподрядчикам не исключает и не ограничивает обязательств, взятых на себя Подрядчиком, который несет ответственность в отношении ENEL за исполнение Договора, а также за выплату компенсации за ущерб третьим лицам.</w:t>
      </w:r>
    </w:p>
    <w:p w14:paraId="564F44B4" w14:textId="77777777" w:rsidR="00A3695F" w:rsidRPr="00083F03" w:rsidRDefault="00A3695F" w:rsidP="00A3695F">
      <w:pPr>
        <w:tabs>
          <w:tab w:val="left" w:pos="1418"/>
        </w:tabs>
        <w:autoSpaceDE w:val="0"/>
        <w:autoSpaceDN w:val="0"/>
        <w:adjustRightInd w:val="0"/>
        <w:spacing w:after="120"/>
        <w:ind w:right="-142" w:firstLine="851"/>
        <w:jc w:val="both"/>
        <w:rPr>
          <w:rFonts w:cs="Arial"/>
          <w:sz w:val="20"/>
          <w:szCs w:val="20"/>
          <w:lang w:val="ru-RU"/>
        </w:rPr>
      </w:pPr>
    </w:p>
    <w:p w14:paraId="3A0B8C07" w14:textId="77777777"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01" w:name="_Toc962281"/>
      <w:r w:rsidRPr="00083F03">
        <w:rPr>
          <w:rFonts w:ascii="Arial" w:hAnsi="Arial" w:cs="Arial"/>
          <w:b/>
          <w:bCs/>
          <w:color w:val="auto"/>
          <w:sz w:val="20"/>
          <w:szCs w:val="20"/>
          <w:lang w:val="ru-RU"/>
        </w:rPr>
        <w:t>11.</w:t>
      </w:r>
      <w:r w:rsidRPr="00083F03">
        <w:rPr>
          <w:rFonts w:ascii="Arial" w:hAnsi="Arial" w:cs="Arial"/>
          <w:b/>
          <w:bCs/>
          <w:color w:val="auto"/>
          <w:sz w:val="20"/>
          <w:szCs w:val="20"/>
          <w:lang w:val="ru-RU"/>
        </w:rPr>
        <w:tab/>
        <w:t>ПЕРЕУСТУПКА ПРАВ И ДЕБИТОРСКОЙ ЗАДОЛЖЕННОСТИ.</w:t>
      </w:r>
      <w:bookmarkEnd w:id="101"/>
      <w:r w:rsidRPr="00083F03">
        <w:rPr>
          <w:rFonts w:ascii="Arial" w:hAnsi="Arial" w:cs="Arial"/>
          <w:b/>
          <w:bCs/>
          <w:color w:val="auto"/>
          <w:sz w:val="20"/>
          <w:szCs w:val="20"/>
          <w:lang w:val="ru-RU"/>
        </w:rPr>
        <w:t xml:space="preserve"> </w:t>
      </w:r>
    </w:p>
    <w:p w14:paraId="6807ABD4" w14:textId="77777777" w:rsidR="00A3695F" w:rsidRPr="00083F03" w:rsidRDefault="00A3695F" w:rsidP="00A3695F">
      <w:pPr>
        <w:tabs>
          <w:tab w:val="left" w:pos="1418"/>
        </w:tabs>
        <w:autoSpaceDE w:val="0"/>
        <w:autoSpaceDN w:val="0"/>
        <w:adjustRightInd w:val="0"/>
        <w:spacing w:after="120"/>
        <w:ind w:right="-142" w:firstLine="851"/>
        <w:jc w:val="both"/>
        <w:rPr>
          <w:rFonts w:cs="Arial"/>
          <w:sz w:val="20"/>
          <w:szCs w:val="20"/>
          <w:lang w:val="ru-RU"/>
        </w:rPr>
      </w:pPr>
      <w:r w:rsidRPr="00083F03">
        <w:rPr>
          <w:rFonts w:cs="Arial"/>
          <w:sz w:val="20"/>
          <w:szCs w:val="20"/>
          <w:lang w:val="ru-RU"/>
        </w:rPr>
        <w:t>Если иное не предусмотрено в Договоре, Подрядчик не может переуступать или передавать третьим лицам, полностью или частично, права или требования, вытекающие из Договора, а также не может осуществлять любые другие виды деятельности, которые приводят к каким-либо изменениям, по какой-либо причине, всех или части вышеупомянутых прав.</w:t>
      </w:r>
    </w:p>
    <w:p w14:paraId="61991110" w14:textId="0AA20545" w:rsidR="00A3695F" w:rsidRPr="00083F03" w:rsidRDefault="00A3695F" w:rsidP="00826CD0">
      <w:pPr>
        <w:pStyle w:val="Default"/>
        <w:tabs>
          <w:tab w:val="left" w:pos="1418"/>
        </w:tabs>
        <w:spacing w:after="120"/>
        <w:ind w:left="851" w:right="-142"/>
        <w:jc w:val="both"/>
        <w:outlineLvl w:val="0"/>
        <w:rPr>
          <w:sz w:val="20"/>
          <w:szCs w:val="20"/>
          <w:lang w:val="ru-RU"/>
        </w:rPr>
      </w:pPr>
    </w:p>
    <w:p w14:paraId="48308CA5" w14:textId="14205092" w:rsidR="00A3695F" w:rsidRPr="00083F03" w:rsidRDefault="00826CD0" w:rsidP="00A3695F">
      <w:pPr>
        <w:pStyle w:val="Default"/>
        <w:spacing w:after="120"/>
        <w:ind w:left="851" w:right="-142"/>
        <w:jc w:val="both"/>
        <w:outlineLvl w:val="0"/>
        <w:rPr>
          <w:rFonts w:ascii="Arial" w:hAnsi="Arial" w:cs="Arial"/>
          <w:b/>
          <w:bCs/>
          <w:color w:val="auto"/>
          <w:sz w:val="20"/>
          <w:szCs w:val="20"/>
          <w:lang w:val="ru-RU"/>
        </w:rPr>
      </w:pPr>
      <w:bookmarkStart w:id="102" w:name="_Toc962282"/>
      <w:r w:rsidRPr="00083F03">
        <w:rPr>
          <w:rFonts w:ascii="Arial" w:hAnsi="Arial" w:cs="Arial"/>
          <w:b/>
          <w:bCs/>
          <w:color w:val="auto"/>
          <w:sz w:val="20"/>
          <w:szCs w:val="20"/>
          <w:lang w:val="ru-RU"/>
        </w:rPr>
        <w:t>1</w:t>
      </w:r>
      <w:r>
        <w:rPr>
          <w:rFonts w:ascii="Arial" w:hAnsi="Arial" w:cs="Arial"/>
          <w:b/>
          <w:bCs/>
          <w:color w:val="auto"/>
          <w:sz w:val="20"/>
          <w:szCs w:val="20"/>
          <w:lang w:val="ru-RU"/>
        </w:rPr>
        <w:t>2</w:t>
      </w:r>
      <w:r w:rsidR="00A3695F" w:rsidRPr="00083F03">
        <w:rPr>
          <w:rFonts w:ascii="Arial" w:hAnsi="Arial" w:cs="Arial"/>
          <w:b/>
          <w:bCs/>
          <w:color w:val="auto"/>
          <w:sz w:val="20"/>
          <w:szCs w:val="20"/>
          <w:lang w:val="ru-RU"/>
        </w:rPr>
        <w:t>.</w:t>
      </w:r>
      <w:r w:rsidR="00A3695F" w:rsidRPr="00083F03">
        <w:rPr>
          <w:rFonts w:ascii="Arial" w:hAnsi="Arial" w:cs="Arial"/>
          <w:b/>
          <w:bCs/>
          <w:color w:val="auto"/>
          <w:sz w:val="20"/>
          <w:szCs w:val="20"/>
          <w:lang w:val="ru-RU"/>
        </w:rPr>
        <w:tab/>
        <w:t xml:space="preserve"> ОБЯЗАТЕЛЬСТВА ПОДРЯДЧИКА.</w:t>
      </w:r>
      <w:bookmarkEnd w:id="102"/>
    </w:p>
    <w:p w14:paraId="09907D1F" w14:textId="6412EF55"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1</w:t>
      </w:r>
      <w:r w:rsidR="00826CD0">
        <w:rPr>
          <w:rFonts w:ascii="Arial" w:hAnsi="Arial" w:cs="Arial"/>
          <w:color w:val="auto"/>
          <w:sz w:val="20"/>
          <w:szCs w:val="20"/>
          <w:lang w:val="ru-RU"/>
        </w:rPr>
        <w:t>2</w:t>
      </w:r>
      <w:r w:rsidRPr="00083F03">
        <w:rPr>
          <w:rFonts w:ascii="Arial" w:hAnsi="Arial" w:cs="Arial"/>
          <w:color w:val="auto"/>
          <w:sz w:val="20"/>
          <w:szCs w:val="20"/>
          <w:lang w:val="ru-RU"/>
        </w:rPr>
        <w:t>.1.</w:t>
      </w:r>
      <w:r w:rsidRPr="00083F03">
        <w:rPr>
          <w:rFonts w:ascii="Arial" w:hAnsi="Arial" w:cs="Arial"/>
          <w:color w:val="auto"/>
          <w:sz w:val="20"/>
          <w:szCs w:val="20"/>
          <w:lang w:val="ru-RU"/>
        </w:rPr>
        <w:tab/>
        <w:t xml:space="preserve">Подрядчик несет полную ответственность за все, что необходимо для выполнения договорных услуг, и в любом случае за все, что указано в качестве его ответственности в Договоре, а, в частности, за следующее: </w:t>
      </w:r>
    </w:p>
    <w:p w14:paraId="071CC650" w14:textId="77777777" w:rsidR="00A3695F" w:rsidRPr="00083F03" w:rsidRDefault="00A3695F" w:rsidP="00A3695F">
      <w:pPr>
        <w:pStyle w:val="Default"/>
        <w:numPr>
          <w:ilvl w:val="1"/>
          <w:numId w:val="8"/>
        </w:numPr>
        <w:spacing w:after="120"/>
        <w:ind w:left="1560" w:right="-142" w:hanging="425"/>
        <w:jc w:val="both"/>
        <w:rPr>
          <w:rFonts w:ascii="Arial" w:hAnsi="Arial" w:cs="Arial"/>
          <w:color w:val="auto"/>
          <w:sz w:val="20"/>
          <w:szCs w:val="20"/>
          <w:lang w:val="ru-RU"/>
        </w:rPr>
      </w:pPr>
      <w:r w:rsidRPr="00083F03">
        <w:rPr>
          <w:rFonts w:ascii="Arial" w:hAnsi="Arial" w:cs="Arial"/>
          <w:color w:val="auto"/>
          <w:sz w:val="20"/>
          <w:szCs w:val="20"/>
          <w:lang w:val="ru-RU"/>
        </w:rPr>
        <w:t>проведение инспекций, испытаний и проверок, предусмотренных Договором и/или нормативными актами, применимыми к Договору, а также все связанные с ними расходы;</w:t>
      </w:r>
    </w:p>
    <w:p w14:paraId="75F09971" w14:textId="77777777" w:rsidR="00A3695F" w:rsidRPr="00083F03" w:rsidRDefault="00A3695F" w:rsidP="00A3695F">
      <w:pPr>
        <w:pStyle w:val="Default"/>
        <w:numPr>
          <w:ilvl w:val="1"/>
          <w:numId w:val="8"/>
        </w:numPr>
        <w:spacing w:after="120"/>
        <w:ind w:left="1560" w:right="-142" w:hanging="425"/>
        <w:jc w:val="both"/>
        <w:rPr>
          <w:rFonts w:ascii="Arial" w:hAnsi="Arial" w:cs="Arial"/>
          <w:color w:val="auto"/>
          <w:sz w:val="20"/>
          <w:szCs w:val="20"/>
          <w:lang w:val="ru-RU"/>
        </w:rPr>
      </w:pPr>
      <w:r w:rsidRPr="00083F03">
        <w:rPr>
          <w:rFonts w:ascii="Arial" w:hAnsi="Arial" w:cs="Arial"/>
          <w:color w:val="auto"/>
          <w:sz w:val="20"/>
          <w:szCs w:val="20"/>
          <w:lang w:val="ru-RU"/>
        </w:rPr>
        <w:t>управление и получение виз, разрешений и лицензий, необходимых для выполнения Договора, за исключением тех, которые находятся под ответственностью ENEL в соответствии с законом;</w:t>
      </w:r>
    </w:p>
    <w:p w14:paraId="2A3B6E9A" w14:textId="77777777" w:rsidR="00A3695F" w:rsidRPr="00083F03" w:rsidRDefault="00A3695F" w:rsidP="00A3695F">
      <w:pPr>
        <w:pStyle w:val="Default"/>
        <w:numPr>
          <w:ilvl w:val="1"/>
          <w:numId w:val="8"/>
        </w:numPr>
        <w:tabs>
          <w:tab w:val="left" w:pos="1843"/>
        </w:tabs>
        <w:spacing w:after="120"/>
        <w:ind w:left="1560" w:right="-142" w:hanging="425"/>
        <w:jc w:val="both"/>
        <w:rPr>
          <w:rFonts w:ascii="Arial" w:hAnsi="Arial" w:cs="Arial"/>
          <w:color w:val="auto"/>
          <w:sz w:val="20"/>
          <w:szCs w:val="20"/>
          <w:lang w:val="ru-RU"/>
        </w:rPr>
      </w:pPr>
      <w:r w:rsidRPr="00083F03">
        <w:rPr>
          <w:rFonts w:ascii="Arial" w:hAnsi="Arial" w:cs="Arial"/>
          <w:color w:val="auto"/>
          <w:sz w:val="20"/>
          <w:szCs w:val="20"/>
          <w:lang w:val="ru-RU"/>
        </w:rPr>
        <w:t>организация своего персонала, занятого в различных видах деятельности, в рамках договорных операций, при условии, что ответственность Подрядчика четко определена и отделена от ответственности компании ENEL;</w:t>
      </w:r>
    </w:p>
    <w:p w14:paraId="450EC8CF" w14:textId="77777777" w:rsidR="00A3695F" w:rsidRPr="00083F03" w:rsidRDefault="00A3695F" w:rsidP="00A3695F">
      <w:pPr>
        <w:pStyle w:val="Default"/>
        <w:numPr>
          <w:ilvl w:val="1"/>
          <w:numId w:val="8"/>
        </w:numPr>
        <w:tabs>
          <w:tab w:val="left" w:pos="1843"/>
        </w:tabs>
        <w:spacing w:after="120"/>
        <w:ind w:left="1560" w:right="-142" w:hanging="425"/>
        <w:jc w:val="both"/>
        <w:rPr>
          <w:rFonts w:ascii="Arial" w:hAnsi="Arial" w:cs="Arial"/>
          <w:color w:val="auto"/>
          <w:sz w:val="20"/>
          <w:szCs w:val="20"/>
          <w:lang w:val="ru-RU"/>
        </w:rPr>
      </w:pPr>
      <w:r w:rsidRPr="00083F03">
        <w:rPr>
          <w:rFonts w:ascii="Arial" w:hAnsi="Arial" w:cs="Arial"/>
          <w:color w:val="auto"/>
          <w:sz w:val="20"/>
          <w:szCs w:val="20"/>
          <w:lang w:val="ru-RU"/>
        </w:rPr>
        <w:t>назначение лица в собственной организации Подрядчика в качестве контактного лица ENEL при исполнении Договора;</w:t>
      </w:r>
    </w:p>
    <w:p w14:paraId="633A963F" w14:textId="77777777" w:rsidR="00A3695F" w:rsidRPr="00083F03" w:rsidRDefault="00A3695F" w:rsidP="00A3695F">
      <w:pPr>
        <w:pStyle w:val="Default"/>
        <w:numPr>
          <w:ilvl w:val="1"/>
          <w:numId w:val="8"/>
        </w:numPr>
        <w:spacing w:after="120"/>
        <w:ind w:left="1560" w:right="-142" w:hanging="425"/>
        <w:jc w:val="both"/>
        <w:rPr>
          <w:rFonts w:ascii="Arial" w:hAnsi="Arial" w:cs="Arial"/>
          <w:color w:val="auto"/>
          <w:sz w:val="20"/>
          <w:szCs w:val="20"/>
          <w:lang w:val="ru-RU"/>
        </w:rPr>
      </w:pPr>
      <w:r w:rsidRPr="00083F03">
        <w:rPr>
          <w:rFonts w:ascii="Arial" w:hAnsi="Arial" w:cs="Arial"/>
          <w:color w:val="auto"/>
          <w:sz w:val="20"/>
          <w:szCs w:val="20"/>
          <w:lang w:val="ru-RU"/>
        </w:rPr>
        <w:t xml:space="preserve">рабочая сила, необходимая для исполнения Договора со всеми сопутствующими расходами. </w:t>
      </w:r>
    </w:p>
    <w:p w14:paraId="59A2E20D" w14:textId="4574871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sidR="00826CD0">
        <w:rPr>
          <w:rFonts w:ascii="Arial" w:hAnsi="Arial" w:cs="Arial"/>
          <w:color w:val="auto"/>
          <w:sz w:val="20"/>
          <w:szCs w:val="20"/>
          <w:lang w:val="ru-RU"/>
        </w:rPr>
        <w:t>2</w:t>
      </w:r>
      <w:r w:rsidRPr="00083F03">
        <w:rPr>
          <w:rFonts w:ascii="Arial" w:hAnsi="Arial" w:cs="Arial"/>
          <w:color w:val="auto"/>
          <w:sz w:val="20"/>
          <w:szCs w:val="20"/>
          <w:lang w:val="ru-RU"/>
        </w:rPr>
        <w:t>.2.</w:t>
      </w:r>
      <w:r w:rsidRPr="00083F03">
        <w:rPr>
          <w:rFonts w:ascii="Arial" w:hAnsi="Arial" w:cs="Arial"/>
          <w:color w:val="auto"/>
          <w:sz w:val="20"/>
          <w:szCs w:val="20"/>
          <w:lang w:val="ru-RU"/>
        </w:rPr>
        <w:tab/>
        <w:t>В случае иностранных Подрядчиков и до начала работ Подрядчик должен обеспечить, чтобы «ключевые л</w:t>
      </w:r>
      <w:r w:rsidR="00B046EA">
        <w:rPr>
          <w:rFonts w:ascii="Arial" w:hAnsi="Arial" w:cs="Arial"/>
          <w:color w:val="auto"/>
          <w:sz w:val="20"/>
          <w:szCs w:val="20"/>
          <w:lang w:val="ru-RU"/>
        </w:rPr>
        <w:t>ица</w:t>
      </w:r>
      <w:r w:rsidRPr="00083F03">
        <w:rPr>
          <w:rFonts w:ascii="Arial" w:hAnsi="Arial" w:cs="Arial"/>
          <w:color w:val="auto"/>
          <w:sz w:val="20"/>
          <w:szCs w:val="20"/>
          <w:lang w:val="ru-RU"/>
        </w:rPr>
        <w:t xml:space="preserve">» (такие как производитель работ, руководитель, менеджер площадки и т.д.) могли понимать и общаться на официальном языке соответствующей Страны или согласно требованиям, установленным в Договоре (как в письменной, так и в устной форме). </w:t>
      </w:r>
    </w:p>
    <w:p w14:paraId="58C6ED87"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ab/>
        <w:t xml:space="preserve"> </w:t>
      </w:r>
    </w:p>
    <w:p w14:paraId="629347F5" w14:textId="226F56D2"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03" w:name="_Toc962283"/>
      <w:r w:rsidRPr="00083F03">
        <w:rPr>
          <w:rFonts w:ascii="Arial" w:hAnsi="Arial" w:cs="Arial"/>
          <w:b/>
          <w:bCs/>
          <w:color w:val="auto"/>
          <w:sz w:val="20"/>
          <w:szCs w:val="20"/>
          <w:lang w:val="ru-RU"/>
        </w:rPr>
        <w:t>1</w:t>
      </w:r>
      <w:r w:rsidR="00B046EA">
        <w:rPr>
          <w:rFonts w:ascii="Arial" w:hAnsi="Arial" w:cs="Arial"/>
          <w:b/>
          <w:bCs/>
          <w:color w:val="auto"/>
          <w:sz w:val="20"/>
          <w:szCs w:val="20"/>
          <w:lang w:val="ru-RU"/>
        </w:rPr>
        <w:t>3</w:t>
      </w:r>
      <w:r w:rsidRPr="00083F03">
        <w:rPr>
          <w:rFonts w:ascii="Arial" w:hAnsi="Arial" w:cs="Arial"/>
          <w:b/>
          <w:bCs/>
          <w:color w:val="auto"/>
          <w:sz w:val="20"/>
          <w:szCs w:val="20"/>
          <w:lang w:val="ru-RU"/>
        </w:rPr>
        <w:t>.</w:t>
      </w:r>
      <w:r w:rsidRPr="00083F03">
        <w:rPr>
          <w:rFonts w:ascii="Arial" w:hAnsi="Arial" w:cs="Arial"/>
          <w:b/>
          <w:bCs/>
          <w:color w:val="auto"/>
          <w:sz w:val="20"/>
          <w:szCs w:val="20"/>
          <w:lang w:val="ru-RU"/>
        </w:rPr>
        <w:tab/>
        <w:t>ОБЯЗАННОСТИ ПОДРЯДЧИКА.</w:t>
      </w:r>
      <w:bookmarkEnd w:id="103"/>
    </w:p>
    <w:p w14:paraId="473C5BC5" w14:textId="645103D3"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3</w:t>
      </w:r>
      <w:r w:rsidR="00A3695F" w:rsidRPr="00083F03">
        <w:rPr>
          <w:rFonts w:ascii="Arial" w:hAnsi="Arial" w:cs="Arial"/>
          <w:color w:val="auto"/>
          <w:sz w:val="20"/>
          <w:szCs w:val="20"/>
          <w:lang w:val="ru-RU"/>
        </w:rPr>
        <w:t>.1</w:t>
      </w:r>
      <w:r w:rsidR="00A3695F" w:rsidRPr="00083F03">
        <w:rPr>
          <w:rFonts w:ascii="Arial" w:hAnsi="Arial" w:cs="Arial"/>
          <w:color w:val="auto"/>
          <w:sz w:val="20"/>
          <w:szCs w:val="20"/>
          <w:lang w:val="ru-RU"/>
        </w:rPr>
        <w:tab/>
        <w:t xml:space="preserve">Подрядчик несет полную ответственность за соблюдение законодательства и </w:t>
      </w:r>
      <w:r w:rsidR="0072725A" w:rsidRPr="00083F03">
        <w:rPr>
          <w:rFonts w:ascii="Arial" w:hAnsi="Arial" w:cs="Arial"/>
          <w:color w:val="auto"/>
          <w:sz w:val="20"/>
          <w:szCs w:val="20"/>
          <w:lang w:val="ru-RU"/>
        </w:rPr>
        <w:t>нормативно-правовых актов</w:t>
      </w:r>
      <w:r w:rsidR="00A3695F" w:rsidRPr="00083F03">
        <w:rPr>
          <w:rFonts w:ascii="Arial" w:hAnsi="Arial" w:cs="Arial"/>
          <w:color w:val="auto"/>
          <w:sz w:val="20"/>
          <w:szCs w:val="20"/>
          <w:lang w:val="ru-RU"/>
        </w:rPr>
        <w:t xml:space="preserve"> и правил, указанных соответствующими органами, в отношении Договора.</w:t>
      </w:r>
    </w:p>
    <w:p w14:paraId="71995F44" w14:textId="130C9856"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sidR="00B046EA">
        <w:rPr>
          <w:rFonts w:ascii="Arial" w:hAnsi="Arial" w:cs="Arial"/>
          <w:color w:val="auto"/>
          <w:sz w:val="20"/>
          <w:szCs w:val="20"/>
          <w:lang w:val="ru-RU"/>
        </w:rPr>
        <w:t>3</w:t>
      </w:r>
      <w:r w:rsidRPr="00083F03">
        <w:rPr>
          <w:rFonts w:ascii="Arial" w:hAnsi="Arial" w:cs="Arial"/>
          <w:color w:val="auto"/>
          <w:sz w:val="20"/>
          <w:szCs w:val="20"/>
          <w:lang w:val="ru-RU"/>
        </w:rPr>
        <w:t>.2</w:t>
      </w:r>
      <w:r w:rsidRPr="00083F03">
        <w:rPr>
          <w:rFonts w:ascii="Arial" w:hAnsi="Arial" w:cs="Arial"/>
          <w:color w:val="auto"/>
          <w:sz w:val="20"/>
          <w:szCs w:val="20"/>
          <w:lang w:val="ru-RU"/>
        </w:rPr>
        <w:tab/>
        <w:t>Подрядчик несет ответственность за надлежащее исполнение юридических и фискальных обязательств, а также за исполнение обязанностей по договору перед его подрядчиками и субподрядчиками.</w:t>
      </w:r>
    </w:p>
    <w:p w14:paraId="23E8B794" w14:textId="653CD72F" w:rsidR="00A3695F" w:rsidRPr="00083F03" w:rsidRDefault="00A3695F" w:rsidP="00A3695F">
      <w:pPr>
        <w:spacing w:after="120"/>
        <w:ind w:right="-142" w:firstLine="851"/>
        <w:rPr>
          <w:rFonts w:cs="Arial"/>
          <w:sz w:val="20"/>
          <w:szCs w:val="20"/>
          <w:lang w:val="ru-RU"/>
        </w:rPr>
      </w:pPr>
      <w:r w:rsidRPr="00083F03">
        <w:rPr>
          <w:rFonts w:cs="Arial"/>
          <w:sz w:val="20"/>
          <w:szCs w:val="20"/>
          <w:lang w:val="ru-RU"/>
        </w:rPr>
        <w:t>1</w:t>
      </w:r>
      <w:r w:rsidR="00B046EA">
        <w:rPr>
          <w:rFonts w:cs="Arial"/>
          <w:sz w:val="20"/>
          <w:szCs w:val="20"/>
          <w:lang w:val="ru-RU"/>
        </w:rPr>
        <w:t>3</w:t>
      </w:r>
      <w:r w:rsidRPr="00083F03">
        <w:rPr>
          <w:rFonts w:cs="Arial"/>
          <w:sz w:val="20"/>
          <w:szCs w:val="20"/>
          <w:lang w:val="ru-RU"/>
        </w:rPr>
        <w:t>.3</w:t>
      </w:r>
      <w:r w:rsidRPr="00083F03">
        <w:rPr>
          <w:rFonts w:cs="Arial"/>
          <w:sz w:val="20"/>
          <w:szCs w:val="20"/>
          <w:lang w:val="ru-RU"/>
        </w:rPr>
        <w:tab/>
        <w:t>Если Подрядчик представлен группой из двух или более юридических лиц, каждое из них совместно и по отдельности обязано соблюдать все положения Договора и для исполнения Договора в соответствии с действующим законодательством.</w:t>
      </w:r>
    </w:p>
    <w:p w14:paraId="31D7769E" w14:textId="6A180BE6" w:rsidR="00A3695F" w:rsidRPr="00083F03" w:rsidRDefault="00B046EA" w:rsidP="00A3695F">
      <w:pPr>
        <w:spacing w:after="120"/>
        <w:ind w:right="-142" w:firstLine="851"/>
        <w:rPr>
          <w:rFonts w:cs="Arial"/>
          <w:sz w:val="20"/>
          <w:szCs w:val="20"/>
          <w:lang w:val="ru-RU"/>
        </w:rPr>
      </w:pPr>
      <w:r w:rsidRPr="00083F03">
        <w:rPr>
          <w:rFonts w:cs="Arial"/>
          <w:sz w:val="20"/>
          <w:szCs w:val="20"/>
          <w:lang w:val="ru-RU"/>
        </w:rPr>
        <w:t>1</w:t>
      </w:r>
      <w:r>
        <w:rPr>
          <w:rFonts w:cs="Arial"/>
          <w:sz w:val="20"/>
          <w:szCs w:val="20"/>
          <w:lang w:val="ru-RU"/>
        </w:rPr>
        <w:t>3</w:t>
      </w:r>
      <w:r w:rsidR="00A3695F" w:rsidRPr="00083F03">
        <w:rPr>
          <w:rFonts w:cs="Arial"/>
          <w:sz w:val="20"/>
          <w:szCs w:val="20"/>
          <w:lang w:val="ru-RU"/>
        </w:rPr>
        <w:t>.4</w:t>
      </w:r>
      <w:r w:rsidR="00A3695F" w:rsidRPr="00083F03">
        <w:rPr>
          <w:rFonts w:cs="Arial"/>
          <w:sz w:val="20"/>
          <w:szCs w:val="20"/>
          <w:lang w:val="ru-RU"/>
        </w:rPr>
        <w:tab/>
        <w:t>Подрядчик обязан предотвратить любую ситуацию, которая может привести к конфликту интересов, и, следовательно, должен предпринять все необходимые меры для их предотвращения и идентификации. Он должен немедленно сообщить ENEL о любых действиях, которые могут привести к конфликту интересов.</w:t>
      </w:r>
    </w:p>
    <w:p w14:paraId="31EE5AAC" w14:textId="378D70FD" w:rsidR="00A3695F" w:rsidRPr="00083F03" w:rsidRDefault="00B046EA" w:rsidP="00A3695F">
      <w:pPr>
        <w:ind w:firstLine="851"/>
        <w:rPr>
          <w:sz w:val="20"/>
          <w:szCs w:val="20"/>
          <w:lang w:val="ru-RU"/>
        </w:rPr>
      </w:pPr>
      <w:r w:rsidRPr="00083F03">
        <w:rPr>
          <w:sz w:val="20"/>
          <w:szCs w:val="20"/>
          <w:lang w:val="ru-RU"/>
        </w:rPr>
        <w:t>1</w:t>
      </w:r>
      <w:r>
        <w:rPr>
          <w:sz w:val="20"/>
          <w:szCs w:val="20"/>
          <w:lang w:val="ru-RU"/>
        </w:rPr>
        <w:t>3</w:t>
      </w:r>
      <w:r w:rsidR="00A3695F" w:rsidRPr="00083F03">
        <w:rPr>
          <w:sz w:val="20"/>
          <w:szCs w:val="20"/>
          <w:lang w:val="ru-RU"/>
        </w:rPr>
        <w:t>.5</w:t>
      </w:r>
      <w:r w:rsidR="00A3695F" w:rsidRPr="00083F03">
        <w:rPr>
          <w:sz w:val="20"/>
          <w:szCs w:val="20"/>
          <w:lang w:val="ru-RU"/>
        </w:rPr>
        <w:tab/>
        <w:t xml:space="preserve">Подрядчик соглашается возместить и оградить ENEL от любой ответственности и ущерба, возникающих в связи с любыми претензиями или судебными разбирательствами любого рода, которые непосредственно связаны с Договором, как судебными, так и внесудебными, возникающими в результате действий или бездействия Подрядчика или его сотрудников, представителей или Субподрядчиков. </w:t>
      </w:r>
    </w:p>
    <w:p w14:paraId="20195912" w14:textId="48346C1B" w:rsidR="00A3695F" w:rsidRPr="00083F03" w:rsidRDefault="00B046EA" w:rsidP="00A3695F">
      <w:pPr>
        <w:ind w:firstLine="851"/>
        <w:rPr>
          <w:rFonts w:cs="Arial"/>
          <w:sz w:val="20"/>
          <w:szCs w:val="20"/>
          <w:lang w:val="ru-RU"/>
        </w:rPr>
      </w:pPr>
      <w:r w:rsidRPr="00083F03">
        <w:rPr>
          <w:rFonts w:cs="Arial"/>
          <w:sz w:val="20"/>
          <w:szCs w:val="20"/>
          <w:lang w:val="ru-RU"/>
        </w:rPr>
        <w:t>1</w:t>
      </w:r>
      <w:r>
        <w:rPr>
          <w:rFonts w:cs="Arial"/>
          <w:sz w:val="20"/>
          <w:szCs w:val="20"/>
          <w:lang w:val="ru-RU"/>
        </w:rPr>
        <w:t>3</w:t>
      </w:r>
      <w:r w:rsidR="00A3695F" w:rsidRPr="00083F03">
        <w:rPr>
          <w:rFonts w:cs="Arial"/>
          <w:sz w:val="20"/>
          <w:szCs w:val="20"/>
          <w:lang w:val="ru-RU"/>
        </w:rPr>
        <w:t>.6</w:t>
      </w:r>
      <w:r w:rsidR="00A3695F" w:rsidRPr="00083F03">
        <w:rPr>
          <w:rFonts w:cs="Arial"/>
          <w:sz w:val="20"/>
          <w:szCs w:val="20"/>
          <w:lang w:val="ru-RU"/>
        </w:rPr>
        <w:tab/>
        <w:t>Вышеупомянутая компенсация включает любую сумму, которую ENEL, возможно, придется заплатить как за издержки, так и за расходы любого рода в результате исков или судебных повесток; В любом случае, без ущерба для его права на самозащиту. Невыполнение Подрядчиком этого пункта считается серьезным нарушением и дает ENEL право расторгнуть Договор за нарушение Подрядчика.</w:t>
      </w:r>
    </w:p>
    <w:p w14:paraId="077AC030"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p>
    <w:p w14:paraId="0B2BB134" w14:textId="1E242B9E" w:rsidR="00A3695F" w:rsidRPr="00083F03" w:rsidRDefault="00B046EA"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04" w:name="_Toc962284"/>
      <w:r w:rsidRPr="00083F03">
        <w:rPr>
          <w:rFonts w:ascii="Arial" w:hAnsi="Arial" w:cs="Arial"/>
          <w:b/>
          <w:bCs/>
          <w:color w:val="auto"/>
          <w:sz w:val="20"/>
          <w:szCs w:val="20"/>
          <w:lang w:val="ru-RU"/>
        </w:rPr>
        <w:t>1</w:t>
      </w:r>
      <w:r>
        <w:rPr>
          <w:rFonts w:ascii="Arial" w:hAnsi="Arial" w:cs="Arial"/>
          <w:b/>
          <w:bCs/>
          <w:color w:val="auto"/>
          <w:sz w:val="20"/>
          <w:szCs w:val="20"/>
          <w:lang w:val="ru-RU"/>
        </w:rPr>
        <w:t>4</w:t>
      </w:r>
      <w:r w:rsidR="00A3695F" w:rsidRPr="00083F03">
        <w:rPr>
          <w:rFonts w:ascii="Arial" w:hAnsi="Arial" w:cs="Arial"/>
          <w:b/>
          <w:bCs/>
          <w:color w:val="auto"/>
          <w:sz w:val="20"/>
          <w:szCs w:val="20"/>
          <w:lang w:val="ru-RU"/>
        </w:rPr>
        <w:t>.</w:t>
      </w:r>
      <w:r w:rsidR="00A3695F" w:rsidRPr="00083F03">
        <w:rPr>
          <w:rFonts w:ascii="Arial" w:hAnsi="Arial" w:cs="Arial"/>
          <w:b/>
          <w:bCs/>
          <w:color w:val="auto"/>
          <w:sz w:val="20"/>
          <w:szCs w:val="20"/>
          <w:lang w:val="ru-RU"/>
        </w:rPr>
        <w:tab/>
        <w:t>ГАРАНТИИ ПОДРЯДЧИКА.</w:t>
      </w:r>
      <w:bookmarkEnd w:id="104"/>
      <w:r w:rsidR="00A3695F" w:rsidRPr="00083F03">
        <w:rPr>
          <w:rFonts w:ascii="Arial" w:hAnsi="Arial" w:cs="Arial"/>
          <w:b/>
          <w:bCs/>
          <w:color w:val="auto"/>
          <w:sz w:val="20"/>
          <w:szCs w:val="20"/>
          <w:lang w:val="ru-RU"/>
        </w:rPr>
        <w:t xml:space="preserve"> </w:t>
      </w:r>
    </w:p>
    <w:p w14:paraId="2639E179" w14:textId="6105AA3F" w:rsidR="00A3695F" w:rsidRPr="00083F03" w:rsidRDefault="00B046EA" w:rsidP="00A3695F">
      <w:pPr>
        <w:pStyle w:val="Default"/>
        <w:tabs>
          <w:tab w:val="left" w:pos="1418"/>
        </w:tabs>
        <w:spacing w:after="120"/>
        <w:ind w:left="851" w:right="-142"/>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.1.</w:t>
      </w:r>
      <w:r w:rsidR="00A3695F" w:rsidRPr="00083F03">
        <w:rPr>
          <w:rFonts w:ascii="Arial" w:hAnsi="Arial" w:cs="Arial"/>
          <w:color w:val="auto"/>
          <w:sz w:val="20"/>
          <w:szCs w:val="20"/>
          <w:lang w:val="ru-RU"/>
        </w:rPr>
        <w:tab/>
        <w:t>Подрядчик должен гарантировать:</w:t>
      </w:r>
    </w:p>
    <w:p w14:paraId="158BA0AC" w14:textId="77777777" w:rsidR="00A3695F" w:rsidRPr="00083F03" w:rsidRDefault="00A3695F" w:rsidP="00A3695F">
      <w:pPr>
        <w:pStyle w:val="Default"/>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color w:val="auto"/>
          <w:sz w:val="20"/>
          <w:szCs w:val="20"/>
          <w:lang w:val="ru-RU"/>
        </w:rPr>
        <w:lastRenderedPageBreak/>
        <w:t>a)</w:t>
      </w:r>
      <w:r w:rsidRPr="00083F03">
        <w:rPr>
          <w:rFonts w:ascii="Arial" w:hAnsi="Arial" w:cs="Arial"/>
          <w:color w:val="auto"/>
          <w:sz w:val="20"/>
          <w:szCs w:val="20"/>
          <w:lang w:val="ru-RU"/>
        </w:rPr>
        <w:tab/>
        <w:t>пригодность, исключительное право собственности и/или правомерное наличие всех материалов и/или оборудования, а также отсутствие в отношении них залогов и обременений;</w:t>
      </w:r>
    </w:p>
    <w:p w14:paraId="289FA56D" w14:textId="77777777" w:rsidR="00A3695F" w:rsidRPr="00083F03" w:rsidRDefault="00A3695F" w:rsidP="00A3695F">
      <w:pPr>
        <w:pStyle w:val="Default"/>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color w:val="auto"/>
          <w:sz w:val="20"/>
          <w:szCs w:val="20"/>
          <w:lang w:val="ru-RU"/>
        </w:rPr>
        <w:t xml:space="preserve">b) </w:t>
      </w:r>
      <w:r w:rsidRPr="00083F03">
        <w:rPr>
          <w:rFonts w:ascii="Arial" w:hAnsi="Arial" w:cs="Arial"/>
          <w:color w:val="auto"/>
          <w:sz w:val="20"/>
          <w:szCs w:val="20"/>
          <w:lang w:val="ru-RU"/>
        </w:rPr>
        <w:tab/>
        <w:t>что все материалы и оборудование:</w:t>
      </w:r>
    </w:p>
    <w:p w14:paraId="0F9A1041" w14:textId="77777777" w:rsidR="00A3695F" w:rsidRPr="00083F03" w:rsidRDefault="00A3695F" w:rsidP="00A3695F">
      <w:pPr>
        <w:pStyle w:val="Default"/>
        <w:tabs>
          <w:tab w:val="left" w:pos="1985"/>
        </w:tabs>
        <w:spacing w:after="120"/>
        <w:ind w:left="1985" w:right="-142" w:hanging="142"/>
        <w:jc w:val="both"/>
        <w:rPr>
          <w:rFonts w:ascii="Arial" w:hAnsi="Arial" w:cs="Arial"/>
          <w:color w:val="auto"/>
          <w:sz w:val="20"/>
          <w:szCs w:val="20"/>
          <w:lang w:val="ru-RU"/>
        </w:rPr>
      </w:pPr>
      <w:r w:rsidRPr="00083F03">
        <w:rPr>
          <w:rFonts w:ascii="Arial" w:hAnsi="Arial" w:cs="Arial"/>
          <w:color w:val="auto"/>
          <w:sz w:val="20"/>
          <w:szCs w:val="20"/>
          <w:lang w:val="ru-RU"/>
        </w:rPr>
        <w:t>• соблюдать соответствующие юридические требования, спецификации, стандарты, а также условия Договора;</w:t>
      </w:r>
    </w:p>
    <w:p w14:paraId="246E564C" w14:textId="77777777" w:rsidR="00A3695F" w:rsidRPr="00083F03" w:rsidRDefault="00A3695F" w:rsidP="00A3695F">
      <w:pPr>
        <w:pStyle w:val="Default"/>
        <w:tabs>
          <w:tab w:val="left" w:pos="1843"/>
        </w:tabs>
        <w:spacing w:after="120"/>
        <w:ind w:left="1843" w:right="-142"/>
        <w:jc w:val="both"/>
        <w:rPr>
          <w:rFonts w:ascii="Arial" w:hAnsi="Arial" w:cs="Arial"/>
          <w:color w:val="auto"/>
          <w:sz w:val="20"/>
          <w:szCs w:val="20"/>
          <w:lang w:val="ru-RU"/>
        </w:rPr>
      </w:pPr>
      <w:r w:rsidRPr="00083F03">
        <w:rPr>
          <w:rFonts w:ascii="Arial" w:hAnsi="Arial" w:cs="Arial"/>
          <w:color w:val="auto"/>
          <w:sz w:val="20"/>
          <w:szCs w:val="20"/>
          <w:lang w:val="ru-RU"/>
        </w:rPr>
        <w:t>• отсутствие видимых или скрытых дефектов;</w:t>
      </w:r>
    </w:p>
    <w:p w14:paraId="37F15C6E" w14:textId="77777777" w:rsidR="00A3695F" w:rsidRPr="00083F03" w:rsidRDefault="00A3695F" w:rsidP="00A3695F">
      <w:pPr>
        <w:pStyle w:val="Default"/>
        <w:tabs>
          <w:tab w:val="left" w:pos="1843"/>
        </w:tabs>
        <w:spacing w:after="120"/>
        <w:ind w:left="1843" w:right="-142"/>
        <w:jc w:val="both"/>
        <w:rPr>
          <w:rFonts w:ascii="Arial" w:hAnsi="Arial" w:cs="Arial"/>
          <w:color w:val="auto"/>
          <w:sz w:val="20"/>
          <w:szCs w:val="20"/>
          <w:lang w:val="ru-RU"/>
        </w:rPr>
      </w:pPr>
      <w:r w:rsidRPr="00083F03">
        <w:rPr>
          <w:rFonts w:ascii="Arial" w:hAnsi="Arial" w:cs="Arial"/>
          <w:color w:val="auto"/>
          <w:sz w:val="20"/>
          <w:szCs w:val="20"/>
          <w:lang w:val="ru-RU"/>
        </w:rPr>
        <w:t>• пригодны для использования по назначению;</w:t>
      </w:r>
    </w:p>
    <w:p w14:paraId="4173B1FE" w14:textId="6D1EC927" w:rsidR="00A3695F" w:rsidRPr="00083F03" w:rsidRDefault="00A3695F" w:rsidP="00A3695F">
      <w:pPr>
        <w:pStyle w:val="Default"/>
        <w:tabs>
          <w:tab w:val="left" w:pos="1843"/>
        </w:tabs>
        <w:spacing w:after="120"/>
        <w:ind w:left="1843" w:right="-142"/>
        <w:jc w:val="both"/>
        <w:rPr>
          <w:rFonts w:ascii="Arial" w:hAnsi="Arial" w:cs="Arial"/>
          <w:color w:val="auto"/>
          <w:sz w:val="20"/>
          <w:szCs w:val="20"/>
          <w:lang w:val="ru-RU"/>
        </w:rPr>
      </w:pPr>
      <w:r w:rsidRPr="00083F03">
        <w:rPr>
          <w:rFonts w:ascii="Arial" w:hAnsi="Arial" w:cs="Arial"/>
          <w:color w:val="auto"/>
          <w:sz w:val="20"/>
          <w:szCs w:val="20"/>
          <w:lang w:val="ru-RU"/>
        </w:rPr>
        <w:t xml:space="preserve">• имеют необходимый уровень </w:t>
      </w:r>
      <w:r w:rsidR="0072725A" w:rsidRPr="00083F03">
        <w:rPr>
          <w:rFonts w:ascii="Arial" w:hAnsi="Arial" w:cs="Arial"/>
          <w:color w:val="auto"/>
          <w:sz w:val="20"/>
          <w:szCs w:val="20"/>
          <w:lang w:val="ru-RU"/>
        </w:rPr>
        <w:t>качества;</w:t>
      </w:r>
    </w:p>
    <w:p w14:paraId="0E802270" w14:textId="77777777" w:rsidR="00A3695F" w:rsidRPr="00083F03" w:rsidRDefault="00A3695F" w:rsidP="00A3695F">
      <w:pPr>
        <w:pStyle w:val="Default"/>
        <w:tabs>
          <w:tab w:val="left" w:pos="1843"/>
        </w:tabs>
        <w:spacing w:after="120"/>
        <w:ind w:left="1843" w:right="-142"/>
        <w:jc w:val="both"/>
        <w:rPr>
          <w:rFonts w:ascii="Arial" w:hAnsi="Arial" w:cs="Arial"/>
          <w:color w:val="auto"/>
          <w:sz w:val="20"/>
          <w:szCs w:val="20"/>
          <w:lang w:val="ru-RU"/>
        </w:rPr>
      </w:pPr>
      <w:r w:rsidRPr="00083F03">
        <w:rPr>
          <w:rFonts w:ascii="Arial" w:hAnsi="Arial" w:cs="Arial"/>
          <w:color w:val="auto"/>
          <w:sz w:val="20"/>
          <w:szCs w:val="20"/>
          <w:lang w:val="ru-RU"/>
        </w:rPr>
        <w:t>• не используются;</w:t>
      </w:r>
    </w:p>
    <w:p w14:paraId="64B5C8E6" w14:textId="77777777" w:rsidR="00A3695F" w:rsidRPr="00083F03" w:rsidRDefault="00A3695F" w:rsidP="00A3695F">
      <w:pPr>
        <w:pStyle w:val="Default"/>
        <w:tabs>
          <w:tab w:val="left" w:pos="1843"/>
        </w:tabs>
        <w:spacing w:after="120"/>
        <w:ind w:left="1843" w:right="-142" w:hanging="425"/>
        <w:jc w:val="both"/>
        <w:rPr>
          <w:rFonts w:ascii="Arial" w:hAnsi="Arial" w:cs="Arial"/>
          <w:color w:val="auto"/>
          <w:sz w:val="20"/>
          <w:szCs w:val="20"/>
          <w:lang w:val="ru-RU"/>
        </w:rPr>
      </w:pPr>
      <w:r w:rsidRPr="00083F03">
        <w:rPr>
          <w:rFonts w:ascii="Arial" w:hAnsi="Arial" w:cs="Arial"/>
          <w:color w:val="auto"/>
          <w:sz w:val="20"/>
          <w:szCs w:val="20"/>
          <w:lang w:val="ru-RU"/>
        </w:rPr>
        <w:t>c)</w:t>
      </w:r>
      <w:r w:rsidRPr="00083F03">
        <w:rPr>
          <w:rFonts w:ascii="Arial" w:hAnsi="Arial" w:cs="Arial"/>
          <w:color w:val="auto"/>
          <w:sz w:val="20"/>
          <w:szCs w:val="20"/>
          <w:lang w:val="ru-RU"/>
        </w:rPr>
        <w:tab/>
        <w:t>Что работы соответствуют всем договорным требованиям и в любом случае пригодны для использования по назначению.</w:t>
      </w:r>
    </w:p>
    <w:p w14:paraId="2CE911D2" w14:textId="31612408"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.2</w:t>
      </w:r>
      <w:r w:rsidR="00A3695F" w:rsidRPr="00083F03">
        <w:rPr>
          <w:rFonts w:ascii="Arial" w:hAnsi="Arial" w:cs="Arial"/>
          <w:b/>
          <w:color w:val="auto"/>
          <w:sz w:val="20"/>
          <w:szCs w:val="20"/>
          <w:lang w:val="ru-RU"/>
        </w:rPr>
        <w:t>.</w:t>
      </w:r>
      <w:r w:rsidR="00A3695F" w:rsidRPr="00083F03">
        <w:rPr>
          <w:rFonts w:ascii="Arial" w:hAnsi="Arial" w:cs="Arial"/>
          <w:b/>
          <w:color w:val="auto"/>
          <w:sz w:val="20"/>
          <w:szCs w:val="20"/>
          <w:lang w:val="ru-RU"/>
        </w:rPr>
        <w:tab/>
      </w:r>
      <w:r w:rsidR="00A3695F" w:rsidRPr="00083F03">
        <w:rPr>
          <w:rFonts w:ascii="Arial" w:hAnsi="Arial" w:cs="Arial"/>
          <w:color w:val="auto"/>
          <w:sz w:val="20"/>
          <w:szCs w:val="20"/>
          <w:lang w:val="ru-RU"/>
        </w:rPr>
        <w:t>Гарантийный период на материалы и оборудование, а также на работы / услуги и прочие предоставленные гарантии, должен длиться в соответствии с указанным в Договоре сроком.</w:t>
      </w:r>
    </w:p>
    <w:p w14:paraId="045D7F35" w14:textId="76B00505"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5</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Гарантия не распространяется на дефекты и недостатки, вызванные неправильным использованием со стороны ENEL, за исключением случаев, когда такое неправильное использование явилось результатом некорректно или неясно составленных Подрядчиком инструкций по эксплуатации.</w:t>
      </w:r>
    </w:p>
    <w:p w14:paraId="11E5C689" w14:textId="59BD80E8"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 xml:space="preserve">Гарантия распространяется на дефекты в проекте, конструкции, скрытые дефекты и любые иные дефекты, указанные в Договоре. </w:t>
      </w:r>
      <w:r w:rsidR="00A3695F" w:rsidRPr="00083F03" w:rsidDel="005B7AF3">
        <w:rPr>
          <w:rFonts w:ascii="Arial" w:hAnsi="Arial" w:cs="Arial"/>
          <w:color w:val="auto"/>
          <w:sz w:val="20"/>
          <w:szCs w:val="20"/>
          <w:lang w:val="ru-RU"/>
        </w:rPr>
        <w:t xml:space="preserve"> </w:t>
      </w:r>
      <w:r w:rsidR="00A3695F" w:rsidRPr="00083F03">
        <w:rPr>
          <w:rFonts w:ascii="Arial" w:hAnsi="Arial" w:cs="Arial"/>
          <w:color w:val="auto"/>
          <w:sz w:val="20"/>
          <w:szCs w:val="20"/>
          <w:lang w:val="ru-RU"/>
        </w:rPr>
        <w:t xml:space="preserve"> В рамках данной гарантии Подрядчик обязан за наиболее короткий срок и за свой счет произвести необходимый ремонт или осуществить необходимую замену, включая устранение и перевозку дефектных деталей. В частности, Подрядчик обязуется:</w:t>
      </w:r>
    </w:p>
    <w:p w14:paraId="36FE24AD" w14:textId="77777777" w:rsidR="00A3695F" w:rsidRPr="00083F03" w:rsidRDefault="00A3695F" w:rsidP="00A3695F">
      <w:pPr>
        <w:pStyle w:val="Default"/>
        <w:tabs>
          <w:tab w:val="left" w:pos="1701"/>
        </w:tabs>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a)</w:t>
      </w:r>
      <w:r w:rsidRPr="00083F03">
        <w:rPr>
          <w:rFonts w:ascii="Arial" w:hAnsi="Arial" w:cs="Arial"/>
          <w:color w:val="auto"/>
          <w:sz w:val="20"/>
          <w:szCs w:val="20"/>
          <w:lang w:val="ru-RU"/>
        </w:rPr>
        <w:tab/>
        <w:t>заменить в кратчайшие сроки или в любом случае в сроки, указанные в Договоре, все материалы и оборудование, которые не соответствуют их положениям или требованиям настоящего документа, а также все материалы, которые не соответствуют требованиям или имеют низкое качество. Такие материалы и оборудование следует хранить на объектах ENEL до их замены, без ущерба для права ENEL на использование отбракованных материалов до их замены;</w:t>
      </w:r>
    </w:p>
    <w:p w14:paraId="4ED1CF72" w14:textId="77777777" w:rsidR="00A3695F" w:rsidRPr="00083F03" w:rsidRDefault="00A3695F" w:rsidP="00A3695F">
      <w:pPr>
        <w:pStyle w:val="Default"/>
        <w:tabs>
          <w:tab w:val="left" w:pos="1701"/>
        </w:tabs>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b)</w:t>
      </w:r>
      <w:r w:rsidRPr="00083F03">
        <w:rPr>
          <w:rFonts w:ascii="Arial" w:hAnsi="Arial" w:cs="Arial"/>
          <w:color w:val="auto"/>
          <w:sz w:val="20"/>
          <w:szCs w:val="20"/>
          <w:lang w:val="ru-RU"/>
        </w:rPr>
        <w:tab/>
        <w:t>отремонтировать или заменить оборудование, имеющее дефекты конструкции, материалов, труда, изготовления, функционирования или производительности;</w:t>
      </w:r>
    </w:p>
    <w:p w14:paraId="62103702" w14:textId="77777777" w:rsidR="00A3695F" w:rsidRPr="00083F03" w:rsidRDefault="00A3695F" w:rsidP="00A3695F">
      <w:pPr>
        <w:pStyle w:val="Default"/>
        <w:tabs>
          <w:tab w:val="left" w:pos="1701"/>
        </w:tabs>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c)</w:t>
      </w:r>
      <w:r w:rsidRPr="00083F03">
        <w:rPr>
          <w:rFonts w:ascii="Arial" w:hAnsi="Arial" w:cs="Arial"/>
          <w:color w:val="auto"/>
          <w:sz w:val="20"/>
          <w:szCs w:val="20"/>
          <w:lang w:val="ru-RU"/>
        </w:rPr>
        <w:tab/>
        <w:t>заменить все материалы и оборудование, предоставленные в случае каких-либо последовательных дефектов, тем самым, обосновав принятое решение для предотвращения тех дефектов, которые возникают в оставшихся материалах или оборудовании, которые необходимо поставить. Серийный дефект считается существующим, когда процент дефектных материалов и оборудования, охватываемых Договором, превышает процент, установленный в Договоре, или, если он не указан, когда процент превышает 10% от общего количества;</w:t>
      </w:r>
    </w:p>
    <w:p w14:paraId="231B2577" w14:textId="77777777" w:rsidR="00A3695F" w:rsidRPr="00083F03" w:rsidRDefault="00A3695F" w:rsidP="00A3695F">
      <w:pPr>
        <w:pStyle w:val="Default"/>
        <w:tabs>
          <w:tab w:val="left" w:pos="1701"/>
        </w:tabs>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d)</w:t>
      </w:r>
      <w:r w:rsidRPr="00083F03">
        <w:rPr>
          <w:rFonts w:ascii="Arial" w:hAnsi="Arial" w:cs="Arial"/>
          <w:color w:val="auto"/>
          <w:sz w:val="20"/>
          <w:szCs w:val="20"/>
          <w:lang w:val="ru-RU"/>
        </w:rPr>
        <w:tab/>
        <w:t>вернуть ENEL оборудование / площадки в том же состоянии, в котором они были предоставлены компанией ENEL;</w:t>
      </w:r>
    </w:p>
    <w:p w14:paraId="6379029F" w14:textId="77777777" w:rsidR="00A3695F" w:rsidRPr="00083F03" w:rsidRDefault="00A3695F" w:rsidP="00A3695F">
      <w:pPr>
        <w:pStyle w:val="Default"/>
        <w:tabs>
          <w:tab w:val="left" w:pos="1701"/>
        </w:tabs>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e)</w:t>
      </w:r>
      <w:r w:rsidRPr="00083F03">
        <w:rPr>
          <w:rFonts w:ascii="Arial" w:hAnsi="Arial" w:cs="Arial"/>
          <w:color w:val="auto"/>
          <w:sz w:val="20"/>
          <w:szCs w:val="20"/>
          <w:lang w:val="ru-RU"/>
        </w:rPr>
        <w:tab/>
        <w:t>освободить ENEL от любых претензий третьих лиц.</w:t>
      </w:r>
    </w:p>
    <w:p w14:paraId="34667709" w14:textId="56073A4B"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Вышеуказанные обязательства, а также все расходы по различным причинам, вытекающие из исполнения гарантии, являются исключительной ответственностью Подрядчика, при этом ENEL не несет ответственности за какие-либо расходы или издержки.</w:t>
      </w:r>
    </w:p>
    <w:p w14:paraId="59F175FA" w14:textId="6E542C4E"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.6</w:t>
      </w:r>
      <w:r w:rsidR="00A3695F" w:rsidRPr="00083F03">
        <w:rPr>
          <w:rFonts w:ascii="Arial" w:hAnsi="Arial" w:cs="Arial"/>
          <w:b/>
          <w:color w:val="auto"/>
          <w:sz w:val="20"/>
          <w:szCs w:val="20"/>
          <w:lang w:val="ru-RU"/>
        </w:rPr>
        <w:t>.</w:t>
      </w:r>
      <w:r w:rsidR="00A3695F" w:rsidRPr="00083F03">
        <w:rPr>
          <w:rFonts w:ascii="Arial" w:hAnsi="Arial" w:cs="Arial"/>
          <w:color w:val="auto"/>
          <w:sz w:val="20"/>
          <w:szCs w:val="20"/>
          <w:lang w:val="ru-RU"/>
        </w:rPr>
        <w:tab/>
        <w:t xml:space="preserve">Компания ENEL имеет право принимать решения, которые должны быть надлежащим образом доведены до сведения Подрядчика, в отношении исправления и корректировки или повторного исполнения, создания или сборки какой-либо продукции, признанной дефектной. Компания ENEL может </w:t>
      </w:r>
      <w:r w:rsidR="00A3695F" w:rsidRPr="00083F03">
        <w:rPr>
          <w:rFonts w:ascii="Arial" w:hAnsi="Arial" w:cs="Arial"/>
          <w:color w:val="auto"/>
          <w:sz w:val="20"/>
          <w:szCs w:val="20"/>
          <w:lang w:val="ru-RU"/>
        </w:rPr>
        <w:lastRenderedPageBreak/>
        <w:t>заказать, по обоснованным причинам, корректировки, исправления, ремонт или временную замену, стоимость которых должна покрываться Подрядчиком, до прибытия новых частей, создания или сборки вновь, при необходимости.</w:t>
      </w:r>
      <w:r w:rsidR="00A3695F" w:rsidRPr="00083F03" w:rsidDel="005B7AF3">
        <w:rPr>
          <w:rFonts w:ascii="Arial" w:hAnsi="Arial" w:cs="Arial"/>
          <w:color w:val="auto"/>
          <w:sz w:val="20"/>
          <w:szCs w:val="20"/>
          <w:lang w:val="ru-RU"/>
        </w:rPr>
        <w:t xml:space="preserve"> </w:t>
      </w:r>
    </w:p>
    <w:p w14:paraId="1F47CC44" w14:textId="2E349D1B"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.7.</w:t>
      </w:r>
      <w:r w:rsidR="00A3695F" w:rsidRPr="00083F03">
        <w:rPr>
          <w:rFonts w:ascii="Arial" w:hAnsi="Arial" w:cs="Arial"/>
          <w:color w:val="auto"/>
          <w:sz w:val="20"/>
          <w:szCs w:val="20"/>
          <w:lang w:val="ru-RU"/>
        </w:rPr>
        <w:tab/>
        <w:t>В любом случае, меры по устранению дефектов, упомянутые в подпункте 15.6., принимаются Подрядчиком в кратчайшие сроки, т.о. чтобы они оказывали наименьшее влияние на компанию ENEL и, следовательно, не вызывали задержек в завершении работ или не прерывали обслуживание установок или, если это невозможно, сводя к минимуму задержку или время, в течение которого установки полностью или частично недоступны.</w:t>
      </w:r>
    </w:p>
    <w:p w14:paraId="20741B61" w14:textId="337BD686"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.8</w:t>
      </w:r>
      <w:r w:rsidR="00A3695F" w:rsidRPr="00083F03">
        <w:rPr>
          <w:rFonts w:ascii="Arial" w:hAnsi="Arial" w:cs="Arial"/>
          <w:b/>
          <w:color w:val="auto"/>
          <w:sz w:val="20"/>
          <w:szCs w:val="20"/>
          <w:lang w:val="ru-RU"/>
        </w:rPr>
        <w:t>.</w:t>
      </w:r>
      <w:r w:rsidR="00A3695F" w:rsidRPr="00083F03">
        <w:rPr>
          <w:rFonts w:ascii="Arial" w:hAnsi="Arial" w:cs="Arial"/>
          <w:color w:val="auto"/>
          <w:sz w:val="20"/>
          <w:szCs w:val="20"/>
          <w:lang w:val="ru-RU"/>
        </w:rPr>
        <w:tab/>
        <w:t>В случае невыполнения Подрядчиком обязательств, указанных в настоящем пункте, ENEL имеет право принять любые соответствующие меры самостоятельно или путем обращения за помощью к третьим лицам за счет Подрядчика. Подрядчик также обязан возместить компании ENEL любой ущерб или убытки, которые она понесла, как это предусмотрено Договором.</w:t>
      </w:r>
    </w:p>
    <w:p w14:paraId="214B2771" w14:textId="30E1919F" w:rsidR="00A3695F" w:rsidRPr="00083F03" w:rsidRDefault="00B046EA"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.9.</w:t>
      </w:r>
      <w:r w:rsidR="00A3695F" w:rsidRPr="00083F03">
        <w:rPr>
          <w:rFonts w:ascii="Arial" w:hAnsi="Arial" w:cs="Arial"/>
          <w:color w:val="auto"/>
          <w:sz w:val="20"/>
          <w:szCs w:val="20"/>
          <w:lang w:val="ru-RU"/>
        </w:rPr>
        <w:tab/>
        <w:t>Гарантийный срок приостанавливается на дату, когда решение ENEL надлежащим образом доводится до сведения Подрядчика, и соответственно продлевается до завершения всех ремонтных работ, замен или новых сборочных работ, или работ, которые должны быть выполнены в соответствии с гарантией.</w:t>
      </w:r>
    </w:p>
    <w:p w14:paraId="5B34CD4D" w14:textId="589C4A6A"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.10</w:t>
      </w:r>
      <w:r w:rsidR="00A3695F" w:rsidRPr="00083F03">
        <w:rPr>
          <w:rFonts w:ascii="Arial" w:hAnsi="Arial" w:cs="Arial"/>
          <w:b/>
          <w:color w:val="auto"/>
          <w:sz w:val="20"/>
          <w:szCs w:val="20"/>
          <w:lang w:val="ru-RU"/>
        </w:rPr>
        <w:t>.</w:t>
      </w:r>
      <w:r w:rsidR="00A3695F" w:rsidRPr="00083F03">
        <w:rPr>
          <w:rFonts w:ascii="Arial" w:hAnsi="Arial" w:cs="Arial"/>
          <w:color w:val="auto"/>
          <w:sz w:val="20"/>
          <w:szCs w:val="20"/>
          <w:lang w:val="ru-RU"/>
        </w:rPr>
        <w:tab/>
        <w:t xml:space="preserve">На запасные части также распространяется вышеупомянутая гарантия. </w:t>
      </w:r>
    </w:p>
    <w:p w14:paraId="13B4E61B" w14:textId="7EDFB38C"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.11</w:t>
      </w:r>
      <w:r w:rsidR="00A3695F" w:rsidRPr="00083F03">
        <w:rPr>
          <w:rFonts w:ascii="Arial" w:hAnsi="Arial" w:cs="Arial"/>
          <w:b/>
          <w:color w:val="auto"/>
          <w:sz w:val="20"/>
          <w:szCs w:val="20"/>
          <w:lang w:val="ru-RU"/>
        </w:rPr>
        <w:t>.</w:t>
      </w:r>
      <w:r w:rsidR="00A3695F" w:rsidRPr="00083F03">
        <w:rPr>
          <w:rFonts w:ascii="Arial" w:hAnsi="Arial" w:cs="Arial"/>
          <w:b/>
          <w:color w:val="auto"/>
          <w:sz w:val="20"/>
          <w:szCs w:val="20"/>
          <w:lang w:val="ru-RU"/>
        </w:rPr>
        <w:tab/>
      </w:r>
      <w:r w:rsidR="00A3695F" w:rsidRPr="00083F03">
        <w:rPr>
          <w:rFonts w:ascii="Arial" w:hAnsi="Arial" w:cs="Arial"/>
          <w:color w:val="auto"/>
          <w:sz w:val="20"/>
          <w:szCs w:val="20"/>
          <w:lang w:val="ru-RU"/>
        </w:rPr>
        <w:t>Если гарантийный срок закончился удовлетворительно, и любые аномалии, дефекты или недостатки, обнаруженные или созданные в течение этого периода, были устранены, в случае, если Предварительный документ о получении был предварительно подписан, Заключительный документ о получении должен быть оформлен, а экономические гарантии, предоставленные Подрядчиком, могут быть сняты с него.</w:t>
      </w:r>
    </w:p>
    <w:p w14:paraId="1DEC5933" w14:textId="66F80967"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.12.</w:t>
      </w:r>
      <w:r w:rsidR="00A3695F" w:rsidRPr="00083F03">
        <w:rPr>
          <w:rFonts w:ascii="Arial" w:hAnsi="Arial" w:cs="Arial"/>
          <w:color w:val="auto"/>
          <w:sz w:val="20"/>
          <w:szCs w:val="20"/>
          <w:lang w:val="ru-RU"/>
        </w:rPr>
        <w:tab/>
        <w:t xml:space="preserve">Истечение срока гарантии или итоговая приемка материалов/работ по Договору не освобождает Подрядчика от ответственности за дефекты или скрытые дефекты, а также от ответственности в соответствии с действующим законодательством или в рамках настоящего Договора. </w:t>
      </w:r>
    </w:p>
    <w:p w14:paraId="0F26C6A2" w14:textId="548DA4E2"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05" w:name="_Toc962285"/>
      <w:r w:rsidRPr="00083F03">
        <w:rPr>
          <w:rFonts w:ascii="Arial" w:hAnsi="Arial" w:cs="Arial"/>
          <w:b/>
          <w:bCs/>
          <w:color w:val="auto"/>
          <w:sz w:val="20"/>
          <w:szCs w:val="20"/>
          <w:lang w:val="ru-RU"/>
        </w:rPr>
        <w:t>1</w:t>
      </w:r>
      <w:r w:rsidR="00B046EA">
        <w:rPr>
          <w:rFonts w:ascii="Arial" w:hAnsi="Arial" w:cs="Arial"/>
          <w:b/>
          <w:bCs/>
          <w:color w:val="auto"/>
          <w:sz w:val="20"/>
          <w:szCs w:val="20"/>
          <w:lang w:val="ru-RU"/>
        </w:rPr>
        <w:t>5</w:t>
      </w:r>
      <w:r w:rsidRPr="00083F03">
        <w:rPr>
          <w:rFonts w:ascii="Arial" w:hAnsi="Arial" w:cs="Arial"/>
          <w:b/>
          <w:bCs/>
          <w:color w:val="auto"/>
          <w:sz w:val="20"/>
          <w:szCs w:val="20"/>
          <w:lang w:val="ru-RU"/>
        </w:rPr>
        <w:t>.</w:t>
      </w:r>
      <w:r w:rsidRPr="00083F03">
        <w:rPr>
          <w:rFonts w:ascii="Arial" w:hAnsi="Arial" w:cs="Arial"/>
          <w:b/>
          <w:bCs/>
          <w:color w:val="auto"/>
          <w:sz w:val="20"/>
          <w:szCs w:val="20"/>
          <w:lang w:val="ru-RU"/>
        </w:rPr>
        <w:tab/>
        <w:t>ШТРАФНЫЕ САНКЦИИ.</w:t>
      </w:r>
      <w:bookmarkEnd w:id="105"/>
      <w:r w:rsidRPr="00083F03">
        <w:rPr>
          <w:rFonts w:ascii="Arial" w:hAnsi="Arial" w:cs="Arial"/>
          <w:b/>
          <w:bCs/>
          <w:color w:val="auto"/>
          <w:sz w:val="20"/>
          <w:szCs w:val="20"/>
          <w:lang w:val="ru-RU"/>
        </w:rPr>
        <w:t xml:space="preserve"> </w:t>
      </w:r>
    </w:p>
    <w:p w14:paraId="5D9EE4CE" w14:textId="4947D303"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sidR="00B046EA">
        <w:rPr>
          <w:rFonts w:ascii="Arial" w:hAnsi="Arial" w:cs="Arial"/>
          <w:color w:val="auto"/>
          <w:sz w:val="20"/>
          <w:szCs w:val="20"/>
          <w:lang w:val="ru-RU"/>
        </w:rPr>
        <w:t>5</w:t>
      </w:r>
      <w:r w:rsidRPr="00083F03">
        <w:rPr>
          <w:rFonts w:ascii="Arial" w:hAnsi="Arial" w:cs="Arial"/>
          <w:color w:val="auto"/>
          <w:sz w:val="20"/>
          <w:szCs w:val="20"/>
          <w:lang w:val="ru-RU"/>
        </w:rPr>
        <w:t>.1.</w:t>
      </w:r>
      <w:r w:rsidRPr="00083F03">
        <w:rPr>
          <w:rFonts w:ascii="Arial" w:hAnsi="Arial" w:cs="Arial"/>
          <w:color w:val="auto"/>
          <w:sz w:val="20"/>
          <w:szCs w:val="20"/>
          <w:lang w:val="ru-RU"/>
        </w:rPr>
        <w:tab/>
        <w:t>Без ущерба для положений подпункта «ПРЕКРАЩЕНИЕ» невыполнение Подрядчиком сроков поставки, указанных в Договоре, как частичных, так и окончательных, или любое другое нарушение обязательств, предусмотренных в Договоре, может привести к применению штрафа ENEL в соответствии с согласованными условиями. Вышеуказанные штрафные санкции не исключают и не ограничивают право ENEL на компенсацию любого дальнейшего ущерба.</w:t>
      </w:r>
    </w:p>
    <w:p w14:paraId="33BC9644" w14:textId="6377017D"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sidR="00B046EA">
        <w:rPr>
          <w:rFonts w:ascii="Arial" w:hAnsi="Arial" w:cs="Arial"/>
          <w:color w:val="auto"/>
          <w:sz w:val="20"/>
          <w:szCs w:val="20"/>
          <w:lang w:val="ru-RU"/>
        </w:rPr>
        <w:t>5</w:t>
      </w:r>
      <w:r w:rsidRPr="00083F03">
        <w:rPr>
          <w:rFonts w:ascii="Arial" w:hAnsi="Arial" w:cs="Arial"/>
          <w:color w:val="auto"/>
          <w:sz w:val="20"/>
          <w:szCs w:val="20"/>
          <w:lang w:val="ru-RU"/>
        </w:rPr>
        <w:t>.1.</w:t>
      </w:r>
      <w:r w:rsidRPr="00083F03">
        <w:rPr>
          <w:rFonts w:ascii="Arial" w:hAnsi="Arial" w:cs="Arial"/>
          <w:color w:val="auto"/>
          <w:sz w:val="20"/>
          <w:szCs w:val="20"/>
          <w:lang w:val="ru-RU"/>
        </w:rPr>
        <w:tab/>
        <w:t xml:space="preserve">Если общая сумма примененных штрафных санкций превышает порог, указанный в Договоре, ENEL оставляет за собой право расторгнуть Договор в любое время </w:t>
      </w:r>
    </w:p>
    <w:p w14:paraId="64DD89F7"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16.2.</w:t>
      </w:r>
      <w:r w:rsidRPr="00083F03">
        <w:rPr>
          <w:rFonts w:ascii="Arial" w:hAnsi="Arial" w:cs="Arial"/>
          <w:color w:val="auto"/>
          <w:sz w:val="20"/>
          <w:szCs w:val="20"/>
          <w:lang w:val="ru-RU"/>
        </w:rPr>
        <w:tab/>
        <w:t>Если ENEL будет лишен в течение гарантийного периода возможности иметь или использовать материалы или оборудование, на которые распространяется действие Договора, или завершение работ или собранные установки вследствие дефекта, несовершенства или повреждения не по вине ENEL, или из-за недостатков в исполнении действий, предпринятых для устранения указанных дефектов, ENEL может применять штрафы, предусмотренные в Договоре.</w:t>
      </w:r>
    </w:p>
    <w:p w14:paraId="2202ABB7" w14:textId="67810BB9" w:rsidR="00A3695F" w:rsidRPr="00083F03" w:rsidRDefault="00B046EA" w:rsidP="00A3695F">
      <w:pPr>
        <w:pStyle w:val="Default"/>
        <w:tabs>
          <w:tab w:val="left" w:pos="1418"/>
        </w:tabs>
        <w:spacing w:after="120"/>
        <w:ind w:left="142" w:right="-142" w:firstLine="709"/>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5</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Применение установленных штрафных санкций не освобождает Подрядчика от ответственности в соответствии с положениями пункта «ГАРАНТИИ ПОДРЯДЧИКА» выше или в соответствии с пунктом «ПРИОСТАНОВЛЕНИЕ, ПРЕКРАЩЕНИЕ И ОТКАЗ».</w:t>
      </w:r>
    </w:p>
    <w:p w14:paraId="5B823CEF" w14:textId="5CABA6F3" w:rsidR="00A3695F" w:rsidRPr="00083F03" w:rsidRDefault="00B046EA" w:rsidP="00A3695F">
      <w:pPr>
        <w:pStyle w:val="Default"/>
        <w:spacing w:after="120"/>
        <w:ind w:left="142" w:right="-142" w:firstLine="709"/>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5</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Процедура взыскания штрафных санкций осуществляется в порядке и сроки, установленные Договором или применимым законодательством.</w:t>
      </w:r>
    </w:p>
    <w:p w14:paraId="2E68722B" w14:textId="4030A3F3" w:rsidR="00A3695F" w:rsidRPr="00083F03" w:rsidRDefault="00B046EA" w:rsidP="00A3695F">
      <w:pPr>
        <w:pStyle w:val="Default"/>
        <w:spacing w:after="120"/>
        <w:ind w:left="142" w:right="-142" w:firstLine="709"/>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5</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Неприменение одного или нескольких штрафных санкций не означает отказа компании ENEL от применения аналогичных штрафных санкций или тех, которые впоследствии возникнут по той же причине.</w:t>
      </w:r>
    </w:p>
    <w:p w14:paraId="77F0B130" w14:textId="77777777"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p>
    <w:p w14:paraId="67CA68E9" w14:textId="61C67E20" w:rsidR="00A3695F" w:rsidRPr="00083F03" w:rsidRDefault="00B046EA" w:rsidP="00B046EA">
      <w:pPr>
        <w:pStyle w:val="Default"/>
        <w:tabs>
          <w:tab w:val="left" w:pos="1418"/>
        </w:tabs>
        <w:spacing w:after="120"/>
        <w:ind w:left="851" w:right="-142"/>
        <w:jc w:val="both"/>
        <w:outlineLvl w:val="0"/>
        <w:rPr>
          <w:rFonts w:ascii="Arial" w:hAnsi="Arial" w:cs="Arial"/>
          <w:b/>
          <w:bCs/>
          <w:color w:val="auto"/>
          <w:sz w:val="20"/>
          <w:szCs w:val="20"/>
          <w:lang w:val="ru-RU"/>
        </w:rPr>
      </w:pPr>
      <w:bookmarkStart w:id="106" w:name="_Toc962286"/>
      <w:r>
        <w:rPr>
          <w:rFonts w:ascii="Arial" w:hAnsi="Arial" w:cs="Arial"/>
          <w:b/>
          <w:bCs/>
          <w:color w:val="auto"/>
          <w:sz w:val="20"/>
          <w:szCs w:val="20"/>
          <w:lang w:val="ru-RU"/>
        </w:rPr>
        <w:lastRenderedPageBreak/>
        <w:t xml:space="preserve">16. </w:t>
      </w:r>
      <w:r w:rsidR="00A3695F" w:rsidRPr="00083F03">
        <w:rPr>
          <w:rFonts w:ascii="Arial" w:hAnsi="Arial" w:cs="Arial"/>
          <w:b/>
          <w:bCs/>
          <w:color w:val="auto"/>
          <w:sz w:val="20"/>
          <w:szCs w:val="20"/>
          <w:lang w:val="ru-RU"/>
        </w:rPr>
        <w:t>ПРИОСТАНОВЛЕНИЕ, ПРЕКРАЩЕНИЕ И ОТКАЗ ОТ ДОГОВОРА.</w:t>
      </w:r>
      <w:bookmarkEnd w:id="106"/>
      <w:r w:rsidR="00A3695F" w:rsidRPr="00083F03">
        <w:rPr>
          <w:rFonts w:ascii="Arial" w:hAnsi="Arial" w:cs="Arial"/>
          <w:b/>
          <w:bCs/>
          <w:color w:val="auto"/>
          <w:sz w:val="20"/>
          <w:szCs w:val="20"/>
          <w:lang w:val="ru-RU"/>
        </w:rPr>
        <w:t xml:space="preserve"> </w:t>
      </w:r>
    </w:p>
    <w:p w14:paraId="5B2790D4" w14:textId="17254BA3" w:rsidR="00A3695F" w:rsidRPr="00083F03" w:rsidRDefault="00A3695F" w:rsidP="00A3695F">
      <w:pPr>
        <w:autoSpaceDE w:val="0"/>
        <w:autoSpaceDN w:val="0"/>
        <w:adjustRightInd w:val="0"/>
        <w:spacing w:after="120"/>
        <w:ind w:left="1134" w:hanging="283"/>
        <w:rPr>
          <w:rFonts w:eastAsia="Calibri" w:cs="Arial"/>
          <w:b/>
          <w:bCs/>
          <w:color w:val="000000"/>
          <w:sz w:val="20"/>
          <w:szCs w:val="20"/>
          <w:lang w:val="ru-RU"/>
        </w:rPr>
      </w:pPr>
      <w:r w:rsidRPr="00083F03">
        <w:rPr>
          <w:rFonts w:eastAsia="Calibri" w:cs="Arial"/>
          <w:color w:val="000000"/>
          <w:sz w:val="20"/>
          <w:szCs w:val="20"/>
          <w:lang w:val="ru-RU"/>
        </w:rPr>
        <w:t>1</w:t>
      </w:r>
      <w:r w:rsidR="00B046EA">
        <w:rPr>
          <w:rFonts w:eastAsia="Calibri" w:cs="Arial"/>
          <w:color w:val="000000"/>
          <w:sz w:val="20"/>
          <w:szCs w:val="20"/>
          <w:lang w:val="ru-RU"/>
        </w:rPr>
        <w:t>6</w:t>
      </w:r>
      <w:r w:rsidRPr="00083F03">
        <w:rPr>
          <w:rFonts w:eastAsia="Calibri" w:cs="Arial"/>
          <w:color w:val="000000"/>
          <w:sz w:val="20"/>
          <w:szCs w:val="20"/>
          <w:lang w:val="ru-RU"/>
        </w:rPr>
        <w:t>.1.</w:t>
      </w:r>
      <w:r w:rsidRPr="00083F03">
        <w:rPr>
          <w:rFonts w:eastAsia="Calibri" w:cs="Arial"/>
          <w:color w:val="000000"/>
          <w:sz w:val="20"/>
          <w:szCs w:val="20"/>
          <w:lang w:val="ru-RU"/>
        </w:rPr>
        <w:tab/>
      </w:r>
      <w:r w:rsidRPr="00083F03">
        <w:rPr>
          <w:rFonts w:eastAsia="Calibri" w:cs="Arial"/>
          <w:b/>
          <w:bCs/>
          <w:color w:val="000000"/>
          <w:sz w:val="20"/>
          <w:szCs w:val="20"/>
          <w:lang w:val="ru-RU"/>
        </w:rPr>
        <w:t>Приостановка работ.</w:t>
      </w:r>
    </w:p>
    <w:p w14:paraId="17EBFB38" w14:textId="0CD35F8B" w:rsidR="00A3695F" w:rsidRPr="00083F03" w:rsidRDefault="00B046EA" w:rsidP="00A3695F">
      <w:pPr>
        <w:autoSpaceDE w:val="0"/>
        <w:autoSpaceDN w:val="0"/>
        <w:adjustRightInd w:val="0"/>
        <w:spacing w:after="120"/>
        <w:ind w:firstLine="851"/>
        <w:jc w:val="both"/>
        <w:rPr>
          <w:rFonts w:eastAsia="Calibri" w:cs="Arial"/>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.1.1.</w:t>
      </w:r>
      <w:r w:rsidR="00A3695F" w:rsidRPr="00083F03">
        <w:rPr>
          <w:rFonts w:eastAsia="Calibri" w:cs="Arial"/>
          <w:color w:val="000000"/>
          <w:sz w:val="20"/>
          <w:szCs w:val="20"/>
          <w:lang w:val="ru-RU"/>
        </w:rPr>
        <w:tab/>
        <w:t>Если по какой-либо причине компания ENEL считает необходимым или обязательным приостановить всю или часть деятельности, предусмотренной Договором, она должна направить письменное сообщение Подрядчику с указанием причины и оценки продолжительности приостановления. Приостановление вступает в силу с даты, указанной в уведомлении. Подрядчик должен с этой даты прекратить свою деятельность и хранить и обслуживать материалы, оборудование и работы без ущерба для всех обязательств, вытекающих из действующего законодательства и/или установленных в Договоре.</w:t>
      </w:r>
    </w:p>
    <w:p w14:paraId="531163E4" w14:textId="24051B3C" w:rsidR="00A3695F" w:rsidRPr="00083F03" w:rsidRDefault="00B046EA" w:rsidP="00A3695F">
      <w:pPr>
        <w:autoSpaceDE w:val="0"/>
        <w:autoSpaceDN w:val="0"/>
        <w:adjustRightInd w:val="0"/>
        <w:ind w:firstLine="851"/>
        <w:jc w:val="both"/>
        <w:rPr>
          <w:rFonts w:eastAsia="Calibri" w:cs="Arial"/>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.1.2.</w:t>
      </w:r>
      <w:r w:rsidR="00A3695F" w:rsidRPr="00083F03">
        <w:rPr>
          <w:rFonts w:eastAsia="Calibri" w:cs="Arial"/>
          <w:color w:val="000000"/>
          <w:sz w:val="20"/>
          <w:szCs w:val="20"/>
          <w:lang w:val="ru-RU"/>
        </w:rPr>
        <w:tab/>
        <w:t xml:space="preserve">О возобновлении деятельности Подрядчик будет заблаговременно уведомлен компанией ENEL посредством письменного уведомления, и это должно произойти не позднее указанного в настоящем документе дня. Оставшийся срок для завершения приостановленной части исполнения Договора начнет действовать с этой даты. Подрядчик имеет право на получение оплаты, определенной в Договоре, за уже выполненную деятельность\проект. Оплата работ\проектов, находящихся, по уведомлению, на продвинутой стадии реализации и не предусмотренных Договором, осуществляется путем переговоров между Сторонами. </w:t>
      </w:r>
    </w:p>
    <w:p w14:paraId="5D3205C8" w14:textId="77777777" w:rsidR="00A3695F" w:rsidRPr="00083F03" w:rsidRDefault="00A3695F" w:rsidP="00A3695F">
      <w:pPr>
        <w:autoSpaceDE w:val="0"/>
        <w:autoSpaceDN w:val="0"/>
        <w:adjustRightInd w:val="0"/>
        <w:ind w:firstLine="993"/>
        <w:rPr>
          <w:rFonts w:eastAsia="Calibri" w:cs="Arial"/>
          <w:color w:val="000000"/>
          <w:sz w:val="20"/>
          <w:szCs w:val="20"/>
          <w:lang w:val="ru-RU"/>
        </w:rPr>
      </w:pPr>
    </w:p>
    <w:p w14:paraId="6314AF55" w14:textId="72F28810" w:rsidR="00A3695F" w:rsidRPr="00083F03" w:rsidRDefault="00B046EA" w:rsidP="00A3695F">
      <w:pPr>
        <w:autoSpaceDE w:val="0"/>
        <w:autoSpaceDN w:val="0"/>
        <w:adjustRightInd w:val="0"/>
        <w:ind w:firstLine="851"/>
        <w:rPr>
          <w:rFonts w:eastAsia="Calibri" w:cs="Arial"/>
          <w:b/>
          <w:bCs/>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.2.</w:t>
      </w:r>
      <w:r w:rsidR="00A3695F" w:rsidRPr="00083F03">
        <w:rPr>
          <w:rFonts w:eastAsia="Calibri" w:cs="Arial"/>
          <w:color w:val="000000"/>
          <w:sz w:val="20"/>
          <w:szCs w:val="20"/>
          <w:lang w:val="ru-RU"/>
        </w:rPr>
        <w:tab/>
      </w:r>
      <w:r w:rsidR="00A3695F" w:rsidRPr="00083F03">
        <w:rPr>
          <w:rFonts w:eastAsia="Calibri" w:cs="Arial"/>
          <w:b/>
          <w:bCs/>
          <w:color w:val="000000"/>
          <w:sz w:val="20"/>
          <w:szCs w:val="20"/>
          <w:lang w:val="ru-RU"/>
        </w:rPr>
        <w:t xml:space="preserve">Отказ от Договора. </w:t>
      </w:r>
    </w:p>
    <w:p w14:paraId="2B973C60" w14:textId="77777777" w:rsidR="00A3695F" w:rsidRPr="00083F03" w:rsidRDefault="00A3695F" w:rsidP="00A3695F">
      <w:pPr>
        <w:autoSpaceDE w:val="0"/>
        <w:autoSpaceDN w:val="0"/>
        <w:adjustRightInd w:val="0"/>
        <w:jc w:val="both"/>
        <w:rPr>
          <w:rFonts w:eastAsia="Calibri" w:cs="Arial"/>
          <w:b/>
          <w:bCs/>
          <w:color w:val="000000"/>
          <w:sz w:val="20"/>
          <w:szCs w:val="20"/>
          <w:lang w:val="ru-RU"/>
        </w:rPr>
      </w:pPr>
    </w:p>
    <w:p w14:paraId="63F40950" w14:textId="5D5AC1A6" w:rsidR="00A3695F" w:rsidRPr="00083F03" w:rsidRDefault="00B046EA" w:rsidP="00A3695F">
      <w:pPr>
        <w:autoSpaceDE w:val="0"/>
        <w:autoSpaceDN w:val="0"/>
        <w:adjustRightInd w:val="0"/>
        <w:ind w:firstLine="851"/>
        <w:jc w:val="both"/>
        <w:rPr>
          <w:rFonts w:eastAsia="Calibri" w:cs="Arial"/>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.2.1.</w:t>
      </w:r>
      <w:r w:rsidR="00A3695F" w:rsidRPr="00083F03">
        <w:rPr>
          <w:rFonts w:eastAsia="Calibri" w:cs="Arial"/>
          <w:color w:val="000000"/>
          <w:sz w:val="20"/>
          <w:szCs w:val="20"/>
          <w:lang w:val="ru-RU"/>
        </w:rPr>
        <w:tab/>
        <w:t>ENEL может выйти из Договора в любое время, независимо от того, на какой стадии находятся работы, мероприятия и проекты. Отказ от Договора должен быть оформлен и отправлен в письменной форме с подтверждением получения и вступает в силу с даты, когда ENEL сообщит, какие действия должны быть завершены, а какие должны быть немедленно прекращены. Работы, должным образом выполненные Подрядчиком до даты аннулирования, будут оплачены ENEL в соответствии с договорными ценами. ENEL возмещает Подрядчику расходы после рассмотрения соответствующих удовлетворительных доказательств, представленных Подрядчиком того, что было прервано, а также за того, что не было исполнено. С этой целью ENEL возмещает меньшую сумму между (i) суммой, равной расходам, понесенным Подрядчиком в связи с этими видами деятельности, за заказы, которые стали безотзывными, и (ii) суммой, равной фактическому экономическому ущербу, понесенному Подрядчиком.</w:t>
      </w:r>
    </w:p>
    <w:p w14:paraId="2416251F" w14:textId="77777777" w:rsidR="00A3695F" w:rsidRPr="00083F03" w:rsidRDefault="00A3695F" w:rsidP="00A3695F">
      <w:pPr>
        <w:autoSpaceDE w:val="0"/>
        <w:autoSpaceDN w:val="0"/>
        <w:adjustRightInd w:val="0"/>
        <w:ind w:firstLine="851"/>
        <w:jc w:val="both"/>
        <w:rPr>
          <w:rFonts w:eastAsia="Calibri" w:cs="Arial"/>
          <w:color w:val="000000"/>
          <w:sz w:val="20"/>
          <w:szCs w:val="20"/>
          <w:lang w:val="ru-RU"/>
        </w:rPr>
      </w:pPr>
    </w:p>
    <w:p w14:paraId="009ACEB0" w14:textId="7DC3F69C" w:rsidR="00A3695F" w:rsidRPr="00083F03" w:rsidRDefault="00B046EA" w:rsidP="00B046EA">
      <w:pPr>
        <w:tabs>
          <w:tab w:val="left" w:pos="1843"/>
        </w:tabs>
        <w:autoSpaceDE w:val="0"/>
        <w:autoSpaceDN w:val="0"/>
        <w:adjustRightInd w:val="0"/>
        <w:ind w:firstLine="851"/>
        <w:rPr>
          <w:rFonts w:eastAsia="Calibri" w:cs="Arial"/>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.2.2.</w:t>
      </w:r>
      <w:r w:rsidR="00A3695F" w:rsidRPr="00083F03">
        <w:rPr>
          <w:rFonts w:eastAsia="Calibri" w:cs="Arial"/>
          <w:color w:val="000000"/>
          <w:sz w:val="20"/>
          <w:szCs w:val="20"/>
          <w:lang w:val="ru-RU"/>
        </w:rPr>
        <w:tab/>
        <w:t xml:space="preserve">Подрядчик может отказаться от исполнения Договора в соответствии с положениями применимого к Договору права. </w:t>
      </w:r>
    </w:p>
    <w:p w14:paraId="4DF7E0CC" w14:textId="77777777" w:rsidR="00A3695F" w:rsidRPr="00083F03" w:rsidRDefault="00A3695F" w:rsidP="00A3695F">
      <w:pPr>
        <w:autoSpaceDE w:val="0"/>
        <w:autoSpaceDN w:val="0"/>
        <w:adjustRightInd w:val="0"/>
        <w:ind w:left="1134"/>
        <w:rPr>
          <w:rFonts w:eastAsia="Calibri" w:cs="Arial"/>
          <w:color w:val="000000"/>
          <w:sz w:val="20"/>
          <w:szCs w:val="20"/>
          <w:lang w:val="ru-RU"/>
        </w:rPr>
      </w:pPr>
    </w:p>
    <w:p w14:paraId="3977C80E" w14:textId="61D8C1CB" w:rsidR="00A3695F" w:rsidRPr="00083F03" w:rsidRDefault="00B046EA" w:rsidP="00A3695F">
      <w:pPr>
        <w:autoSpaceDE w:val="0"/>
        <w:autoSpaceDN w:val="0"/>
        <w:adjustRightInd w:val="0"/>
        <w:ind w:left="1134" w:hanging="283"/>
        <w:rPr>
          <w:rFonts w:eastAsia="Calibri" w:cs="Arial"/>
          <w:b/>
          <w:bCs/>
          <w:color w:val="000000"/>
          <w:sz w:val="20"/>
          <w:szCs w:val="20"/>
          <w:lang w:val="ru-RU"/>
        </w:rPr>
      </w:pPr>
      <w:r w:rsidRPr="00083F03">
        <w:rPr>
          <w:rFonts w:eastAsia="Calibri" w:cs="Arial"/>
          <w:color w:val="000000"/>
          <w:sz w:val="20"/>
          <w:szCs w:val="20"/>
          <w:lang w:val="ru-RU"/>
        </w:rPr>
        <w:t>1</w:t>
      </w:r>
      <w:r>
        <w:rPr>
          <w:rFonts w:eastAsia="Calibri" w:cs="Arial"/>
          <w:color w:val="000000"/>
          <w:sz w:val="20"/>
          <w:szCs w:val="20"/>
          <w:lang w:val="ru-RU"/>
        </w:rPr>
        <w:t>6</w:t>
      </w:r>
      <w:r w:rsidR="00A3695F" w:rsidRPr="00083F03">
        <w:rPr>
          <w:rFonts w:eastAsia="Calibri" w:cs="Arial"/>
          <w:color w:val="000000"/>
          <w:sz w:val="20"/>
          <w:szCs w:val="20"/>
          <w:lang w:val="ru-RU"/>
        </w:rPr>
        <w:t>.3.</w:t>
      </w:r>
      <w:r w:rsidR="00A3695F" w:rsidRPr="00083F03">
        <w:rPr>
          <w:rFonts w:eastAsia="Calibri" w:cs="Arial"/>
          <w:color w:val="000000"/>
          <w:sz w:val="20"/>
          <w:szCs w:val="20"/>
          <w:lang w:val="ru-RU"/>
        </w:rPr>
        <w:tab/>
      </w:r>
      <w:r w:rsidR="00A3695F" w:rsidRPr="00083F03">
        <w:rPr>
          <w:rFonts w:eastAsia="Calibri" w:cs="Arial"/>
          <w:b/>
          <w:bCs/>
          <w:color w:val="000000"/>
          <w:sz w:val="20"/>
          <w:szCs w:val="20"/>
          <w:lang w:val="ru-RU"/>
        </w:rPr>
        <w:t xml:space="preserve">Расторжение. </w:t>
      </w:r>
    </w:p>
    <w:p w14:paraId="43428D23" w14:textId="77777777" w:rsidR="00A3695F" w:rsidRPr="00083F03" w:rsidRDefault="00A3695F" w:rsidP="00A3695F">
      <w:pPr>
        <w:autoSpaceDE w:val="0"/>
        <w:autoSpaceDN w:val="0"/>
        <w:adjustRightInd w:val="0"/>
        <w:jc w:val="both"/>
        <w:rPr>
          <w:rFonts w:eastAsia="Calibri" w:cs="Arial"/>
          <w:b/>
          <w:bCs/>
          <w:color w:val="000000"/>
          <w:sz w:val="20"/>
          <w:szCs w:val="20"/>
          <w:lang w:val="ru-RU"/>
        </w:rPr>
      </w:pPr>
    </w:p>
    <w:p w14:paraId="6B2D5F90" w14:textId="538F8427" w:rsidR="00A3695F" w:rsidRPr="00083F03" w:rsidRDefault="00A3695F" w:rsidP="00A3695F">
      <w:pPr>
        <w:autoSpaceDE w:val="0"/>
        <w:autoSpaceDN w:val="0"/>
        <w:adjustRightInd w:val="0"/>
        <w:ind w:firstLine="851"/>
        <w:jc w:val="both"/>
        <w:rPr>
          <w:rFonts w:eastAsia="Calibri" w:cs="Arial"/>
          <w:color w:val="000000"/>
          <w:sz w:val="20"/>
          <w:szCs w:val="20"/>
          <w:lang w:val="ru-RU"/>
        </w:rPr>
      </w:pPr>
      <w:r w:rsidRPr="00083F03">
        <w:rPr>
          <w:rFonts w:eastAsia="Calibri" w:cs="Arial"/>
          <w:color w:val="000000"/>
          <w:sz w:val="20"/>
          <w:szCs w:val="20"/>
          <w:lang w:val="ru-RU"/>
        </w:rPr>
        <w:t>1</w:t>
      </w:r>
      <w:r w:rsidR="00B046EA">
        <w:rPr>
          <w:rFonts w:eastAsia="Calibri" w:cs="Arial"/>
          <w:color w:val="000000"/>
          <w:sz w:val="20"/>
          <w:szCs w:val="20"/>
          <w:lang w:val="ru-RU"/>
        </w:rPr>
        <w:t>6</w:t>
      </w:r>
      <w:r w:rsidRPr="00083F03">
        <w:rPr>
          <w:rFonts w:eastAsia="Calibri" w:cs="Arial"/>
          <w:color w:val="000000"/>
          <w:sz w:val="20"/>
          <w:szCs w:val="20"/>
          <w:lang w:val="ru-RU"/>
        </w:rPr>
        <w:t>.3.1.</w:t>
      </w:r>
      <w:r w:rsidRPr="00083F03">
        <w:rPr>
          <w:rFonts w:eastAsia="Calibri" w:cs="Arial"/>
          <w:color w:val="000000"/>
          <w:sz w:val="20"/>
          <w:szCs w:val="20"/>
          <w:lang w:val="ru-RU"/>
        </w:rPr>
        <w:tab/>
        <w:t xml:space="preserve">Компания ENEL вправе расторгнуть Договор в случаях, предусмотренных законодательством и/или во всех случаях, предусмотренных Договором, и/или в следующих случаях, при наличии причины, препятствующей или существенно влияющей на надлежащее выполнение работ, предусмотренных Договором: </w:t>
      </w:r>
    </w:p>
    <w:p w14:paraId="46B80E13" w14:textId="77777777" w:rsidR="00A3695F" w:rsidRPr="00083F03" w:rsidRDefault="00A3695F" w:rsidP="00A3695F">
      <w:pPr>
        <w:autoSpaceDE w:val="0"/>
        <w:autoSpaceDN w:val="0"/>
        <w:adjustRightInd w:val="0"/>
        <w:jc w:val="both"/>
        <w:rPr>
          <w:rFonts w:eastAsia="Calibri" w:cs="Arial"/>
          <w:color w:val="000000"/>
          <w:sz w:val="20"/>
          <w:szCs w:val="20"/>
          <w:lang w:val="ru-RU"/>
        </w:rPr>
      </w:pPr>
    </w:p>
    <w:p w14:paraId="1E00C4FF"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a) смерть Подрядчика, в случае физического лица, или, для обеих сторон, изменение их правоспособности, которое существенно препятствует или изменяет исполнение Договора. </w:t>
      </w:r>
    </w:p>
    <w:p w14:paraId="1E92392A"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b) роспуск, преобразование, уменьшение капитала или существенные изменения в руководящих органах любой из Сторон в случае, если указанные изменения оказывают негативное влияние на исполнение Договора, или в случае, если указанные изменения со стороны Подрядчика противоречат «ЭТИЧЕСКИМ ПРАВИЛАМ ПОВЕДЕНИЯ» ENEL. </w:t>
      </w:r>
    </w:p>
    <w:p w14:paraId="6AA7C185"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c) снижение правоспособности или экономической/финансовой платежеспособности или любого другого типа юридических трудностей, или любого другого характера, который влияет на нормальное исполнение обязательств любой из Сторон. </w:t>
      </w:r>
    </w:p>
    <w:p w14:paraId="40B7ED2C"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d) прерывание или необоснованное приостановление Подрядчиком исполнения Договора. </w:t>
      </w:r>
    </w:p>
    <w:p w14:paraId="6B12935D"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lastRenderedPageBreak/>
        <w:t xml:space="preserve">e) общая сумма штрафов, в конечном итоге примененных к задержке во время выполнения работ, достигла максимума, указанного в соглашении, или задержка Подрядчика такова, что она не полностью соответствует объему работ по Договору, установленному ENEL. </w:t>
      </w:r>
    </w:p>
    <w:p w14:paraId="42AC4395"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f) невозможность получения Подрядчиком в срок сертификатов и необходимых согласований для правильного исполнения Договора в отношении собственной продукции или деятельности, либо их утрата в период действия Договора. </w:t>
      </w:r>
    </w:p>
    <w:p w14:paraId="65A97B13"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g) неспособность Подрядчика устранить нарушения соответствующих технических условий и / или в случае повторения ошибок или дефектов или нарушений в отношении инструкций, предоставленных ENEL. </w:t>
      </w:r>
    </w:p>
    <w:p w14:paraId="31E380D6" w14:textId="43626C2F"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h) невозможность выполнения или нарушение Подрядчиком и / или его Субподрядчиками или третьей стороной, назначенной Подрядчиком договорной деятельности или любого из требований в соответствии с действующим </w:t>
      </w:r>
      <w:r w:rsidR="0072725A" w:rsidRPr="00083F03">
        <w:rPr>
          <w:rFonts w:eastAsia="Calibri" w:cs="Arial"/>
          <w:color w:val="000000"/>
          <w:sz w:val="20"/>
          <w:szCs w:val="20"/>
          <w:lang w:val="ru-RU"/>
        </w:rPr>
        <w:t>законодательством.</w:t>
      </w:r>
      <w:r w:rsidRPr="00083F03">
        <w:rPr>
          <w:rFonts w:eastAsia="Calibri" w:cs="Arial"/>
          <w:color w:val="000000"/>
          <w:sz w:val="20"/>
          <w:szCs w:val="20"/>
          <w:lang w:val="ru-RU"/>
        </w:rPr>
        <w:t xml:space="preserve"> </w:t>
      </w:r>
    </w:p>
    <w:p w14:paraId="7FD27205"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i) невыполнения обязательств, связанных с интеллектуальной собственностью, конфиденциальностью и обработкой персональных данных, в соответствии с законодательством, применимым к Договору. </w:t>
      </w:r>
    </w:p>
    <w:p w14:paraId="476D39AE"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j) проверка в любое время, после подписания Договора, любого упущения или недостоверности любой информации или декларации, предлагаемой Подрядчиком в отношении соблюдения правовых, экономических, финансовых, технических или договорных условий. </w:t>
      </w:r>
    </w:p>
    <w:p w14:paraId="7CC7AEF2"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k) ненадлежащее исполнение Договора по причинам, связанным с Субподрядчиком или любым лицом, указанным Подрядчиком, и / или невыплата компенсации за ущерб, причиненный любому лицу. </w:t>
      </w:r>
    </w:p>
    <w:p w14:paraId="138F7014"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l) любое другое нарушение Подрядчиком, которое может помешать или оказать существенное и неблагоприятное влияние на удовлетворительное исполнение Договора, или любую другую причину, указанную в Договоре в качестве причины прекращения. </w:t>
      </w:r>
    </w:p>
    <w:p w14:paraId="00CB73FB"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m) отказ Подрядчика от выполнения каких-либо работ по Договору. </w:t>
      </w:r>
    </w:p>
    <w:p w14:paraId="182D06F4"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n) отказ Подрядчика возобновить выполнение работ по Договору, который ENEL (по любой причине) распорядилась приостановить, когда ENEL сама указала на его возобновление. </w:t>
      </w:r>
    </w:p>
    <w:p w14:paraId="12707CE9"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o) выполнение Подрядчиком действий, наносящих вред имиджу ENEL. </w:t>
      </w:r>
    </w:p>
    <w:p w14:paraId="0074B374"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p) действия, упущения, поведение или ситуации, связанные с Подрядчиком, которые могут представлять риск для репутации ENEL и которые ведут к снижению доверия ENEL к честности и благонадежности Подрядчика, а также к его надежности для осуществления деятельности в соответствии с положениями настоящего Договора. </w:t>
      </w:r>
    </w:p>
    <w:p w14:paraId="181518D6" w14:textId="77777777" w:rsidR="00A3695F" w:rsidRPr="00083F03" w:rsidRDefault="00A3695F" w:rsidP="00A3695F">
      <w:pPr>
        <w:autoSpaceDE w:val="0"/>
        <w:autoSpaceDN w:val="0"/>
        <w:adjustRightInd w:val="0"/>
        <w:spacing w:after="120"/>
        <w:ind w:left="851"/>
        <w:jc w:val="both"/>
        <w:rPr>
          <w:rFonts w:eastAsia="Calibri" w:cs="Arial"/>
          <w:color w:val="000000"/>
          <w:sz w:val="20"/>
          <w:szCs w:val="20"/>
          <w:lang w:val="ru-RU"/>
        </w:rPr>
      </w:pPr>
      <w:r w:rsidRPr="00083F03">
        <w:rPr>
          <w:rFonts w:eastAsia="Calibri" w:cs="Arial"/>
          <w:color w:val="000000"/>
          <w:sz w:val="20"/>
          <w:szCs w:val="20"/>
          <w:lang w:val="ru-RU"/>
        </w:rPr>
        <w:t xml:space="preserve">q) несоблюдение хотя бы одного из требований, установленных для одобрения (если они требовались), в отношении заключения и соответствия Договора. В случае, если Подрядчик не информирует ENEL о вышеуказанных ситуациях и без ущерба для права последнего расторгнуть Договор, ENEL может приостановить выплаты Подрядчику для выполнения договорных обязательств перед третьими лицами, вытекающих из правильного и полного исполнения Договора Подрядчиком. </w:t>
      </w:r>
    </w:p>
    <w:p w14:paraId="7C668199" w14:textId="77777777" w:rsidR="00A3695F" w:rsidRPr="00083F03" w:rsidRDefault="00A3695F" w:rsidP="00A3695F">
      <w:pPr>
        <w:autoSpaceDE w:val="0"/>
        <w:autoSpaceDN w:val="0"/>
        <w:adjustRightInd w:val="0"/>
        <w:jc w:val="both"/>
        <w:rPr>
          <w:rFonts w:eastAsia="Calibri" w:cs="Arial"/>
          <w:color w:val="000000"/>
          <w:sz w:val="20"/>
          <w:szCs w:val="20"/>
          <w:lang w:val="ru-RU"/>
        </w:rPr>
      </w:pPr>
    </w:p>
    <w:p w14:paraId="0386D2F5" w14:textId="43CDAC3A" w:rsidR="00A3695F" w:rsidRPr="00083F03" w:rsidRDefault="00A3695F" w:rsidP="00A3695F">
      <w:pPr>
        <w:autoSpaceDE w:val="0"/>
        <w:autoSpaceDN w:val="0"/>
        <w:adjustRightInd w:val="0"/>
        <w:spacing w:after="120"/>
        <w:ind w:firstLine="851"/>
        <w:jc w:val="both"/>
        <w:rPr>
          <w:rFonts w:eastAsia="Calibri" w:cs="Arial"/>
          <w:color w:val="000000"/>
          <w:sz w:val="20"/>
          <w:szCs w:val="20"/>
          <w:lang w:val="ru-RU"/>
        </w:rPr>
      </w:pPr>
      <w:r w:rsidRPr="00083F03">
        <w:rPr>
          <w:rFonts w:eastAsia="Calibri" w:cs="Arial"/>
          <w:color w:val="000000"/>
          <w:sz w:val="20"/>
          <w:szCs w:val="20"/>
          <w:lang w:val="ru-RU"/>
        </w:rPr>
        <w:t>1</w:t>
      </w:r>
      <w:r w:rsidR="00B046EA">
        <w:rPr>
          <w:rFonts w:eastAsia="Calibri" w:cs="Arial"/>
          <w:color w:val="000000"/>
          <w:sz w:val="20"/>
          <w:szCs w:val="20"/>
          <w:lang w:val="ru-RU"/>
        </w:rPr>
        <w:t>6</w:t>
      </w:r>
      <w:r w:rsidRPr="00083F03">
        <w:rPr>
          <w:rFonts w:eastAsia="Calibri" w:cs="Arial"/>
          <w:color w:val="000000"/>
          <w:sz w:val="20"/>
          <w:szCs w:val="20"/>
          <w:lang w:val="ru-RU"/>
        </w:rPr>
        <w:t>.3.2.</w:t>
      </w:r>
      <w:r w:rsidRPr="00083F03">
        <w:rPr>
          <w:rFonts w:eastAsia="Calibri" w:cs="Arial"/>
          <w:color w:val="000000"/>
          <w:sz w:val="20"/>
          <w:szCs w:val="20"/>
          <w:lang w:val="ru-RU"/>
        </w:rPr>
        <w:tab/>
        <w:t xml:space="preserve">В указанных выше случаях ENEL может расторгнуть Договор с даты отправки сообщения в письменной форме – также в электронном формате, когда это предусмотрено Договором – Подрядчику, или ENEL может, тем не менее, требовать надлежащего исполнения без ущерба для своего права требовать компенсацию за любые убытки или ущерб. </w:t>
      </w:r>
    </w:p>
    <w:p w14:paraId="6657A498" w14:textId="445501AA" w:rsidR="00A3695F" w:rsidRPr="00083F03" w:rsidRDefault="00A3695F" w:rsidP="00A3695F">
      <w:pPr>
        <w:autoSpaceDE w:val="0"/>
        <w:autoSpaceDN w:val="0"/>
        <w:adjustRightInd w:val="0"/>
        <w:spacing w:after="120"/>
        <w:ind w:firstLine="851"/>
        <w:jc w:val="both"/>
        <w:rPr>
          <w:rFonts w:eastAsia="Calibri" w:cs="Arial"/>
          <w:color w:val="000000"/>
          <w:sz w:val="20"/>
          <w:szCs w:val="20"/>
          <w:lang w:val="ru-RU"/>
        </w:rPr>
      </w:pPr>
      <w:r w:rsidRPr="00083F03">
        <w:rPr>
          <w:rFonts w:eastAsia="Calibri" w:cs="Arial"/>
          <w:color w:val="000000"/>
          <w:sz w:val="20"/>
          <w:szCs w:val="20"/>
          <w:lang w:val="ru-RU"/>
        </w:rPr>
        <w:t>1</w:t>
      </w:r>
      <w:r w:rsidR="00B046EA">
        <w:rPr>
          <w:rFonts w:eastAsia="Calibri" w:cs="Arial"/>
          <w:color w:val="000000"/>
          <w:sz w:val="20"/>
          <w:szCs w:val="20"/>
          <w:lang w:val="ru-RU"/>
        </w:rPr>
        <w:t>6</w:t>
      </w:r>
      <w:r w:rsidRPr="00083F03">
        <w:rPr>
          <w:rFonts w:eastAsia="Calibri" w:cs="Arial"/>
          <w:color w:val="000000"/>
          <w:sz w:val="20"/>
          <w:szCs w:val="20"/>
          <w:lang w:val="ru-RU"/>
        </w:rPr>
        <w:t>.3.3.</w:t>
      </w:r>
      <w:r w:rsidRPr="00083F03">
        <w:rPr>
          <w:rFonts w:eastAsia="Calibri" w:cs="Arial"/>
          <w:color w:val="000000"/>
          <w:sz w:val="20"/>
          <w:szCs w:val="20"/>
          <w:lang w:val="ru-RU"/>
        </w:rPr>
        <w:tab/>
        <w:t xml:space="preserve">В случае расторжения Договора по причинам, связанным с Подрядчиком, ENEL имеет право приобрести материалы, которые Подрядчик уже изготовил, полностью или частично, или поставил, заплатив соответствующие стоимости, если это предусмотрено Договором. </w:t>
      </w:r>
    </w:p>
    <w:p w14:paraId="4B523FC6" w14:textId="0C2DB35F" w:rsidR="00A3695F" w:rsidRPr="00083F03" w:rsidRDefault="00B046EA" w:rsidP="00A3695F">
      <w:pPr>
        <w:autoSpaceDE w:val="0"/>
        <w:autoSpaceDN w:val="0"/>
        <w:adjustRightInd w:val="0"/>
        <w:spacing w:after="120"/>
        <w:ind w:firstLine="851"/>
        <w:jc w:val="both"/>
        <w:rPr>
          <w:rFonts w:eastAsia="Calibri" w:cs="Arial"/>
          <w:color w:val="000000"/>
          <w:sz w:val="20"/>
          <w:szCs w:val="20"/>
          <w:lang w:val="ru-RU"/>
        </w:rPr>
      </w:pPr>
      <w:r w:rsidRPr="00083F03">
        <w:rPr>
          <w:rFonts w:eastAsia="Calibri" w:cs="Arial"/>
          <w:color w:val="000000"/>
          <w:sz w:val="20"/>
          <w:szCs w:val="20"/>
          <w:lang w:val="ru-RU"/>
        </w:rPr>
        <w:lastRenderedPageBreak/>
        <w:t>1</w:t>
      </w:r>
      <w:r>
        <w:rPr>
          <w:rFonts w:eastAsia="Calibri" w:cs="Arial"/>
          <w:color w:val="000000"/>
          <w:sz w:val="20"/>
          <w:szCs w:val="20"/>
          <w:lang w:val="ru-RU"/>
        </w:rPr>
        <w:t>6</w:t>
      </w:r>
      <w:r w:rsidR="00A3695F" w:rsidRPr="00083F03">
        <w:rPr>
          <w:rFonts w:eastAsia="Calibri" w:cs="Arial"/>
          <w:color w:val="000000"/>
          <w:sz w:val="20"/>
          <w:szCs w:val="20"/>
          <w:lang w:val="ru-RU"/>
        </w:rPr>
        <w:t>.3.4.</w:t>
      </w:r>
      <w:r w:rsidR="00A3695F" w:rsidRPr="00083F03">
        <w:rPr>
          <w:rFonts w:eastAsia="Calibri" w:cs="Arial"/>
          <w:color w:val="000000"/>
          <w:sz w:val="20"/>
          <w:szCs w:val="20"/>
          <w:lang w:val="ru-RU"/>
        </w:rPr>
        <w:tab/>
        <w:t xml:space="preserve">В случае несоблюдения Подрядчиком, ENEL может, без ущерба для права применять штрафы или предпринимать юридические действия в отношении своего права на возмещение убытков, предпринять следующие меры: </w:t>
      </w:r>
    </w:p>
    <w:p w14:paraId="2D655FA1" w14:textId="77777777" w:rsidR="00A3695F" w:rsidRPr="00083F03" w:rsidRDefault="00A3695F" w:rsidP="00A3695F">
      <w:pPr>
        <w:autoSpaceDE w:val="0"/>
        <w:autoSpaceDN w:val="0"/>
        <w:adjustRightInd w:val="0"/>
        <w:spacing w:after="120"/>
        <w:ind w:firstLine="1134"/>
        <w:jc w:val="both"/>
        <w:rPr>
          <w:rFonts w:eastAsia="Calibri" w:cs="Arial"/>
          <w:color w:val="000000"/>
          <w:sz w:val="20"/>
          <w:szCs w:val="20"/>
          <w:lang w:val="ru-RU"/>
        </w:rPr>
      </w:pPr>
      <w:r w:rsidRPr="00083F03">
        <w:rPr>
          <w:rFonts w:eastAsia="Calibri" w:cs="Arial"/>
          <w:color w:val="000000"/>
          <w:sz w:val="20"/>
          <w:szCs w:val="20"/>
          <w:lang w:val="ru-RU"/>
        </w:rPr>
        <w:t xml:space="preserve">a) приостановить платежи Подрядчику. </w:t>
      </w:r>
    </w:p>
    <w:p w14:paraId="25126F05" w14:textId="77777777" w:rsidR="00A3695F" w:rsidRPr="00083F03" w:rsidRDefault="00A3695F" w:rsidP="00A3695F">
      <w:pPr>
        <w:autoSpaceDE w:val="0"/>
        <w:autoSpaceDN w:val="0"/>
        <w:adjustRightInd w:val="0"/>
        <w:spacing w:after="120"/>
        <w:ind w:firstLine="1134"/>
        <w:jc w:val="both"/>
        <w:rPr>
          <w:rFonts w:eastAsia="Calibri" w:cs="Arial"/>
          <w:color w:val="000000"/>
          <w:sz w:val="20"/>
          <w:szCs w:val="20"/>
          <w:lang w:val="ru-RU"/>
        </w:rPr>
      </w:pPr>
      <w:r w:rsidRPr="00083F03">
        <w:rPr>
          <w:rFonts w:eastAsia="Calibri" w:cs="Arial"/>
          <w:color w:val="000000"/>
          <w:sz w:val="20"/>
          <w:szCs w:val="20"/>
          <w:lang w:val="ru-RU"/>
        </w:rPr>
        <w:t xml:space="preserve">b) реализовать финансовые гарантии, предоставленные Подрядчиком. </w:t>
      </w:r>
    </w:p>
    <w:p w14:paraId="4F39C9E3" w14:textId="77777777" w:rsidR="00A3695F" w:rsidRPr="00083F03" w:rsidRDefault="00A3695F" w:rsidP="00A3695F">
      <w:pPr>
        <w:pStyle w:val="Default"/>
        <w:tabs>
          <w:tab w:val="left" w:pos="1418"/>
        </w:tabs>
        <w:spacing w:after="120"/>
        <w:ind w:right="-142" w:firstLine="851"/>
        <w:jc w:val="both"/>
        <w:rPr>
          <w:rFonts w:ascii="Arial" w:hAnsi="Arial" w:cs="Arial"/>
          <w:color w:val="FF0000"/>
          <w:sz w:val="20"/>
          <w:szCs w:val="20"/>
          <w:lang w:val="ru-RU"/>
        </w:rPr>
      </w:pPr>
    </w:p>
    <w:p w14:paraId="7702F6B5" w14:textId="50470A78" w:rsidR="00A3695F" w:rsidRPr="00083F03" w:rsidRDefault="00B046EA" w:rsidP="00B046EA">
      <w:pPr>
        <w:pStyle w:val="Default"/>
        <w:tabs>
          <w:tab w:val="left" w:pos="1418"/>
        </w:tabs>
        <w:spacing w:after="120"/>
        <w:ind w:left="851" w:right="-142"/>
        <w:jc w:val="both"/>
        <w:outlineLvl w:val="0"/>
        <w:rPr>
          <w:rFonts w:ascii="Arial" w:hAnsi="Arial" w:cs="Arial"/>
          <w:b/>
          <w:bCs/>
          <w:color w:val="auto"/>
          <w:sz w:val="20"/>
          <w:szCs w:val="20"/>
          <w:lang w:val="ru-RU"/>
        </w:rPr>
      </w:pPr>
      <w:bookmarkStart w:id="107" w:name="_Toc962287"/>
      <w:r>
        <w:rPr>
          <w:rFonts w:ascii="Arial" w:hAnsi="Arial" w:cs="Arial"/>
          <w:b/>
          <w:bCs/>
          <w:color w:val="auto"/>
          <w:sz w:val="20"/>
          <w:szCs w:val="20"/>
          <w:lang w:val="ru-RU"/>
        </w:rPr>
        <w:t>17.</w:t>
      </w:r>
      <w:r w:rsidR="00A3695F" w:rsidRPr="00083F03">
        <w:rPr>
          <w:rFonts w:ascii="Arial" w:hAnsi="Arial" w:cs="Arial"/>
          <w:b/>
          <w:bCs/>
          <w:color w:val="auto"/>
          <w:sz w:val="20"/>
          <w:szCs w:val="20"/>
          <w:lang w:val="ru-RU"/>
        </w:rPr>
        <w:t xml:space="preserve"> </w:t>
      </w:r>
      <w:r w:rsidR="008C138C">
        <w:rPr>
          <w:rFonts w:ascii="Arial" w:hAnsi="Arial" w:cs="Arial"/>
          <w:b/>
          <w:bCs/>
          <w:color w:val="auto"/>
          <w:sz w:val="20"/>
          <w:szCs w:val="20"/>
          <w:lang w:val="ru-RU"/>
        </w:rPr>
        <w:t>ОБСТОЯТЕЛЬСТВА НЕПРЕОДОЛИМОЙ СИЛЫ</w:t>
      </w:r>
      <w:r w:rsidR="00A3695F" w:rsidRPr="00083F03">
        <w:rPr>
          <w:rFonts w:ascii="Arial" w:hAnsi="Arial" w:cs="Arial"/>
          <w:b/>
          <w:bCs/>
          <w:color w:val="auto"/>
          <w:sz w:val="20"/>
          <w:szCs w:val="20"/>
          <w:lang w:val="ru-RU"/>
        </w:rPr>
        <w:t>.</w:t>
      </w:r>
      <w:bookmarkEnd w:id="107"/>
      <w:r w:rsidR="00A3695F" w:rsidRPr="00083F03">
        <w:rPr>
          <w:rFonts w:ascii="Arial" w:hAnsi="Arial" w:cs="Arial"/>
          <w:b/>
          <w:bCs/>
          <w:color w:val="auto"/>
          <w:sz w:val="20"/>
          <w:szCs w:val="20"/>
          <w:lang w:val="ru-RU"/>
        </w:rPr>
        <w:t xml:space="preserve"> </w:t>
      </w:r>
    </w:p>
    <w:p w14:paraId="47BF7783" w14:textId="4F6D87AD" w:rsidR="00A3695F" w:rsidRPr="00083F03" w:rsidRDefault="00A3695F" w:rsidP="00A3695F">
      <w:pPr>
        <w:pStyle w:val="Default"/>
        <w:tabs>
          <w:tab w:val="left" w:pos="1418"/>
        </w:tabs>
        <w:spacing w:after="120"/>
        <w:ind w:right="-142" w:firstLine="851"/>
        <w:jc w:val="both"/>
        <w:rPr>
          <w:rFonts w:ascii="Arial" w:hAnsi="Arial" w:cs="Arial"/>
          <w:sz w:val="20"/>
          <w:szCs w:val="20"/>
          <w:lang w:val="ru-RU"/>
        </w:rPr>
      </w:pPr>
      <w:r w:rsidRPr="00083F03">
        <w:rPr>
          <w:rFonts w:ascii="Arial" w:hAnsi="Arial" w:cs="Arial"/>
          <w:color w:val="auto"/>
          <w:sz w:val="20"/>
          <w:szCs w:val="20"/>
          <w:lang w:val="ru-RU"/>
        </w:rPr>
        <w:t>1</w:t>
      </w:r>
      <w:r w:rsidR="00B046EA">
        <w:rPr>
          <w:rFonts w:ascii="Arial" w:hAnsi="Arial" w:cs="Arial"/>
          <w:color w:val="auto"/>
          <w:sz w:val="20"/>
          <w:szCs w:val="20"/>
          <w:lang w:val="ru-RU"/>
        </w:rPr>
        <w:t>7</w:t>
      </w:r>
      <w:r w:rsidRPr="00083F03">
        <w:rPr>
          <w:rFonts w:ascii="Arial" w:hAnsi="Arial" w:cs="Arial"/>
          <w:color w:val="auto"/>
          <w:sz w:val="20"/>
          <w:szCs w:val="20"/>
          <w:lang w:val="ru-RU"/>
        </w:rPr>
        <w:t>.1</w:t>
      </w:r>
      <w:r w:rsidRPr="00083F03">
        <w:rPr>
          <w:rFonts w:ascii="Arial" w:hAnsi="Arial" w:cs="Arial"/>
          <w:color w:val="auto"/>
          <w:sz w:val="20"/>
          <w:szCs w:val="20"/>
          <w:lang w:val="ru-RU"/>
        </w:rPr>
        <w:tab/>
        <w:t xml:space="preserve">Договор подпадает под действие концепции и определения форс-мажорных обстоятельств, установленных законодательством и судебной практикой, применимыми к Договору. </w:t>
      </w:r>
      <w:r w:rsidRPr="00083F03">
        <w:rPr>
          <w:rFonts w:ascii="Arial" w:hAnsi="Arial" w:cs="Arial"/>
          <w:sz w:val="20"/>
          <w:szCs w:val="20"/>
          <w:lang w:val="ru-RU"/>
        </w:rPr>
        <w:t>Ни одна из Сторон не несет ответственности за нарушение своих обязательств, если исполнение задерживается или не может быть осуществлено вследствие форс-мажорных обстоятельств.</w:t>
      </w:r>
    </w:p>
    <w:p w14:paraId="1758BCE0" w14:textId="37FACA92" w:rsidR="00A3695F" w:rsidRPr="00083F03" w:rsidRDefault="00B046EA" w:rsidP="00A3695F">
      <w:pPr>
        <w:ind w:firstLine="851"/>
        <w:jc w:val="both"/>
        <w:rPr>
          <w:rFonts w:cs="Arial"/>
          <w:sz w:val="20"/>
          <w:szCs w:val="20"/>
          <w:lang w:val="ru-RU"/>
        </w:rPr>
      </w:pPr>
      <w:r w:rsidRPr="00083F03">
        <w:rPr>
          <w:rFonts w:cs="Arial"/>
          <w:sz w:val="20"/>
          <w:szCs w:val="20"/>
          <w:lang w:val="ru-RU"/>
        </w:rPr>
        <w:t>1</w:t>
      </w:r>
      <w:r>
        <w:rPr>
          <w:rFonts w:cs="Arial"/>
          <w:sz w:val="20"/>
          <w:szCs w:val="20"/>
          <w:lang w:val="ru-RU"/>
        </w:rPr>
        <w:t>7</w:t>
      </w:r>
      <w:r w:rsidR="00A3695F" w:rsidRPr="00083F03">
        <w:rPr>
          <w:rFonts w:cs="Arial"/>
          <w:sz w:val="20"/>
          <w:szCs w:val="20"/>
          <w:lang w:val="ru-RU"/>
        </w:rPr>
        <w:t>.2</w:t>
      </w:r>
      <w:r w:rsidR="00A3695F" w:rsidRPr="00083F03">
        <w:rPr>
          <w:rFonts w:cs="Arial"/>
          <w:sz w:val="20"/>
          <w:szCs w:val="20"/>
          <w:lang w:val="ru-RU"/>
        </w:rPr>
        <w:tab/>
        <w:t>Подрядчик не вправе ссылаться на обстоятельства непреодолимой силы в приведенных ниже случаях:</w:t>
      </w:r>
    </w:p>
    <w:p w14:paraId="4252A083"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a) метеорологические условия или явления, которые Подрядчик, имеющий опыт работы на объектах, может разумно предсказать, и чьи вредные воздействия могли быть частично или полностью устранены Подрядчиком;</w:t>
      </w:r>
    </w:p>
    <w:p w14:paraId="76E491D6"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b) задержки или неспособность обеспечить материалы или кадровые ресурсы, которые имели место, несмотря на их разумную предсказуемость, или которые можно было бы избежать или исправить заранее;</w:t>
      </w:r>
    </w:p>
    <w:p w14:paraId="39BBAD30"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c) забастовки или трудовые споры в отношении Подрядчика или его Субподрядчиков, за исключением случаев национальной забастовки или забастовки всего сектора или отрасли;</w:t>
      </w:r>
    </w:p>
    <w:p w14:paraId="6FEFDA62"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d) задержки или нарушения Договора Субподрядчиком любого Подрядчика, если такие задержки или нарушения Договора не являются в свою очередь следствием форс-мажорных обстоятельств:</w:t>
      </w:r>
    </w:p>
    <w:p w14:paraId="5F99DA89"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e) статус участка, на котором осуществляется договорная деятельность, который известен и принят Подрядчиком;</w:t>
      </w:r>
    </w:p>
    <w:p w14:paraId="2C619A34" w14:textId="77777777" w:rsidR="00A3695F" w:rsidRPr="00083F03" w:rsidRDefault="00A3695F" w:rsidP="00A3695F">
      <w:pPr>
        <w:spacing w:after="120"/>
        <w:ind w:left="1134"/>
        <w:jc w:val="both"/>
        <w:rPr>
          <w:rFonts w:cs="Arial"/>
          <w:sz w:val="20"/>
          <w:szCs w:val="20"/>
          <w:lang w:val="ru-RU"/>
        </w:rPr>
      </w:pPr>
      <w:r w:rsidRPr="00083F03">
        <w:rPr>
          <w:rFonts w:cs="Arial"/>
          <w:sz w:val="20"/>
          <w:szCs w:val="20"/>
          <w:lang w:val="ru-RU"/>
        </w:rPr>
        <w:t>f) технические, экономические или финансовые трудности Подрядчика или его Субподрядчиков.</w:t>
      </w:r>
    </w:p>
    <w:p w14:paraId="37658DF7" w14:textId="77777777" w:rsidR="00A3695F" w:rsidRPr="00083F03" w:rsidRDefault="00A3695F" w:rsidP="00A3695F">
      <w:pPr>
        <w:jc w:val="both"/>
        <w:rPr>
          <w:rFonts w:cs="Arial"/>
          <w:sz w:val="20"/>
          <w:szCs w:val="20"/>
          <w:lang w:val="ru-RU"/>
        </w:rPr>
      </w:pPr>
    </w:p>
    <w:p w14:paraId="4E0404BC" w14:textId="2B3A0AE6" w:rsidR="00A3695F" w:rsidRPr="00083F03" w:rsidRDefault="00B046EA" w:rsidP="00B046EA">
      <w:pPr>
        <w:tabs>
          <w:tab w:val="left" w:pos="1843"/>
        </w:tabs>
        <w:ind w:firstLine="851"/>
        <w:jc w:val="both"/>
        <w:rPr>
          <w:rFonts w:cs="Arial"/>
          <w:sz w:val="20"/>
          <w:szCs w:val="20"/>
          <w:lang w:val="ru-RU"/>
        </w:rPr>
      </w:pPr>
      <w:r w:rsidRPr="00083F03">
        <w:rPr>
          <w:rFonts w:cs="Arial"/>
          <w:sz w:val="20"/>
          <w:szCs w:val="20"/>
          <w:lang w:val="ru-RU"/>
        </w:rPr>
        <w:t>1</w:t>
      </w:r>
      <w:r>
        <w:rPr>
          <w:rFonts w:cs="Arial"/>
          <w:sz w:val="20"/>
          <w:szCs w:val="20"/>
          <w:lang w:val="ru-RU"/>
        </w:rPr>
        <w:t>7</w:t>
      </w:r>
      <w:r w:rsidR="00A3695F" w:rsidRPr="00083F03">
        <w:rPr>
          <w:rFonts w:cs="Arial"/>
          <w:sz w:val="20"/>
          <w:szCs w:val="20"/>
          <w:lang w:val="ru-RU"/>
        </w:rPr>
        <w:t>.3</w:t>
      </w:r>
      <w:r w:rsidR="00A3695F" w:rsidRPr="00083F03">
        <w:rPr>
          <w:rFonts w:cs="Arial"/>
          <w:sz w:val="20"/>
          <w:szCs w:val="20"/>
          <w:lang w:val="ru-RU"/>
        </w:rPr>
        <w:tab/>
        <w:t>Сторона, на исполнение Договора которой влияют события, которые она считает причиной возникновения обстоятельств непреодолимой силы, уведомляет об этом другую сторону в письменном виде в кратчайшие сроки и обязательно в течение максимум пяти (5) календарных дней со дня, когда стороне стало известно о вышеупомянутых фактах. В указанном уведомлении:</w:t>
      </w:r>
    </w:p>
    <w:p w14:paraId="0B368F7E" w14:textId="77777777" w:rsidR="00A3695F" w:rsidRPr="00083F03" w:rsidRDefault="00A3695F" w:rsidP="00A3695F">
      <w:pPr>
        <w:ind w:firstLine="851"/>
        <w:jc w:val="both"/>
        <w:rPr>
          <w:rFonts w:cs="Arial"/>
          <w:sz w:val="20"/>
          <w:szCs w:val="20"/>
          <w:lang w:val="ru-RU"/>
        </w:rPr>
      </w:pPr>
    </w:p>
    <w:p w14:paraId="472B9D87" w14:textId="77777777" w:rsidR="00A3695F" w:rsidRPr="00083F03" w:rsidRDefault="00A3695F" w:rsidP="00A3695F">
      <w:pPr>
        <w:spacing w:after="120"/>
        <w:ind w:firstLine="1134"/>
        <w:jc w:val="both"/>
        <w:rPr>
          <w:rFonts w:cs="Arial"/>
          <w:sz w:val="20"/>
          <w:szCs w:val="20"/>
          <w:lang w:val="ru-RU"/>
        </w:rPr>
      </w:pPr>
      <w:r w:rsidRPr="00083F03">
        <w:rPr>
          <w:rFonts w:cs="Arial"/>
          <w:sz w:val="20"/>
          <w:szCs w:val="20"/>
          <w:lang w:val="ru-RU"/>
        </w:rPr>
        <w:t>1.</w:t>
      </w:r>
      <w:r w:rsidRPr="00083F03">
        <w:rPr>
          <w:rFonts w:cs="Arial"/>
          <w:sz w:val="20"/>
          <w:szCs w:val="20"/>
          <w:lang w:val="ru-RU"/>
        </w:rPr>
        <w:tab/>
        <w:t>определить события и обстоятельства, в которых они произошли;</w:t>
      </w:r>
    </w:p>
    <w:p w14:paraId="6F472C31" w14:textId="77777777" w:rsidR="00A3695F" w:rsidRPr="00083F03" w:rsidRDefault="00A3695F" w:rsidP="00A3695F">
      <w:pPr>
        <w:spacing w:after="120"/>
        <w:ind w:firstLine="1134"/>
        <w:jc w:val="both"/>
        <w:rPr>
          <w:rFonts w:cs="Arial"/>
          <w:sz w:val="20"/>
          <w:szCs w:val="20"/>
          <w:lang w:val="ru-RU"/>
        </w:rPr>
      </w:pPr>
      <w:r w:rsidRPr="00083F03">
        <w:rPr>
          <w:rFonts w:cs="Arial"/>
          <w:sz w:val="20"/>
          <w:szCs w:val="20"/>
          <w:lang w:val="ru-RU"/>
        </w:rPr>
        <w:t>2.</w:t>
      </w:r>
      <w:r w:rsidRPr="00083F03">
        <w:rPr>
          <w:rFonts w:cs="Arial"/>
          <w:sz w:val="20"/>
          <w:szCs w:val="20"/>
          <w:lang w:val="ru-RU"/>
        </w:rPr>
        <w:tab/>
        <w:t>детализировать расчетную продолжительность ситуации;</w:t>
      </w:r>
    </w:p>
    <w:p w14:paraId="18774013" w14:textId="77777777" w:rsidR="00A3695F" w:rsidRPr="00083F03" w:rsidRDefault="00A3695F" w:rsidP="00A3695F">
      <w:pPr>
        <w:spacing w:after="120"/>
        <w:ind w:left="1418" w:hanging="284"/>
        <w:jc w:val="both"/>
        <w:rPr>
          <w:rFonts w:cs="Arial"/>
          <w:sz w:val="20"/>
          <w:szCs w:val="20"/>
          <w:lang w:val="ru-RU"/>
        </w:rPr>
      </w:pPr>
      <w:r w:rsidRPr="00083F03">
        <w:rPr>
          <w:rFonts w:cs="Arial"/>
          <w:sz w:val="20"/>
          <w:szCs w:val="20"/>
          <w:lang w:val="ru-RU"/>
        </w:rPr>
        <w:t>3.</w:t>
      </w:r>
      <w:r w:rsidRPr="00083F03">
        <w:rPr>
          <w:rFonts w:cs="Arial"/>
          <w:sz w:val="20"/>
          <w:szCs w:val="20"/>
          <w:lang w:val="ru-RU"/>
        </w:rPr>
        <w:tab/>
        <w:t>соотнести затронутые договорные обязательства и меры, которые она примет для уменьшения, по возможности, негативных последствий фактов при исполнении Договора;</w:t>
      </w:r>
    </w:p>
    <w:p w14:paraId="31E1DE83" w14:textId="77777777" w:rsidR="00A3695F" w:rsidRPr="00083F03" w:rsidRDefault="00A3695F" w:rsidP="00A3695F">
      <w:pPr>
        <w:spacing w:after="120"/>
        <w:ind w:left="708" w:firstLine="426"/>
        <w:jc w:val="both"/>
        <w:rPr>
          <w:rFonts w:cs="Arial"/>
          <w:sz w:val="20"/>
          <w:szCs w:val="20"/>
          <w:lang w:val="ru-RU"/>
        </w:rPr>
      </w:pPr>
      <w:r w:rsidRPr="00083F03">
        <w:rPr>
          <w:rFonts w:cs="Arial"/>
          <w:sz w:val="20"/>
          <w:szCs w:val="20"/>
          <w:lang w:val="ru-RU"/>
        </w:rPr>
        <w:t>4.</w:t>
      </w:r>
      <w:r w:rsidRPr="00083F03">
        <w:rPr>
          <w:rFonts w:cs="Arial"/>
          <w:sz w:val="20"/>
          <w:szCs w:val="20"/>
          <w:lang w:val="ru-RU"/>
        </w:rPr>
        <w:tab/>
        <w:t>приложить документы, доказывающие, что причинно-следственные события следует рассматривать как причину возникновения форс-мажорных обстоятельств.</w:t>
      </w:r>
    </w:p>
    <w:p w14:paraId="4122179D" w14:textId="77777777" w:rsidR="00A3695F" w:rsidRPr="00083F03" w:rsidRDefault="00A3695F" w:rsidP="00A3695F">
      <w:pPr>
        <w:ind w:left="708" w:firstLine="426"/>
        <w:jc w:val="both"/>
        <w:rPr>
          <w:rFonts w:cs="Arial"/>
          <w:sz w:val="20"/>
          <w:szCs w:val="20"/>
          <w:lang w:val="ru-RU"/>
        </w:rPr>
      </w:pPr>
    </w:p>
    <w:p w14:paraId="53F0BB93" w14:textId="6CC0D472" w:rsidR="00A3695F" w:rsidRPr="00083F03" w:rsidRDefault="00B046EA" w:rsidP="00A3695F">
      <w:pPr>
        <w:ind w:firstLine="851"/>
        <w:jc w:val="both"/>
        <w:rPr>
          <w:rFonts w:cs="Arial"/>
          <w:sz w:val="20"/>
          <w:szCs w:val="20"/>
          <w:lang w:val="ru-RU"/>
        </w:rPr>
      </w:pPr>
      <w:r w:rsidRPr="00083F03">
        <w:rPr>
          <w:rFonts w:cs="Arial"/>
          <w:sz w:val="20"/>
          <w:szCs w:val="20"/>
          <w:lang w:val="ru-RU"/>
        </w:rPr>
        <w:t>1</w:t>
      </w:r>
      <w:r>
        <w:rPr>
          <w:rFonts w:cs="Arial"/>
          <w:sz w:val="20"/>
          <w:szCs w:val="20"/>
          <w:lang w:val="ru-RU"/>
        </w:rPr>
        <w:t>7</w:t>
      </w:r>
      <w:r w:rsidR="00A3695F" w:rsidRPr="00083F03">
        <w:rPr>
          <w:rFonts w:cs="Arial"/>
          <w:sz w:val="20"/>
          <w:szCs w:val="20"/>
          <w:lang w:val="ru-RU"/>
        </w:rPr>
        <w:t>.4</w:t>
      </w:r>
      <w:r w:rsidR="00A3695F" w:rsidRPr="00083F03">
        <w:rPr>
          <w:rFonts w:cs="Arial"/>
          <w:sz w:val="20"/>
          <w:szCs w:val="20"/>
          <w:lang w:val="ru-RU"/>
        </w:rPr>
        <w:tab/>
        <w:t>Другая Сторона должна ответить в письменной форме, принимая причину или нет обоснованным образом, в течение максимум десяти (10) календарных дней после получения вышеупомянутого уведомления. Отсутствие ответа от уведомленной Стороны в течение вышеупомянутого периода понимается как согласие с приведенной причиной.</w:t>
      </w:r>
    </w:p>
    <w:p w14:paraId="5558D290" w14:textId="77777777" w:rsidR="00A3695F" w:rsidRPr="00083F03" w:rsidRDefault="00A3695F" w:rsidP="00A3695F">
      <w:pPr>
        <w:jc w:val="both"/>
        <w:rPr>
          <w:rFonts w:cs="Arial"/>
          <w:sz w:val="20"/>
          <w:szCs w:val="20"/>
          <w:lang w:val="ru-RU"/>
        </w:rPr>
      </w:pPr>
    </w:p>
    <w:p w14:paraId="4B92C830" w14:textId="3CA310C6"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1</w:t>
      </w:r>
      <w:r>
        <w:rPr>
          <w:rFonts w:ascii="Arial" w:hAnsi="Arial" w:cs="Arial"/>
          <w:color w:val="auto"/>
          <w:sz w:val="20"/>
          <w:szCs w:val="20"/>
          <w:lang w:val="ru-RU"/>
        </w:rPr>
        <w:t>7</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В случае форс-мажорных обстоятельств, выполнение затронутых задач будет приостановлено по причине форс-мажорных обстоятельств, без претензий на компенсацию какой-либо из Сторон. Договорные обязательства, не затронутые форс-мажорными обстоятельствами, должны по-прежнему исполняться в соответствии с условиями и положениями Договора, действующими до наступления указанной причины.</w:t>
      </w:r>
    </w:p>
    <w:p w14:paraId="5916A62A" w14:textId="56C76368"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1</w:t>
      </w:r>
      <w:r>
        <w:rPr>
          <w:rFonts w:ascii="Arial" w:hAnsi="Arial" w:cs="Arial"/>
          <w:color w:val="auto"/>
          <w:sz w:val="20"/>
          <w:szCs w:val="20"/>
          <w:lang w:val="ru-RU"/>
        </w:rPr>
        <w:t>7</w:t>
      </w:r>
      <w:r w:rsidR="00A3695F" w:rsidRPr="00083F03">
        <w:rPr>
          <w:rFonts w:ascii="Arial" w:hAnsi="Arial" w:cs="Arial"/>
          <w:color w:val="auto"/>
          <w:sz w:val="20"/>
          <w:szCs w:val="20"/>
          <w:lang w:val="ru-RU"/>
        </w:rPr>
        <w:t>.6</w:t>
      </w:r>
      <w:r w:rsidR="00A3695F" w:rsidRPr="00083F03">
        <w:rPr>
          <w:rFonts w:ascii="Arial" w:hAnsi="Arial" w:cs="Arial"/>
          <w:color w:val="auto"/>
          <w:sz w:val="20"/>
          <w:szCs w:val="20"/>
          <w:lang w:val="ru-RU"/>
        </w:rPr>
        <w:tab/>
        <w:t>Если вследствие форс-мажорных обстоятельств исполнение Договора существенно пострадает и приостановится на срок более ста восьмидесяти (180) календарных дней, или в случае доказательства того, что это невозможно выполнить, любая из Сторон может потребовать расторжения Договора, без компенсационных последствий между Сторонами.</w:t>
      </w:r>
    </w:p>
    <w:p w14:paraId="54F17319" w14:textId="77777777" w:rsidR="00A3695F" w:rsidRPr="00083F03" w:rsidRDefault="00A3695F" w:rsidP="00A3695F">
      <w:pPr>
        <w:pStyle w:val="Default"/>
        <w:tabs>
          <w:tab w:val="left" w:pos="1418"/>
        </w:tabs>
        <w:spacing w:after="120"/>
        <w:ind w:left="851" w:right="-142"/>
        <w:jc w:val="both"/>
        <w:outlineLvl w:val="0"/>
        <w:rPr>
          <w:rFonts w:ascii="Arial" w:hAnsi="Arial" w:cs="Arial"/>
          <w:color w:val="auto"/>
          <w:sz w:val="20"/>
          <w:szCs w:val="20"/>
          <w:lang w:val="ru-RU"/>
        </w:rPr>
      </w:pPr>
    </w:p>
    <w:p w14:paraId="4DD957C1" w14:textId="5D2EEC3A" w:rsidR="00A3695F" w:rsidRPr="00083F03" w:rsidRDefault="00B046EA" w:rsidP="00B046EA">
      <w:pPr>
        <w:pStyle w:val="Default"/>
        <w:tabs>
          <w:tab w:val="left" w:pos="1418"/>
        </w:tabs>
        <w:spacing w:after="120"/>
        <w:ind w:left="851" w:right="-142"/>
        <w:jc w:val="both"/>
        <w:outlineLvl w:val="0"/>
        <w:rPr>
          <w:rFonts w:ascii="Arial" w:hAnsi="Arial" w:cs="Arial"/>
          <w:b/>
          <w:bCs/>
          <w:color w:val="auto"/>
          <w:sz w:val="20"/>
          <w:szCs w:val="20"/>
          <w:lang w:val="ru-RU"/>
        </w:rPr>
      </w:pPr>
      <w:bookmarkStart w:id="108" w:name="_Toc962288"/>
      <w:r>
        <w:rPr>
          <w:rFonts w:ascii="Arial" w:hAnsi="Arial" w:cs="Arial"/>
          <w:b/>
          <w:bCs/>
          <w:color w:val="auto"/>
          <w:sz w:val="20"/>
          <w:szCs w:val="20"/>
          <w:lang w:val="ru-RU"/>
        </w:rPr>
        <w:t xml:space="preserve">18. </w:t>
      </w:r>
      <w:r w:rsidR="00A3695F" w:rsidRPr="00083F03">
        <w:rPr>
          <w:rFonts w:ascii="Arial" w:hAnsi="Arial" w:cs="Arial"/>
          <w:b/>
          <w:bCs/>
          <w:color w:val="auto"/>
          <w:sz w:val="20"/>
          <w:szCs w:val="20"/>
          <w:lang w:val="ru-RU"/>
        </w:rPr>
        <w:t>ОБЯЗАТЕЛЬСТВА ПО ТРУДОВОМУ ПРАВУ.</w:t>
      </w:r>
      <w:bookmarkEnd w:id="108"/>
      <w:r w:rsidR="00A3695F" w:rsidRPr="00083F03">
        <w:rPr>
          <w:rFonts w:ascii="Arial" w:hAnsi="Arial" w:cs="Arial"/>
          <w:b/>
          <w:bCs/>
          <w:color w:val="auto"/>
          <w:sz w:val="20"/>
          <w:szCs w:val="20"/>
          <w:lang w:val="ru-RU"/>
        </w:rPr>
        <w:t xml:space="preserve"> </w:t>
      </w:r>
      <w:bookmarkStart w:id="109" w:name="_Toc514768777"/>
      <w:bookmarkStart w:id="110" w:name="_Toc514768776"/>
      <w:bookmarkStart w:id="111" w:name="_Toc514768775"/>
      <w:bookmarkStart w:id="112" w:name="_Toc514768774"/>
      <w:bookmarkStart w:id="113" w:name="_Toc514768773"/>
      <w:bookmarkStart w:id="114" w:name="_Toc514768772"/>
      <w:bookmarkStart w:id="115" w:name="_Toc514768771"/>
      <w:bookmarkStart w:id="116" w:name="_Toc514768770"/>
      <w:bookmarkStart w:id="117" w:name="_Toc514768769"/>
      <w:bookmarkStart w:id="118" w:name="_Toc514768768"/>
      <w:bookmarkStart w:id="119" w:name="_Toc514768767"/>
      <w:bookmarkStart w:id="120" w:name="_Toc514768766"/>
      <w:bookmarkStart w:id="121" w:name="_Toc514768765"/>
      <w:bookmarkStart w:id="122" w:name="_Toc514768195"/>
      <w:bookmarkStart w:id="123" w:name="_Toc514768194"/>
      <w:bookmarkStart w:id="124" w:name="_Toc514768193"/>
      <w:bookmarkStart w:id="125" w:name="_Toc514768192"/>
      <w:bookmarkStart w:id="126" w:name="_Toc514768191"/>
      <w:bookmarkStart w:id="127" w:name="_Toc514768190"/>
      <w:bookmarkStart w:id="128" w:name="_Toc514768189"/>
      <w:bookmarkStart w:id="129" w:name="_Toc514768188"/>
      <w:bookmarkStart w:id="130" w:name="_Toc514768187"/>
      <w:bookmarkStart w:id="131" w:name="_Toc514768186"/>
      <w:bookmarkStart w:id="132" w:name="_Toc514768185"/>
      <w:bookmarkStart w:id="133" w:name="_Toc514768184"/>
      <w:bookmarkStart w:id="134" w:name="_Toc514768183"/>
      <w:bookmarkStart w:id="135" w:name="_Toc514767666"/>
      <w:bookmarkStart w:id="136" w:name="_Toc514767665"/>
      <w:bookmarkStart w:id="137" w:name="_Toc514767664"/>
      <w:bookmarkStart w:id="138" w:name="_Toc514767663"/>
      <w:bookmarkStart w:id="139" w:name="_Toc514767662"/>
      <w:bookmarkStart w:id="140" w:name="_Toc514767661"/>
      <w:bookmarkStart w:id="141" w:name="_Toc514767660"/>
      <w:bookmarkStart w:id="142" w:name="_Toc514767659"/>
      <w:bookmarkStart w:id="143" w:name="_Toc514767658"/>
      <w:bookmarkStart w:id="144" w:name="_Toc514767657"/>
      <w:bookmarkStart w:id="145" w:name="_Toc514767656"/>
      <w:bookmarkStart w:id="146" w:name="_Toc514767655"/>
      <w:bookmarkStart w:id="147" w:name="_Toc514767654"/>
      <w:bookmarkStart w:id="148" w:name="_Toc514672005"/>
      <w:bookmarkStart w:id="149" w:name="_Toc514672004"/>
      <w:bookmarkStart w:id="150" w:name="_Toc514672003"/>
      <w:bookmarkStart w:id="151" w:name="_Toc514672002"/>
      <w:bookmarkStart w:id="152" w:name="_Toc514672001"/>
      <w:bookmarkStart w:id="153" w:name="_Toc514672000"/>
      <w:bookmarkStart w:id="154" w:name="_Toc514671999"/>
      <w:bookmarkStart w:id="155" w:name="_Toc514671998"/>
      <w:bookmarkStart w:id="156" w:name="_Toc514671997"/>
      <w:bookmarkStart w:id="157" w:name="_Toc514671996"/>
      <w:bookmarkStart w:id="158" w:name="_Toc514671995"/>
      <w:bookmarkStart w:id="159" w:name="_Toc514671994"/>
      <w:bookmarkStart w:id="160" w:name="_Toc514671993"/>
      <w:bookmarkStart w:id="161" w:name="_Toc514671459"/>
      <w:bookmarkStart w:id="162" w:name="_Toc514671458"/>
      <w:bookmarkStart w:id="163" w:name="_Toc514671457"/>
      <w:bookmarkStart w:id="164" w:name="_Toc514671456"/>
      <w:bookmarkStart w:id="165" w:name="_Toc514671455"/>
      <w:bookmarkStart w:id="166" w:name="_Toc514671454"/>
      <w:bookmarkStart w:id="167" w:name="_Toc514671453"/>
      <w:bookmarkStart w:id="168" w:name="_Toc514671452"/>
      <w:bookmarkStart w:id="169" w:name="_Toc514671451"/>
      <w:bookmarkStart w:id="170" w:name="_Toc514671450"/>
      <w:bookmarkStart w:id="171" w:name="_Toc514671449"/>
      <w:bookmarkStart w:id="172" w:name="_Toc514671448"/>
      <w:bookmarkStart w:id="173" w:name="_Toc51467144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6086081" w14:textId="36954A52" w:rsidR="00A3695F" w:rsidRPr="00083F03" w:rsidRDefault="00A3695F" w:rsidP="00B046EA">
      <w:pPr>
        <w:ind w:firstLine="851"/>
        <w:jc w:val="both"/>
        <w:rPr>
          <w:rFonts w:cs="Arial"/>
          <w:sz w:val="20"/>
          <w:szCs w:val="20"/>
          <w:lang w:val="ru-RU"/>
        </w:rPr>
      </w:pPr>
      <w:r w:rsidRPr="00083F03">
        <w:rPr>
          <w:rFonts w:cs="Arial"/>
          <w:sz w:val="20"/>
          <w:szCs w:val="20"/>
          <w:lang w:val="ru-RU"/>
        </w:rPr>
        <w:t xml:space="preserve"> Подрядчик несет единоличную ответственность за организацию персонала, </w:t>
      </w:r>
      <w:r w:rsidR="00B046EA" w:rsidRPr="00083F03">
        <w:rPr>
          <w:rFonts w:cs="Arial"/>
          <w:sz w:val="20"/>
          <w:szCs w:val="20"/>
          <w:lang w:val="ru-RU"/>
        </w:rPr>
        <w:t>котор</w:t>
      </w:r>
      <w:r w:rsidR="00B046EA">
        <w:rPr>
          <w:rFonts w:cs="Arial"/>
          <w:sz w:val="20"/>
          <w:szCs w:val="20"/>
          <w:lang w:val="ru-RU"/>
        </w:rPr>
        <w:t>ый</w:t>
      </w:r>
      <w:r w:rsidR="00B046EA" w:rsidRPr="00083F03">
        <w:rPr>
          <w:rFonts w:cs="Arial"/>
          <w:sz w:val="20"/>
          <w:szCs w:val="20"/>
          <w:lang w:val="ru-RU"/>
        </w:rPr>
        <w:t xml:space="preserve"> </w:t>
      </w:r>
      <w:r w:rsidRPr="00083F03">
        <w:rPr>
          <w:rFonts w:cs="Arial"/>
          <w:sz w:val="20"/>
          <w:szCs w:val="20"/>
          <w:lang w:val="ru-RU"/>
        </w:rPr>
        <w:t xml:space="preserve">он нанимает – в различных целях – для исполнения Договора, с тем чтобы его обязанности были четко определены и отличались от обязанностей ENEL. </w:t>
      </w:r>
    </w:p>
    <w:p w14:paraId="2A6B0317" w14:textId="77777777" w:rsidR="00A3695F" w:rsidRPr="00083F03" w:rsidRDefault="00A3695F" w:rsidP="00A3695F">
      <w:pPr>
        <w:pStyle w:val="Default"/>
        <w:tabs>
          <w:tab w:val="left" w:pos="1418"/>
          <w:tab w:val="left" w:pos="1701"/>
        </w:tabs>
        <w:ind w:right="-142" w:firstLine="851"/>
        <w:jc w:val="both"/>
        <w:rPr>
          <w:rFonts w:ascii="Arial" w:hAnsi="Arial" w:cs="Arial"/>
          <w:sz w:val="20"/>
          <w:szCs w:val="20"/>
          <w:highlight w:val="yellow"/>
          <w:lang w:val="ru-RU"/>
        </w:rPr>
      </w:pPr>
    </w:p>
    <w:p w14:paraId="6662551B" w14:textId="1850F885" w:rsidR="00A3695F" w:rsidRPr="00083F03" w:rsidRDefault="00B046EA" w:rsidP="00A3695F">
      <w:pPr>
        <w:pStyle w:val="Default"/>
        <w:tabs>
          <w:tab w:val="left" w:pos="1418"/>
        </w:tabs>
        <w:spacing w:after="120"/>
        <w:ind w:left="851" w:right="-142"/>
        <w:jc w:val="both"/>
        <w:outlineLvl w:val="0"/>
        <w:rPr>
          <w:rFonts w:ascii="Arial" w:hAnsi="Arial" w:cs="Arial"/>
          <w:b/>
          <w:color w:val="auto"/>
          <w:sz w:val="20"/>
          <w:szCs w:val="20"/>
          <w:lang w:val="ru-RU"/>
        </w:rPr>
      </w:pPr>
      <w:bookmarkStart w:id="174" w:name="_Toc962289"/>
      <w:r>
        <w:rPr>
          <w:rFonts w:ascii="Arial" w:hAnsi="Arial" w:cs="Arial"/>
          <w:b/>
          <w:color w:val="auto"/>
          <w:sz w:val="20"/>
          <w:szCs w:val="20"/>
          <w:lang w:val="ru-RU"/>
        </w:rPr>
        <w:t>19</w:t>
      </w:r>
      <w:r w:rsidR="00A3695F" w:rsidRPr="00083F03">
        <w:rPr>
          <w:rFonts w:ascii="Arial" w:hAnsi="Arial" w:cs="Arial"/>
          <w:b/>
          <w:color w:val="auto"/>
          <w:sz w:val="20"/>
          <w:szCs w:val="20"/>
          <w:lang w:val="ru-RU"/>
        </w:rPr>
        <w:t>.</w:t>
      </w:r>
      <w:r w:rsidR="00A3695F" w:rsidRPr="00083F03">
        <w:rPr>
          <w:rFonts w:ascii="Arial" w:hAnsi="Arial" w:cs="Arial"/>
          <w:b/>
          <w:color w:val="auto"/>
          <w:sz w:val="20"/>
          <w:szCs w:val="20"/>
          <w:lang w:val="ru-RU"/>
        </w:rPr>
        <w:tab/>
        <w:t>ЭКОНОМИЧЕСКАЯ ГАРАНТИЯ.</w:t>
      </w:r>
      <w:bookmarkEnd w:id="174"/>
      <w:r w:rsidR="00A3695F" w:rsidRPr="00083F03">
        <w:rPr>
          <w:rFonts w:ascii="Arial" w:hAnsi="Arial" w:cs="Arial"/>
          <w:b/>
          <w:color w:val="auto"/>
          <w:sz w:val="20"/>
          <w:szCs w:val="20"/>
          <w:lang w:val="ru-RU"/>
        </w:rPr>
        <w:t xml:space="preserve"> </w:t>
      </w:r>
    </w:p>
    <w:p w14:paraId="6567DF26" w14:textId="250AF64F"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 xml:space="preserve">.1. </w:t>
      </w:r>
      <w:r w:rsidR="00A3695F" w:rsidRPr="00083F03">
        <w:rPr>
          <w:rFonts w:ascii="Arial" w:hAnsi="Arial" w:cs="Arial"/>
          <w:color w:val="auto"/>
          <w:sz w:val="20"/>
          <w:szCs w:val="20"/>
          <w:lang w:val="ru-RU"/>
        </w:rPr>
        <w:tab/>
        <w:t xml:space="preserve">Подрядчик обеспечивает выполнение всех договорных обязательств и возмещение убытков, вызванных нарушением Договора, на сумму, равную </w:t>
      </w:r>
      <w:hyperlink r:id="rId12" w:history="1">
        <w:r w:rsidR="00A3695F" w:rsidRPr="00083F03">
          <w:rPr>
            <w:rFonts w:ascii="Arial" w:hAnsi="Arial" w:cs="Arial"/>
            <w:sz w:val="20"/>
            <w:szCs w:val="20"/>
            <w:lang w:val="ru-RU"/>
          </w:rPr>
          <w:t xml:space="preserve"> 10% от Цены Договора</w:t>
        </w:r>
      </w:hyperlink>
      <w:r w:rsidR="00A3695F" w:rsidRPr="00083F03">
        <w:rPr>
          <w:rFonts w:ascii="Arial" w:hAnsi="Arial" w:cs="Arial"/>
          <w:color w:val="auto"/>
          <w:sz w:val="20"/>
          <w:szCs w:val="20"/>
          <w:lang w:val="ru-RU"/>
        </w:rPr>
        <w:t>, если в Соглашении не указан иной процент.</w:t>
      </w:r>
    </w:p>
    <w:p w14:paraId="5CE895AF" w14:textId="3097F48A"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.2.</w:t>
      </w:r>
      <w:r w:rsidR="00A3695F" w:rsidRPr="00083F03">
        <w:rPr>
          <w:rFonts w:ascii="Arial" w:hAnsi="Arial" w:cs="Arial"/>
          <w:color w:val="auto"/>
          <w:sz w:val="20"/>
          <w:szCs w:val="20"/>
          <w:lang w:val="ru-RU"/>
        </w:rPr>
        <w:tab/>
        <w:t>Обеспечение может быть предоставлено по выбору Подрядчика, либо наличными, либо в виде гарантии, выданной финансовым учреждением, утвержденным Enel и соответствующим критериям, перечисленным ниже.</w:t>
      </w:r>
    </w:p>
    <w:p w14:paraId="61C35574" w14:textId="508D22AE"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Экономическая гарантия должна:</w:t>
      </w:r>
    </w:p>
    <w:p w14:paraId="1DB23F26" w14:textId="77777777" w:rsidR="00A3695F" w:rsidRPr="00083F03" w:rsidRDefault="00A3695F" w:rsidP="00A3695F">
      <w:pPr>
        <w:pStyle w:val="Default"/>
        <w:tabs>
          <w:tab w:val="left" w:pos="1418"/>
          <w:tab w:val="left" w:pos="1701"/>
        </w:tabs>
        <w:spacing w:after="120"/>
        <w:ind w:right="-142" w:firstLine="1134"/>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иметь безусловный и безотзывный характер;</w:t>
      </w:r>
    </w:p>
    <w:p w14:paraId="5A2D5FE2" w14:textId="77777777" w:rsidR="00A3695F" w:rsidRPr="00083F03" w:rsidRDefault="00A3695F" w:rsidP="00A3695F">
      <w:pPr>
        <w:pStyle w:val="Default"/>
        <w:tabs>
          <w:tab w:val="left" w:pos="1418"/>
          <w:tab w:val="left" w:pos="1701"/>
        </w:tabs>
        <w:spacing w:after="120"/>
        <w:ind w:left="284" w:right="-142" w:firstLine="851"/>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 xml:space="preserve">быть выдана в пользу Enel; </w:t>
      </w:r>
    </w:p>
    <w:p w14:paraId="19C43B18" w14:textId="77777777" w:rsidR="00A3695F" w:rsidRPr="00083F03" w:rsidRDefault="00A3695F" w:rsidP="00A3695F">
      <w:pPr>
        <w:pStyle w:val="Default"/>
        <w:tabs>
          <w:tab w:val="left" w:pos="1418"/>
          <w:tab w:val="left" w:pos="1701"/>
        </w:tabs>
        <w:spacing w:after="120"/>
        <w:ind w:right="-142" w:firstLine="1134"/>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подлежать оплате по первому требованию Enel, сразу после представления письменного заявления в учреждение-эмитент о том, что она имеет право на погашение экономической гарантии.</w:t>
      </w:r>
    </w:p>
    <w:p w14:paraId="181BC0F7" w14:textId="5178512A" w:rsidR="00A3695F" w:rsidRPr="00083F03" w:rsidRDefault="00B046EA" w:rsidP="00A3695F">
      <w:pPr>
        <w:pStyle w:val="Default"/>
        <w:tabs>
          <w:tab w:val="left" w:pos="1418"/>
          <w:tab w:val="left" w:pos="1701"/>
        </w:tabs>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Финансовым учреждением, выдающим гарантию, является Банк, страховая компания или финансовый посредник, уполномоченный соответствующими органами осуществлять поручительскую деятельность.</w:t>
      </w:r>
    </w:p>
    <w:p w14:paraId="7BC694E0" w14:textId="77777777" w:rsidR="00A3695F" w:rsidRPr="00083F03" w:rsidRDefault="00A3695F" w:rsidP="00A3695F">
      <w:pPr>
        <w:pStyle w:val="Default"/>
        <w:tabs>
          <w:tab w:val="left" w:pos="1418"/>
          <w:tab w:val="left" w:pos="1701"/>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 </w:t>
      </w:r>
    </w:p>
    <w:p w14:paraId="0C4A4AB7" w14:textId="0FCE9DF0"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 xml:space="preserve">В случае ухудшения кредитоспособности эмитента, Подрядчик предоставляет в течение 60 дней по требованию Enel замену гарантии, выданной финансовым учреждением, утвержденным Enel. В случае непредоставления гарантии Enel может, в соответствии с действующим законодательством, удержать и приостановить платежи, причитающиеся Подрядчику. </w:t>
      </w:r>
    </w:p>
    <w:p w14:paraId="19211358" w14:textId="048DC653"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.6.</w:t>
      </w:r>
      <w:r w:rsidR="00A3695F" w:rsidRPr="00083F03">
        <w:rPr>
          <w:rFonts w:ascii="Arial" w:hAnsi="Arial" w:cs="Arial"/>
          <w:color w:val="auto"/>
          <w:sz w:val="20"/>
          <w:szCs w:val="20"/>
          <w:lang w:val="ru-RU"/>
        </w:rPr>
        <w:tab/>
        <w:t>Наличие гарантии не означает, что ответственность Подрядчика по настоящему Соглашению ограничивается суммой или сроком действия гарантии</w:t>
      </w:r>
    </w:p>
    <w:p w14:paraId="24EFC7AD" w14:textId="4DFE123A"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.7.</w:t>
      </w:r>
      <w:r w:rsidR="00A3695F" w:rsidRPr="00083F03">
        <w:rPr>
          <w:rFonts w:ascii="Arial" w:hAnsi="Arial" w:cs="Arial"/>
          <w:color w:val="auto"/>
          <w:sz w:val="20"/>
          <w:szCs w:val="20"/>
          <w:lang w:val="ru-RU"/>
        </w:rPr>
        <w:tab/>
        <w:t xml:space="preserve">Если Цена Договора увеличивается в ходе его исполнения, Enel может потребовать от Подрядчика предоставления дополнительной или заменяющей экономической гарантии для покрытия увеличенной Цены Договора. </w:t>
      </w:r>
    </w:p>
    <w:p w14:paraId="1DCBEDE0" w14:textId="07FEDD5F" w:rsidR="00A3695F" w:rsidRPr="00083F03" w:rsidRDefault="00B046EA" w:rsidP="00A3695F">
      <w:pPr>
        <w:pStyle w:val="Default"/>
        <w:tabs>
          <w:tab w:val="left" w:pos="1418"/>
          <w:tab w:val="left" w:pos="1701"/>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19</w:t>
      </w:r>
      <w:r w:rsidR="00A3695F" w:rsidRPr="00083F03">
        <w:rPr>
          <w:rFonts w:ascii="Arial" w:hAnsi="Arial" w:cs="Arial"/>
          <w:color w:val="auto"/>
          <w:sz w:val="20"/>
          <w:szCs w:val="20"/>
          <w:lang w:val="ru-RU"/>
        </w:rPr>
        <w:t>.8</w:t>
      </w:r>
      <w:r w:rsidR="00A3695F" w:rsidRPr="00083F03">
        <w:rPr>
          <w:rFonts w:ascii="Arial" w:hAnsi="Arial" w:cs="Arial"/>
          <w:color w:val="auto"/>
          <w:sz w:val="20"/>
          <w:szCs w:val="20"/>
          <w:lang w:val="ru-RU"/>
        </w:rPr>
        <w:tab/>
        <w:t xml:space="preserve">В случае невыполнения Подрядчиком дополнения или замены гарантий, предусмотренных в пунктах </w:t>
      </w:r>
      <w:r>
        <w:rPr>
          <w:rFonts w:ascii="Arial" w:hAnsi="Arial" w:cs="Arial"/>
          <w:color w:val="auto"/>
          <w:sz w:val="20"/>
          <w:szCs w:val="20"/>
          <w:lang w:val="ru-RU"/>
        </w:rPr>
        <w:t>19</w:t>
      </w:r>
      <w:r w:rsidR="00A3695F" w:rsidRPr="00083F03">
        <w:rPr>
          <w:rFonts w:ascii="Arial" w:hAnsi="Arial" w:cs="Arial"/>
          <w:color w:val="auto"/>
          <w:sz w:val="20"/>
          <w:szCs w:val="20"/>
          <w:lang w:val="ru-RU"/>
        </w:rPr>
        <w:t xml:space="preserve">.5. и </w:t>
      </w:r>
      <w:r>
        <w:rPr>
          <w:rFonts w:ascii="Arial" w:hAnsi="Arial" w:cs="Arial"/>
          <w:color w:val="auto"/>
          <w:sz w:val="20"/>
          <w:szCs w:val="20"/>
          <w:lang w:val="ru-RU"/>
        </w:rPr>
        <w:t>19</w:t>
      </w:r>
      <w:r w:rsidR="00A3695F" w:rsidRPr="00083F03">
        <w:rPr>
          <w:rFonts w:ascii="Arial" w:hAnsi="Arial" w:cs="Arial"/>
          <w:color w:val="auto"/>
          <w:sz w:val="20"/>
          <w:szCs w:val="20"/>
          <w:lang w:val="ru-RU"/>
        </w:rPr>
        <w:t xml:space="preserve">.7, Enel оставляет за собой право расторгнуть Договор или, в соответствии с действующим законодательством, удержать и приостановить выплаты Подрядчику до тех пор, пока не будет достигнута необходимая сумма обеспечения. </w:t>
      </w:r>
    </w:p>
    <w:p w14:paraId="33715C6E" w14:textId="77777777" w:rsidR="00A3695F" w:rsidRPr="00083F03" w:rsidRDefault="00A3695F" w:rsidP="00A3695F">
      <w:pPr>
        <w:pStyle w:val="Default"/>
        <w:tabs>
          <w:tab w:val="left" w:pos="1418"/>
          <w:tab w:val="left" w:pos="1701"/>
        </w:tabs>
        <w:ind w:right="-142" w:firstLine="851"/>
        <w:jc w:val="both"/>
        <w:rPr>
          <w:rFonts w:ascii="Arial" w:hAnsi="Arial" w:cs="Arial"/>
          <w:color w:val="auto"/>
          <w:sz w:val="20"/>
          <w:szCs w:val="20"/>
          <w:lang w:val="ru-RU"/>
        </w:rPr>
      </w:pPr>
    </w:p>
    <w:p w14:paraId="1EF3A854" w14:textId="291F6245" w:rsidR="00A3695F" w:rsidRPr="00083F03" w:rsidRDefault="00B046EA" w:rsidP="00B046EA">
      <w:pPr>
        <w:pStyle w:val="Default"/>
        <w:tabs>
          <w:tab w:val="left" w:pos="1418"/>
        </w:tabs>
        <w:spacing w:after="120"/>
        <w:ind w:left="851" w:right="-142"/>
        <w:jc w:val="both"/>
        <w:outlineLvl w:val="0"/>
        <w:rPr>
          <w:rFonts w:ascii="Arial" w:hAnsi="Arial" w:cs="Arial"/>
          <w:b/>
          <w:bCs/>
          <w:color w:val="auto"/>
          <w:sz w:val="20"/>
          <w:szCs w:val="20"/>
          <w:lang w:val="ru-RU"/>
        </w:rPr>
      </w:pPr>
      <w:bookmarkStart w:id="175" w:name="_Toc962290"/>
      <w:r>
        <w:rPr>
          <w:rFonts w:ascii="Arial" w:hAnsi="Arial" w:cs="Arial"/>
          <w:b/>
          <w:bCs/>
          <w:color w:val="auto"/>
          <w:sz w:val="20"/>
          <w:szCs w:val="20"/>
          <w:lang w:val="ru-RU"/>
        </w:rPr>
        <w:t xml:space="preserve">20. </w:t>
      </w:r>
      <w:r w:rsidR="00A3695F" w:rsidRPr="00083F03">
        <w:rPr>
          <w:rFonts w:ascii="Arial" w:hAnsi="Arial" w:cs="Arial"/>
          <w:b/>
          <w:bCs/>
          <w:color w:val="auto"/>
          <w:sz w:val="20"/>
          <w:szCs w:val="20"/>
          <w:lang w:val="ru-RU"/>
        </w:rPr>
        <w:t>СТРАХОВАНИЕ.</w:t>
      </w:r>
      <w:bookmarkEnd w:id="175"/>
    </w:p>
    <w:p w14:paraId="048D531F" w14:textId="5A31975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2</w:t>
      </w:r>
      <w:r w:rsidR="00B046EA">
        <w:rPr>
          <w:rFonts w:ascii="Arial" w:hAnsi="Arial" w:cs="Arial"/>
          <w:color w:val="auto"/>
          <w:sz w:val="20"/>
          <w:szCs w:val="20"/>
          <w:lang w:val="ru-RU"/>
        </w:rPr>
        <w:t>0</w:t>
      </w:r>
      <w:r w:rsidRPr="00083F03">
        <w:rPr>
          <w:rFonts w:ascii="Arial" w:hAnsi="Arial" w:cs="Arial"/>
          <w:color w:val="auto"/>
          <w:sz w:val="20"/>
          <w:szCs w:val="20"/>
          <w:lang w:val="ru-RU"/>
        </w:rPr>
        <w:t>.1.</w:t>
      </w:r>
      <w:r w:rsidRPr="00083F03">
        <w:rPr>
          <w:rFonts w:ascii="Arial" w:hAnsi="Arial" w:cs="Arial"/>
          <w:color w:val="auto"/>
          <w:sz w:val="20"/>
          <w:szCs w:val="20"/>
          <w:lang w:val="ru-RU"/>
        </w:rPr>
        <w:tab/>
        <w:t>Поставщик принимает на себя ответственность за травмы или ущерб, причиненный здоровью или собственности (даже по вине субподрядчиков или агентов третьих лиц), в результате осуществления деятельности по Договору, и обязуется получить страховой полис, за свой счет, в отношении риска, а также у страховых компаний со стабильным финансовым положением и надежной репутацией, на весь срок действия Договора, и страховым обеспечением следующего:</w:t>
      </w:r>
    </w:p>
    <w:p w14:paraId="3CBA6D02" w14:textId="77777777" w:rsidR="00A3695F" w:rsidRPr="00083F03" w:rsidRDefault="00A3695F" w:rsidP="00A3695F">
      <w:pPr>
        <w:pStyle w:val="Default"/>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a) убытки или ущерб, который может быть причинен материалам и оборудованию, предусмотренным Договором в процессе их обработки, погрузки и транспортировки, вплоть до момента и места доставки компании ENEL, при этом, Подрядчик несет полную ответственность за ущерб, причиненный материалам или оборудованию. Это обязательство также берет на себя Подрядчик в отношении материалов и оборудования, предоставленных компанией ENEL для исполнения Договора, с момента их предоставления Подрядчику или его Субподрядчикам до момента их возвращения компании ENEL.</w:t>
      </w:r>
    </w:p>
    <w:p w14:paraId="56F4A7AA" w14:textId="77777777" w:rsidR="00A3695F" w:rsidRPr="00083F03" w:rsidRDefault="00A3695F" w:rsidP="00A3695F">
      <w:pPr>
        <w:pStyle w:val="Default"/>
        <w:spacing w:after="120"/>
        <w:ind w:left="1701" w:right="-142" w:hanging="283"/>
        <w:jc w:val="both"/>
        <w:rPr>
          <w:rFonts w:ascii="Arial" w:hAnsi="Arial" w:cs="Arial"/>
          <w:color w:val="auto"/>
          <w:sz w:val="20"/>
          <w:szCs w:val="20"/>
          <w:lang w:val="ru-RU"/>
        </w:rPr>
      </w:pPr>
      <w:r w:rsidRPr="00083F03">
        <w:rPr>
          <w:rFonts w:ascii="Arial" w:hAnsi="Arial" w:cs="Arial"/>
          <w:color w:val="auto"/>
          <w:sz w:val="20"/>
          <w:szCs w:val="20"/>
          <w:lang w:val="ru-RU"/>
        </w:rPr>
        <w:t>b) гражданская ответственность за убытки и ущерб, которые могут быть причинены ей, ее собственным персоналом или субподрядчиками персоналу или имуществу компании ENEL и/или третьих лиц, возникшие в результате осуществления деятельности по Договору. Ни при каких обстоятельствах компания ENEL не несет ответственность за причины, возникшие по вине Подрядчика.</w:t>
      </w:r>
    </w:p>
    <w:p w14:paraId="02D0F89B" w14:textId="3B87CF14" w:rsidR="00A3695F" w:rsidRPr="00083F03" w:rsidRDefault="00B046EA" w:rsidP="00A3695F">
      <w:pPr>
        <w:pStyle w:val="Default"/>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.2.</w:t>
      </w:r>
      <w:r w:rsidR="00A3695F" w:rsidRPr="00083F03">
        <w:rPr>
          <w:rFonts w:ascii="Arial" w:hAnsi="Arial" w:cs="Arial"/>
          <w:color w:val="auto"/>
          <w:sz w:val="20"/>
          <w:szCs w:val="20"/>
          <w:lang w:val="ru-RU"/>
        </w:rPr>
        <w:tab/>
        <w:t>Аналогичным образом, Подрядчик обязуется застраховать гражданскую ответственность с достаточными ограничениями по размеру компенсации в соответствии с риском, покрыть требования о возмещении ущерба имуществу, персоналу и/или материальному ущербу, который может быть причинен компании ENEL или третьим сторонам в результате дефектов или неисправностей материалов или оборудования Подрядчика. Кроме того, Подрядчик несет ответственность за ущерб окружающей среде или неизбежную возможность его возмещения, а также расходы, связанные с предотвращением, сокращением и ремонтом, в соответствии с условиями, установленными в применимом законодательстве.</w:t>
      </w:r>
    </w:p>
    <w:p w14:paraId="25DE0F9A"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530950C0" w14:textId="64201060" w:rsidR="00A3695F" w:rsidRPr="00083F03" w:rsidRDefault="00B046EA"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Если Договором не предусмотрено хранение материалов Подрядчиком в помещениях компании ENEL, то последний может потребовать, а Подрядчик обязан предусмотреть, в дополнение к ранее упомянутому страхованию, страхование от кражи и других повреждений, которые могут возникнуть у хранящихся материалов, на весь срок действия Договора.</w:t>
      </w:r>
    </w:p>
    <w:p w14:paraId="276BC35F" w14:textId="3D21121C" w:rsidR="00A3695F" w:rsidRPr="00083F03" w:rsidRDefault="00B046EA" w:rsidP="00A3695F">
      <w:pPr>
        <w:pStyle w:val="Default"/>
        <w:tabs>
          <w:tab w:val="left" w:pos="1418"/>
        </w:tabs>
        <w:spacing w:afterLines="120" w:after="288"/>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 xml:space="preserve">Вышеуказанные полисы должны включать положение, обязывающее страховую компанию осуществлять выплаты напрямую компании ENEL. Лимиты страхового полиса должны охватывать страховые случаи, связанные с ущербом, в связи с претензиями, полученными в период исполнения Договора и/или по истечении гарантийного срока. </w:t>
      </w:r>
    </w:p>
    <w:p w14:paraId="6C32E362" w14:textId="38C090D7" w:rsidR="00A3695F" w:rsidRPr="00083F03" w:rsidRDefault="00B046EA" w:rsidP="00A3695F">
      <w:pPr>
        <w:pStyle w:val="Default"/>
        <w:tabs>
          <w:tab w:val="left" w:pos="1418"/>
        </w:tabs>
        <w:spacing w:afterLines="120" w:after="288"/>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Страховой полис предусматривает полный отказ страховщика в пользу ENEL без каких-либо исключений.</w:t>
      </w:r>
    </w:p>
    <w:p w14:paraId="774A1890" w14:textId="4E816BAF" w:rsidR="00A3695F" w:rsidRPr="00083F03" w:rsidRDefault="00B046EA" w:rsidP="00A3695F">
      <w:pPr>
        <w:pStyle w:val="Default"/>
        <w:tabs>
          <w:tab w:val="left" w:pos="1418"/>
        </w:tabs>
        <w:spacing w:afterLines="120" w:after="288"/>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.6.</w:t>
      </w:r>
      <w:r w:rsidR="00A3695F" w:rsidRPr="00083F03">
        <w:rPr>
          <w:rFonts w:ascii="Arial" w:hAnsi="Arial" w:cs="Arial"/>
          <w:color w:val="auto"/>
          <w:sz w:val="20"/>
          <w:szCs w:val="20"/>
          <w:lang w:val="ru-RU"/>
        </w:rPr>
        <w:tab/>
        <w:t>Считается, что наличие, действительность и эффективность страховых полисов, упомянутых в настоящем пункте, является существенным условием для ENEL и, следовательно, если Подрядчик не в состоянии постоянно доказывать, что он имеет страховую защиту, ENEL может расторгнуть Договор без ущерба для обязательства по выплате компенсации за ущерб, понесенный ENEL.</w:t>
      </w:r>
    </w:p>
    <w:p w14:paraId="709D5727" w14:textId="560D01C6" w:rsidR="00A3695F" w:rsidRPr="00083F03" w:rsidRDefault="00B046EA" w:rsidP="00A3695F">
      <w:pPr>
        <w:pStyle w:val="Default"/>
        <w:tabs>
          <w:tab w:val="left" w:pos="1418"/>
        </w:tabs>
        <w:spacing w:afterLines="120" w:after="288"/>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.7.</w:t>
      </w:r>
      <w:r w:rsidR="00A3695F" w:rsidRPr="00083F03">
        <w:rPr>
          <w:rFonts w:ascii="Arial" w:hAnsi="Arial" w:cs="Arial"/>
          <w:color w:val="auto"/>
          <w:sz w:val="20"/>
          <w:szCs w:val="20"/>
          <w:lang w:val="ru-RU"/>
        </w:rPr>
        <w:tab/>
        <w:t>Если ENEL считает, что страховая защита Подрядчика недостаточна для покрытия риска, как для поставки материалов или оборудования, так и для завершения работ или услуг по Договору, Подрядчик соглашается пересмотреть и изменить страховую защиту в соответствии с требованиями Договора.</w:t>
      </w:r>
    </w:p>
    <w:p w14:paraId="5F256356" w14:textId="4C09E3AB" w:rsidR="00A3695F" w:rsidRPr="00083F03" w:rsidRDefault="00B046EA" w:rsidP="00A3695F">
      <w:pPr>
        <w:pStyle w:val="Default"/>
        <w:tabs>
          <w:tab w:val="left" w:pos="1418"/>
        </w:tabs>
        <w:spacing w:afterLines="120" w:after="288"/>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0</w:t>
      </w:r>
      <w:r w:rsidR="00A3695F" w:rsidRPr="00083F03">
        <w:rPr>
          <w:rFonts w:ascii="Arial" w:hAnsi="Arial" w:cs="Arial"/>
          <w:color w:val="auto"/>
          <w:sz w:val="20"/>
          <w:szCs w:val="20"/>
          <w:lang w:val="ru-RU"/>
        </w:rPr>
        <w:t>.8.</w:t>
      </w:r>
      <w:r w:rsidR="00A3695F" w:rsidRPr="00083F03">
        <w:rPr>
          <w:rFonts w:ascii="Arial" w:hAnsi="Arial" w:cs="Arial"/>
          <w:color w:val="auto"/>
          <w:sz w:val="20"/>
          <w:szCs w:val="20"/>
          <w:lang w:val="ru-RU"/>
        </w:rPr>
        <w:tab/>
        <w:t xml:space="preserve">Аналогичным образом, Подрядчик обязуется за свой счет и с финансово стабильными страховыми компаниями, имеющими признанную хорошую репутацию, заключить договор любого другого </w:t>
      </w:r>
      <w:r w:rsidR="00A3695F" w:rsidRPr="00083F03">
        <w:rPr>
          <w:rFonts w:ascii="Arial" w:hAnsi="Arial" w:cs="Arial"/>
          <w:color w:val="auto"/>
          <w:sz w:val="20"/>
          <w:szCs w:val="20"/>
          <w:lang w:val="ru-RU"/>
        </w:rPr>
        <w:lastRenderedPageBreak/>
        <w:t xml:space="preserve">вида обязательного страхования, который может потребоваться в соответствии с применимым законодательством, на весь срок действия Договора. </w:t>
      </w:r>
    </w:p>
    <w:p w14:paraId="3860B0EF" w14:textId="77777777" w:rsidR="00A3695F" w:rsidRPr="00083F03" w:rsidRDefault="00A3695F" w:rsidP="00A3695F">
      <w:pPr>
        <w:pStyle w:val="Default"/>
        <w:numPr>
          <w:ilvl w:val="0"/>
          <w:numId w:val="24"/>
        </w:numPr>
        <w:tabs>
          <w:tab w:val="left" w:pos="1418"/>
        </w:tabs>
        <w:spacing w:after="120"/>
        <w:ind w:left="851" w:right="-142"/>
        <w:jc w:val="both"/>
        <w:outlineLvl w:val="0"/>
        <w:rPr>
          <w:rFonts w:ascii="Arial" w:hAnsi="Arial" w:cs="Arial"/>
          <w:b/>
          <w:bCs/>
          <w:color w:val="auto"/>
          <w:sz w:val="20"/>
          <w:szCs w:val="20"/>
          <w:lang w:val="ru-RU"/>
        </w:rPr>
      </w:pPr>
      <w:bookmarkStart w:id="176" w:name="_Toc962291"/>
      <w:r w:rsidRPr="00083F03">
        <w:rPr>
          <w:rFonts w:ascii="Arial" w:hAnsi="Arial" w:cs="Arial"/>
          <w:b/>
          <w:bCs/>
          <w:color w:val="auto"/>
          <w:sz w:val="20"/>
          <w:szCs w:val="20"/>
          <w:lang w:val="ru-RU"/>
        </w:rPr>
        <w:t>ИНТЕЛЕКТУАЛЬНАЯ СОБСТВЕННОСТЬ.</w:t>
      </w:r>
      <w:bookmarkEnd w:id="176"/>
      <w:r w:rsidRPr="00083F03">
        <w:rPr>
          <w:rFonts w:ascii="Arial" w:hAnsi="Arial" w:cs="Arial"/>
          <w:b/>
          <w:bCs/>
          <w:color w:val="auto"/>
          <w:sz w:val="20"/>
          <w:szCs w:val="20"/>
          <w:lang w:val="ru-RU"/>
        </w:rPr>
        <w:t xml:space="preserve"> </w:t>
      </w:r>
    </w:p>
    <w:p w14:paraId="7070A0BB" w14:textId="326FEFB0"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.1.</w:t>
      </w:r>
      <w:r w:rsidR="00A3695F" w:rsidRPr="00083F03">
        <w:rPr>
          <w:rFonts w:ascii="Arial" w:hAnsi="Arial" w:cs="Arial"/>
          <w:color w:val="auto"/>
          <w:sz w:val="20"/>
          <w:szCs w:val="20"/>
          <w:lang w:val="ru-RU"/>
        </w:rPr>
        <w:tab/>
        <w:t>Подрядчик должен гарантировать ENEL, в обязательном порядке, и, если потребуется, обязуется подтвердить с помощью документации законное использование товарных знаков, патентов, промышленных образцов или необходимых лицензий на указанные права, например, обязательная лицензия на осуществление предпринимательской деятельности, в случае необходимости специального разрешения на предоставление договорных услуг, а также то, что эти товарные знаки и лицензии не нарушают права третьих лиц.</w:t>
      </w:r>
    </w:p>
    <w:p w14:paraId="2BD312F5" w14:textId="77777777" w:rsidR="00A3695F" w:rsidRPr="00083F03" w:rsidRDefault="00A3695F" w:rsidP="00A3695F">
      <w:pPr>
        <w:pStyle w:val="Default"/>
        <w:ind w:right="-142" w:firstLine="851"/>
        <w:jc w:val="both"/>
        <w:rPr>
          <w:rFonts w:ascii="Arial" w:hAnsi="Arial" w:cs="Arial"/>
          <w:color w:val="auto"/>
          <w:sz w:val="20"/>
          <w:szCs w:val="20"/>
          <w:lang w:val="ru-RU"/>
        </w:rPr>
      </w:pPr>
    </w:p>
    <w:p w14:paraId="5B8AFF91" w14:textId="0B4B013E" w:rsidR="00A3695F" w:rsidRPr="00083F03" w:rsidRDefault="00B046EA" w:rsidP="00A3695F">
      <w:pPr>
        <w:pStyle w:val="Default"/>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.2.</w:t>
      </w:r>
      <w:r w:rsidR="00A3695F" w:rsidRPr="00083F03">
        <w:rPr>
          <w:rFonts w:ascii="Arial" w:hAnsi="Arial" w:cs="Arial"/>
          <w:color w:val="auto"/>
          <w:sz w:val="20"/>
          <w:szCs w:val="20"/>
          <w:lang w:val="ru-RU"/>
        </w:rPr>
        <w:tab/>
        <w:t>В случае лицензий, они должны быть зарегистрированы в учреждениях компетентных органов, при этом ENEL оставляет за собой право потребовать от Подрядчика предоставления документации и/или каких-либо сертификатов.</w:t>
      </w:r>
    </w:p>
    <w:p w14:paraId="7E7B5136" w14:textId="77777777"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p>
    <w:p w14:paraId="5BE78844" w14:textId="577B53E1"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Стороны соглашаются, что в отношении продукции, образцов или технических спецификаций ENEL, поставляемых ENEL Подрядчику для исполнения Договора, Подрядчик: (i) ни в коем случае не должна копировать, воспроизводить, обрабатывать, переводить, изменять, адаптировать, разрабатывать, декомпилировать, удалять с учетом инженерного анализа (или, в любом случае, с учетом операций, направленных на извлечение исходных кодов), полностью или частично, какую-либо такую продукцию, образцы или технические требования ENEL, и (ii) должен обеспечить соблюдение вышеуказанных запретов также соответствующими участвующими уполномоченными лицами и лицами, которые могут быть привлечены к участию в исполнении Договора Подрядчиком.</w:t>
      </w:r>
    </w:p>
    <w:p w14:paraId="5C637816" w14:textId="314DCCF6"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Подрядчик несет ответственность за получение лицензий, разрешений и согласований, необходимых держателям патентов, образцов и соответствующих товарных знаков, а также прав интеллектуальной собственности. Подрядчик несет ответственность за уплату любых налогов или пошлин, подлежащих уплате на этом основании.</w:t>
      </w:r>
    </w:p>
    <w:p w14:paraId="6F02C698"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5889B6EB" w14:textId="10BCB444"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.5.</w:t>
      </w:r>
      <w:r w:rsidR="00A3695F" w:rsidRPr="00083F03">
        <w:rPr>
          <w:rFonts w:ascii="Arial" w:hAnsi="Arial" w:cs="Arial"/>
          <w:color w:val="auto"/>
          <w:sz w:val="20"/>
          <w:szCs w:val="20"/>
          <w:lang w:val="ru-RU"/>
        </w:rPr>
        <w:tab/>
        <w:t>В случае Договоров поставки, если в результате спора собственников или концессионеров прав, указанных в настоящем пункте, ENEL обязана полностью или частично изменить материалы, поставляемые по Договору, они должны быть изменены в кратчайшие сроки за счет Подрядчика, без ухудшения качества поставки, эксплуатационных характеристик или гарантий. Если это происходит, то проводится новый процесс официального утверждения опытных образцов, если это предписано для данного типа поставки и до поставки материалов.</w:t>
      </w:r>
    </w:p>
    <w:p w14:paraId="363B3F65" w14:textId="325C3F57" w:rsidR="00A3695F" w:rsidRPr="00083F03" w:rsidRDefault="00B046EA"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.6.</w:t>
      </w:r>
      <w:r w:rsidR="00A3695F" w:rsidRPr="00083F03">
        <w:rPr>
          <w:rFonts w:ascii="Arial" w:hAnsi="Arial" w:cs="Arial"/>
          <w:color w:val="auto"/>
          <w:sz w:val="20"/>
          <w:szCs w:val="20"/>
          <w:lang w:val="ru-RU"/>
        </w:rPr>
        <w:tab/>
        <w:t>Если против ENEL предприняты правовые действия третьей стороной за нарушение Подрядчиком обязательств, упомянутых в предыдущем подпункте, Подрядчик должен, по запросу ENEL, предоставить покрытие (как указано в пункте «</w:t>
      </w:r>
      <w:r w:rsidR="00A3695F" w:rsidRPr="00083F03">
        <w:rPr>
          <w:rFonts w:ascii="Arial" w:hAnsi="Arial" w:cs="Arial"/>
          <w:caps/>
          <w:color w:val="auto"/>
          <w:sz w:val="20"/>
          <w:szCs w:val="20"/>
          <w:lang w:val="ru-RU"/>
        </w:rPr>
        <w:t xml:space="preserve"> ЭКОНОМИЧЕСКАЯ гарантия </w:t>
      </w:r>
      <w:r w:rsidR="00A3695F" w:rsidRPr="00083F03">
        <w:rPr>
          <w:rFonts w:ascii="Arial" w:hAnsi="Arial" w:cs="Arial"/>
          <w:color w:val="auto"/>
          <w:sz w:val="20"/>
          <w:szCs w:val="20"/>
          <w:lang w:val="ru-RU"/>
        </w:rPr>
        <w:t>») в отношении стоимости исков в течение десяти (10) календарных дней.22.3. Подрядчик освобождает ENEL от любой ответственности за нарушения прав интеллектуальной собственности, которые могут возникнуть, и обязуется предпринять все необходимые для защиты ENEL действия от любых претензий или судебных исков против нее, а также обязуется компенсировать ENEL все убытки или ущерб, будь то прямой или косвенный, вытекающий из исковых требований или по повестке.</w:t>
      </w:r>
    </w:p>
    <w:p w14:paraId="19FBE05B" w14:textId="17F6ADA5" w:rsidR="00A3695F" w:rsidRPr="00083F03" w:rsidRDefault="00B046EA"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.7.</w:t>
      </w:r>
      <w:r w:rsidR="00A3695F" w:rsidRPr="00083F03">
        <w:rPr>
          <w:rFonts w:ascii="Arial" w:hAnsi="Arial" w:cs="Arial"/>
          <w:color w:val="auto"/>
          <w:sz w:val="20"/>
          <w:szCs w:val="20"/>
          <w:lang w:val="ru-RU"/>
        </w:rPr>
        <w:tab/>
        <w:t>Любые иски, будь то судебные или внесудебные, предъявляемые к Подрядчику третьими сторонами в отношении прав интеллектуальной собственности, должны незамедлительно доводиться до сведения ENEL.</w:t>
      </w:r>
    </w:p>
    <w:p w14:paraId="6EDAD4A7" w14:textId="6D705FE4"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 xml:space="preserve">.8. </w:t>
      </w:r>
      <w:r w:rsidR="00A3695F" w:rsidRPr="00083F03">
        <w:rPr>
          <w:rFonts w:ascii="Arial" w:hAnsi="Arial" w:cs="Arial"/>
          <w:color w:val="auto"/>
          <w:sz w:val="20"/>
          <w:szCs w:val="20"/>
          <w:lang w:val="ru-RU"/>
        </w:rPr>
        <w:tab/>
        <w:t xml:space="preserve">ENEL владеет всеми документами, чертежами, планами, программами для ЭВМ, а также их копиями, которые она предоставляет Подрядчику для выполнения договорных услуг, а также изобретениями, патентами, полезными моделями и другими правами промышленной собственности, которые необходимы или будут необходимы для выполнения договорных услуг на основании документации, предоставленной ENEL Подрядчику. Подрядчик использует их исключительно для целей исполнения </w:t>
      </w:r>
      <w:r w:rsidR="00A3695F" w:rsidRPr="00083F03">
        <w:rPr>
          <w:rFonts w:ascii="Arial" w:hAnsi="Arial" w:cs="Arial"/>
          <w:color w:val="auto"/>
          <w:sz w:val="20"/>
          <w:szCs w:val="20"/>
          <w:lang w:val="ru-RU"/>
        </w:rPr>
        <w:lastRenderedPageBreak/>
        <w:t>Договора и возвращает их компании Enel, приняв надлежащие меры предосторожности в отношении обработки, использования и передачи данных для обеспечения безопасности и неразглашения, в соответствии с пунктом «КОНФИДЕНЦИАЛЬНОСТЬ» ниже.</w:t>
      </w:r>
    </w:p>
    <w:p w14:paraId="5C1D0373" w14:textId="0B1B9C93"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.9.</w:t>
      </w:r>
      <w:r w:rsidR="00A3695F" w:rsidRPr="00083F03">
        <w:rPr>
          <w:rFonts w:ascii="Arial" w:hAnsi="Arial" w:cs="Arial"/>
          <w:color w:val="auto"/>
          <w:sz w:val="20"/>
          <w:szCs w:val="20"/>
          <w:lang w:val="ru-RU"/>
        </w:rPr>
        <w:tab/>
        <w:t>Права интеллектуальной собственности, технологии и методики, являющиеся результатом работ или услуг, выполненных Подрядчиком при исполнении Договора, а также создаваемые записи принадлежат ENEL, без предоставления Подрядчику какого-либо права на повышение цены, указанной в договоре на указанные работы или услуги.</w:t>
      </w:r>
    </w:p>
    <w:p w14:paraId="601A4B7C" w14:textId="3D5278DD"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.10.</w:t>
      </w:r>
      <w:r w:rsidR="00A3695F" w:rsidRPr="00083F03">
        <w:rPr>
          <w:rFonts w:ascii="Arial" w:hAnsi="Arial" w:cs="Arial"/>
          <w:color w:val="auto"/>
          <w:sz w:val="20"/>
          <w:szCs w:val="20"/>
          <w:lang w:val="ru-RU"/>
        </w:rPr>
        <w:tab/>
        <w:t>Чертежи, документы, планы, компьютерные программы, а также их копии и вообще любые результаты (и связанные с ними права промышленной и интеллектуальной собственности, включая, без ограничений, патентные заявки, находящиеся на рассмотрении патенты, права на базы данных, авторские права, торговые марки, торговые и промышленные права на коммерческую тайну и любые приложения к ним на всемирной основе, проекты и модели программного обеспечения, ноу-хау), сгенерированные Подрядчиком во время исполнения Договора («Приоритетные права интеллектуальной собственности»), должны принадлежать исключительно ENEL, которая также автоматически станет владельцем любых соответствующих незавершенных работ, периодически возникающих в ходе исполнения Договора. Каждая Сторона признает и соглашается с тем, что исходные Приоритетные права интеллектуальной собственности каждой стороны остаются исключительной собственностью такой стороны, а другая сторона не имеет никаких претензий в отношении любого такого права; Такие Приоритетные права интеллектуальной собственности означают все настоящие и будущие права на промышленную и интеллектуальную собственность, включая, без ограничений, патентные заявки, находящиеся на рассмотрении патенты, права на базы данных, авторские права, торговые марки, права на коммерческую и промышленную тайну и любые их заявки на всемирной основе, проекты и модели программного обеспечения, ноу-хау, относящиеся к каждой Стороне до подписания настоящего Договора или последовательно приобретенные в параллельных проектах, выходящих за рамки настоящего Договора. Поэтому, если Подрядчик должен Приоритетные права интеллектуальной собственности для исполнения настоящего Договора, любые приоритетные права интеллектуальной собственности, принадлежащие ENEL, должны быть ограничены надстройками («Дополнениями»), которые являются дополнительными частями (генерируемыми Подрядчиком) при исполнении Договора на основе его Приоритетных прав интеллектуальной собственности), которые никоим образом не включают в себя или не содержат какие-либо из его Приоритетных прав интеллектуальной собственности. Стороны письменно согласовывают перечень вопросов, составляющих такие Дополнения, ранее и/или в течение 30 (тридцати) дней после окончания или прекращения действия Договора.</w:t>
      </w:r>
    </w:p>
    <w:p w14:paraId="6BCEC5C9" w14:textId="1FF37860"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.11.</w:t>
      </w:r>
      <w:r w:rsidR="00A3695F" w:rsidRPr="00083F03">
        <w:rPr>
          <w:rFonts w:ascii="Arial" w:hAnsi="Arial" w:cs="Arial"/>
          <w:color w:val="auto"/>
          <w:sz w:val="20"/>
          <w:szCs w:val="20"/>
          <w:lang w:val="ru-RU"/>
        </w:rPr>
        <w:tab/>
        <w:t xml:space="preserve">Маркетинговые методы и способы, которыми технология, охватываемая Договором, распространяется третьим лицам, а также любые вытекающие из этого выгоды, регулируются Договором. </w:t>
      </w:r>
    </w:p>
    <w:p w14:paraId="7686A5E1" w14:textId="5A5DB64B"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1</w:t>
      </w:r>
      <w:r w:rsidR="00A3695F" w:rsidRPr="00083F03">
        <w:rPr>
          <w:rFonts w:ascii="Arial" w:hAnsi="Arial" w:cs="Arial"/>
          <w:color w:val="auto"/>
          <w:sz w:val="20"/>
          <w:szCs w:val="20"/>
          <w:lang w:val="ru-RU"/>
        </w:rPr>
        <w:t xml:space="preserve">.12. </w:t>
      </w:r>
      <w:r w:rsidR="00A3695F" w:rsidRPr="00083F03">
        <w:rPr>
          <w:rFonts w:ascii="Arial" w:hAnsi="Arial" w:cs="Arial"/>
          <w:color w:val="auto"/>
          <w:sz w:val="20"/>
          <w:szCs w:val="20"/>
          <w:lang w:val="ru-RU"/>
        </w:rPr>
        <w:tab/>
        <w:t>В случае нарушения Подрядчиком обязательств, связанных с промышленной и интеллектуальной собственностью, указанных в настоящей статье, ENEL имеет право расторгнуть Договор без ущерба для своего права на любое действие и компенсацию любого понесенного ущерба.</w:t>
      </w:r>
    </w:p>
    <w:p w14:paraId="26969E4D" w14:textId="77777777" w:rsidR="00A3695F" w:rsidRPr="00083F03" w:rsidRDefault="00A3695F" w:rsidP="00A3695F">
      <w:pPr>
        <w:pStyle w:val="Default"/>
        <w:spacing w:after="120"/>
        <w:ind w:right="-142" w:firstLine="851"/>
        <w:jc w:val="both"/>
        <w:rPr>
          <w:rFonts w:ascii="Arial" w:hAnsi="Arial" w:cs="Arial"/>
          <w:bCs/>
          <w:color w:val="auto"/>
          <w:sz w:val="20"/>
          <w:szCs w:val="20"/>
          <w:lang w:val="ru-RU"/>
        </w:rPr>
      </w:pPr>
    </w:p>
    <w:p w14:paraId="7B43C9A9" w14:textId="77777777" w:rsidR="00A3695F" w:rsidRPr="00083F03" w:rsidRDefault="00A3695F" w:rsidP="00A3695F">
      <w:pPr>
        <w:pStyle w:val="Default"/>
        <w:numPr>
          <w:ilvl w:val="0"/>
          <w:numId w:val="24"/>
        </w:numPr>
        <w:tabs>
          <w:tab w:val="left" w:pos="1418"/>
        </w:tabs>
        <w:spacing w:after="120"/>
        <w:ind w:left="851" w:right="-142"/>
        <w:jc w:val="both"/>
        <w:outlineLvl w:val="0"/>
        <w:rPr>
          <w:rFonts w:ascii="Arial" w:hAnsi="Arial" w:cs="Arial"/>
          <w:b/>
          <w:bCs/>
          <w:color w:val="auto"/>
          <w:sz w:val="20"/>
          <w:szCs w:val="20"/>
          <w:lang w:val="ru-RU"/>
        </w:rPr>
      </w:pPr>
      <w:bookmarkStart w:id="177" w:name="_Toc962292"/>
      <w:r w:rsidRPr="00083F03">
        <w:rPr>
          <w:rFonts w:ascii="Arial" w:hAnsi="Arial" w:cs="Arial"/>
          <w:b/>
          <w:bCs/>
          <w:color w:val="auto"/>
          <w:sz w:val="20"/>
          <w:szCs w:val="20"/>
          <w:lang w:val="ru-RU"/>
        </w:rPr>
        <w:t>КОНФИДЕНЦИАЛЬНОСТЬ.</w:t>
      </w:r>
      <w:bookmarkEnd w:id="177"/>
      <w:r w:rsidRPr="00083F03">
        <w:rPr>
          <w:rFonts w:ascii="Arial" w:hAnsi="Arial" w:cs="Arial"/>
          <w:b/>
          <w:bCs/>
          <w:color w:val="auto"/>
          <w:sz w:val="20"/>
          <w:szCs w:val="20"/>
          <w:lang w:val="ru-RU"/>
        </w:rPr>
        <w:t xml:space="preserve"> </w:t>
      </w:r>
    </w:p>
    <w:p w14:paraId="729C427D" w14:textId="582736A8"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.1.</w:t>
      </w:r>
      <w:r w:rsidR="00A3695F" w:rsidRPr="00083F03">
        <w:rPr>
          <w:rFonts w:ascii="Arial" w:hAnsi="Arial" w:cs="Arial"/>
          <w:color w:val="auto"/>
          <w:sz w:val="20"/>
          <w:szCs w:val="20"/>
          <w:lang w:val="ru-RU"/>
        </w:rPr>
        <w:tab/>
        <w:t>Вся информация, которую любая из Сторон предоставляет (устно, письменно, в электронном формате или любым другим способом) для целей и/или во время исполнения Договора, а также любая другая информация, о которой Стороны могут обладать знаниями в результате заключения других договоров, заключенных между Сторонами, и/или их предварительных переговоров, а также использования всех документов, информации и специальных знаний (независимо от того, как они были составлены, получены или разработаны) только для целей исполнения Договора, и она является конфиденциальной.</w:t>
      </w:r>
    </w:p>
    <w:p w14:paraId="6FAFBD67"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44020C55" w14:textId="7368BBF2"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.2.</w:t>
      </w:r>
      <w:r w:rsidR="00A3695F" w:rsidRPr="00083F03">
        <w:rPr>
          <w:rFonts w:ascii="Arial" w:hAnsi="Arial" w:cs="Arial"/>
          <w:color w:val="auto"/>
          <w:sz w:val="20"/>
          <w:szCs w:val="20"/>
          <w:lang w:val="ru-RU"/>
        </w:rPr>
        <w:tab/>
        <w:t>Например, термин «конфиденциальный» относится, помимо прочего, ко всей информации, касающейся бизнес-стратегий, информации о продукции и/или производственных процессах (проектирование, обучение и разработка), средствах производства, информации о продажах, стратегиях развития и управлении клиентами и др. Он также применяется к экономическим, финансовым и техническим документам, а также к процессам, патентам, лицензиям или любой другой информации, которую любая из сторон предоставила другой стороне в связи с исполнением Договора.</w:t>
      </w:r>
    </w:p>
    <w:p w14:paraId="1D9FF2B8"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1C2F4E85" w14:textId="13FF28DB" w:rsidR="00A3695F" w:rsidRPr="00083F03" w:rsidRDefault="00B046EA"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 xml:space="preserve">Конфиденциальная информация не может быть разглашена без предварительного письменного и явного разрешения стороны, владеющей такой информацией, за исключением случаев, когда получающая сторона юридически обязана передать ее </w:t>
      </w:r>
      <w:r w:rsidR="0072725A" w:rsidRPr="00083F03">
        <w:rPr>
          <w:rFonts w:ascii="Arial" w:hAnsi="Arial" w:cs="Arial"/>
          <w:color w:val="auto"/>
          <w:sz w:val="20"/>
          <w:szCs w:val="20"/>
          <w:lang w:val="ru-RU"/>
        </w:rPr>
        <w:t>или,</w:t>
      </w:r>
      <w:r w:rsidR="00A3695F" w:rsidRPr="00083F03">
        <w:rPr>
          <w:rFonts w:ascii="Arial" w:hAnsi="Arial" w:cs="Arial"/>
          <w:color w:val="auto"/>
          <w:sz w:val="20"/>
          <w:szCs w:val="20"/>
          <w:lang w:val="ru-RU"/>
        </w:rPr>
        <w:t xml:space="preserve"> когда это предписано компетентным органом, </w:t>
      </w:r>
      <w:r w:rsidR="0072725A" w:rsidRPr="00083F03">
        <w:rPr>
          <w:rFonts w:ascii="Arial" w:hAnsi="Arial" w:cs="Arial"/>
          <w:color w:val="auto"/>
          <w:sz w:val="20"/>
          <w:szCs w:val="20"/>
          <w:lang w:val="ru-RU"/>
        </w:rPr>
        <w:t>или,</w:t>
      </w:r>
      <w:r w:rsidR="00A3695F" w:rsidRPr="00083F03">
        <w:rPr>
          <w:rFonts w:ascii="Arial" w:hAnsi="Arial" w:cs="Arial"/>
          <w:color w:val="auto"/>
          <w:sz w:val="20"/>
          <w:szCs w:val="20"/>
          <w:lang w:val="ru-RU"/>
        </w:rPr>
        <w:t xml:space="preserve"> когда отказ сделать это является незаконным. Без предварительного письменного и явного разрешения Стороны, которая владеет конфиденциальной информацией, другая Сторона не может копировать, воспроизводить, переводить, изменять, адаптировать, разрабатывать, разбирать, отделять, выполнять операции обратного инжиниринга или любые операции, предназначенные для извлечения исходных кодов – полностью или частично – предоставленной конфиденциальной информации.</w:t>
      </w:r>
    </w:p>
    <w:p w14:paraId="5DE3F757" w14:textId="77777777"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p>
    <w:p w14:paraId="0D94B933" w14:textId="3ECF0970"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.4.</w:t>
      </w:r>
      <w:r w:rsidR="00A3695F" w:rsidRPr="00083F03">
        <w:rPr>
          <w:rFonts w:ascii="Arial" w:hAnsi="Arial" w:cs="Arial"/>
          <w:color w:val="auto"/>
          <w:sz w:val="20"/>
          <w:szCs w:val="20"/>
          <w:lang w:val="ru-RU"/>
        </w:rPr>
        <w:tab/>
        <w:t>Конфиденциальная информация включает в себя всю информацию, касающуюся Стороны, предоставленную другой Стороне до или во время исполнения Договора, либо администраторами, менеджерами или сотрудниками Стороны, которая владеет информацией, либо Субподрядчиками или дочерними компаниями Стороны, которая владеет информацией, и ее соответствующими администраторами, менеджерами, сотрудниками или субподрядчиками (далее «Представители Стороны, владеющей информацией»). Конфиденциальная информация также включает в себя всю информацию, касающуюся представителей Стороны, которой принадлежит информация, которую эта Сторона или ее собственные представители смогли предоставить другой Стороне до или во время исполнения Договора. Для этой цели:</w:t>
      </w:r>
    </w:p>
    <w:p w14:paraId="1D917EEB" w14:textId="77777777" w:rsidR="00A3695F" w:rsidRPr="00083F03" w:rsidRDefault="00A3695F" w:rsidP="00A3695F">
      <w:pPr>
        <w:pStyle w:val="Default"/>
        <w:numPr>
          <w:ilvl w:val="0"/>
          <w:numId w:val="22"/>
        </w:numPr>
        <w:tabs>
          <w:tab w:val="left" w:pos="1418"/>
        </w:tabs>
        <w:spacing w:after="120"/>
        <w:ind w:left="1418" w:right="-142" w:hanging="207"/>
        <w:jc w:val="both"/>
        <w:rPr>
          <w:rFonts w:ascii="Arial" w:hAnsi="Arial" w:cs="Arial"/>
          <w:color w:val="auto"/>
          <w:sz w:val="20"/>
          <w:szCs w:val="20"/>
          <w:lang w:val="ru-RU"/>
        </w:rPr>
      </w:pPr>
      <w:r w:rsidRPr="00083F03">
        <w:rPr>
          <w:rFonts w:ascii="Arial" w:hAnsi="Arial" w:cs="Arial"/>
          <w:color w:val="auto"/>
          <w:sz w:val="20"/>
          <w:szCs w:val="20"/>
          <w:lang w:val="ru-RU"/>
        </w:rPr>
        <w:t>термин «дочерняя компания» относится к любой компании, контролируемой одной из Сторон, или одной из Сторон вместе с другими третьими сторонами, в течение всего периода действия такого контроля и в течение периода, в течение которого распространяется информация;</w:t>
      </w:r>
    </w:p>
    <w:p w14:paraId="71BEC958" w14:textId="77777777" w:rsidR="00A3695F" w:rsidRPr="00083F03" w:rsidRDefault="00A3695F" w:rsidP="00A3695F">
      <w:pPr>
        <w:pStyle w:val="Default"/>
        <w:numPr>
          <w:ilvl w:val="0"/>
          <w:numId w:val="22"/>
        </w:numPr>
        <w:tabs>
          <w:tab w:val="left" w:pos="1418"/>
        </w:tabs>
        <w:spacing w:after="120"/>
        <w:ind w:left="1418" w:right="-142" w:hanging="207"/>
        <w:jc w:val="both"/>
        <w:rPr>
          <w:rFonts w:ascii="Arial" w:hAnsi="Arial" w:cs="Arial"/>
          <w:color w:val="auto"/>
          <w:sz w:val="20"/>
          <w:szCs w:val="20"/>
          <w:lang w:val="ru-RU"/>
        </w:rPr>
      </w:pPr>
      <w:r w:rsidRPr="00083F03">
        <w:rPr>
          <w:rFonts w:ascii="Arial" w:hAnsi="Arial" w:cs="Arial"/>
          <w:color w:val="auto"/>
          <w:sz w:val="20"/>
          <w:szCs w:val="20"/>
          <w:lang w:val="ru-RU"/>
        </w:rPr>
        <w:t>термин «контроль» относится к прямой или косвенной способности контролировать деятельность и стратегию компании, а также ко всем случаям, когда любая компания из группы компаний любой из Сторон владеет более чем пятьюдесятью процентами (50%) акционерного капитала или акциями с правом голоса, прямо или косвенно.</w:t>
      </w:r>
    </w:p>
    <w:p w14:paraId="3F3F3C37" w14:textId="3C889330"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w:t>
      </w:r>
      <w:r>
        <w:rPr>
          <w:rFonts w:ascii="Arial" w:hAnsi="Arial" w:cs="Arial"/>
          <w:color w:val="auto"/>
          <w:sz w:val="20"/>
          <w:szCs w:val="20"/>
          <w:lang w:val="ru-RU"/>
        </w:rPr>
        <w:t>5</w:t>
      </w:r>
      <w:r w:rsidR="00A3695F" w:rsidRPr="00083F03">
        <w:rPr>
          <w:rFonts w:ascii="Arial" w:hAnsi="Arial" w:cs="Arial"/>
          <w:color w:val="auto"/>
          <w:sz w:val="20"/>
          <w:szCs w:val="20"/>
          <w:lang w:val="ru-RU"/>
        </w:rPr>
        <w:t>.</w:t>
      </w:r>
      <w:r w:rsidR="00A3695F" w:rsidRPr="00083F03">
        <w:rPr>
          <w:rFonts w:ascii="Arial" w:hAnsi="Arial" w:cs="Arial"/>
          <w:color w:val="auto"/>
          <w:sz w:val="20"/>
          <w:szCs w:val="20"/>
          <w:lang w:val="ru-RU"/>
        </w:rPr>
        <w:tab/>
        <w:t>Не будет считаться конфиденциальной следующая информация:</w:t>
      </w:r>
    </w:p>
    <w:p w14:paraId="77F5DE92" w14:textId="77777777" w:rsidR="00A3695F" w:rsidRPr="00083F03" w:rsidRDefault="00A3695F" w:rsidP="00A3695F">
      <w:pPr>
        <w:pStyle w:val="Default"/>
        <w:numPr>
          <w:ilvl w:val="0"/>
          <w:numId w:val="23"/>
        </w:numPr>
        <w:tabs>
          <w:tab w:val="left" w:pos="1418"/>
        </w:tabs>
        <w:spacing w:after="120"/>
        <w:ind w:right="-142"/>
        <w:jc w:val="both"/>
        <w:rPr>
          <w:rFonts w:ascii="Arial" w:hAnsi="Arial" w:cs="Arial"/>
          <w:color w:val="auto"/>
          <w:sz w:val="20"/>
          <w:szCs w:val="20"/>
          <w:lang w:val="ru-RU"/>
        </w:rPr>
      </w:pPr>
      <w:r w:rsidRPr="00083F03">
        <w:rPr>
          <w:rFonts w:ascii="Arial" w:hAnsi="Arial" w:cs="Arial"/>
          <w:color w:val="auto"/>
          <w:sz w:val="20"/>
          <w:szCs w:val="20"/>
          <w:lang w:val="ru-RU"/>
        </w:rPr>
        <w:t>информация, по которой получающая ее Сторона может доказать, что она уже знала ее на законных основаниях до начала исполнения Договора;</w:t>
      </w:r>
    </w:p>
    <w:p w14:paraId="2E688A04" w14:textId="77777777" w:rsidR="00A3695F" w:rsidRPr="00083F03" w:rsidRDefault="00A3695F" w:rsidP="00A3695F">
      <w:pPr>
        <w:pStyle w:val="Default"/>
        <w:numPr>
          <w:ilvl w:val="0"/>
          <w:numId w:val="23"/>
        </w:numPr>
        <w:tabs>
          <w:tab w:val="left" w:pos="1418"/>
        </w:tabs>
        <w:spacing w:after="120"/>
        <w:ind w:right="-142"/>
        <w:jc w:val="both"/>
        <w:rPr>
          <w:rFonts w:ascii="Arial" w:hAnsi="Arial" w:cs="Arial"/>
          <w:color w:val="auto"/>
          <w:sz w:val="20"/>
          <w:szCs w:val="20"/>
          <w:lang w:val="ru-RU"/>
        </w:rPr>
      </w:pPr>
      <w:r w:rsidRPr="00083F03">
        <w:rPr>
          <w:rFonts w:ascii="Arial" w:hAnsi="Arial" w:cs="Arial"/>
          <w:color w:val="auto"/>
          <w:sz w:val="20"/>
          <w:szCs w:val="20"/>
          <w:lang w:val="ru-RU"/>
        </w:rPr>
        <w:t>информация, по которой получающая ее Сторона может доказать, что она получила ее от третьих лиц, не подпадающих под действие соглашения о конфиденциальности.</w:t>
      </w:r>
    </w:p>
    <w:p w14:paraId="7B838268" w14:textId="75143055"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w:t>
      </w:r>
      <w:r>
        <w:rPr>
          <w:rFonts w:ascii="Arial" w:hAnsi="Arial" w:cs="Arial"/>
          <w:color w:val="auto"/>
          <w:sz w:val="20"/>
          <w:szCs w:val="20"/>
          <w:lang w:val="ru-RU"/>
        </w:rPr>
        <w:t>6</w:t>
      </w:r>
      <w:r w:rsidR="00A3695F" w:rsidRPr="00083F03">
        <w:rPr>
          <w:rFonts w:ascii="Arial" w:hAnsi="Arial" w:cs="Arial"/>
          <w:color w:val="auto"/>
          <w:sz w:val="20"/>
          <w:szCs w:val="20"/>
          <w:lang w:val="ru-RU"/>
        </w:rPr>
        <w:t>.</w:t>
      </w:r>
      <w:r w:rsidR="00A3695F" w:rsidRPr="00083F03">
        <w:rPr>
          <w:rFonts w:ascii="Arial" w:hAnsi="Arial" w:cs="Arial"/>
          <w:color w:val="auto"/>
          <w:sz w:val="20"/>
          <w:szCs w:val="20"/>
          <w:lang w:val="ru-RU"/>
        </w:rPr>
        <w:tab/>
        <w:t>Каждая из Сторон:</w:t>
      </w:r>
    </w:p>
    <w:p w14:paraId="7F2ED081" w14:textId="77777777" w:rsidR="00A3695F" w:rsidRPr="00083F03" w:rsidRDefault="00A3695F" w:rsidP="00A3695F">
      <w:pPr>
        <w:pStyle w:val="Default"/>
        <w:numPr>
          <w:ilvl w:val="0"/>
          <w:numId w:val="23"/>
        </w:numPr>
        <w:tabs>
          <w:tab w:val="left" w:pos="1418"/>
        </w:tabs>
        <w:spacing w:after="120"/>
        <w:ind w:left="1560" w:right="-142"/>
        <w:jc w:val="both"/>
        <w:rPr>
          <w:rFonts w:ascii="Arial" w:hAnsi="Arial" w:cs="Arial"/>
          <w:color w:val="auto"/>
          <w:sz w:val="20"/>
          <w:szCs w:val="20"/>
          <w:lang w:val="ru-RU"/>
        </w:rPr>
      </w:pPr>
      <w:r w:rsidRPr="00083F03">
        <w:rPr>
          <w:rFonts w:ascii="Arial" w:hAnsi="Arial" w:cs="Arial"/>
          <w:color w:val="auto"/>
          <w:sz w:val="20"/>
          <w:szCs w:val="20"/>
          <w:lang w:val="ru-RU"/>
        </w:rPr>
        <w:t>должна ограничивать разглашение конфиденциальной информации исключительно представителями, которым она фактически необходима в силу степени их вовлеченности в исполнение Договора;</w:t>
      </w:r>
    </w:p>
    <w:p w14:paraId="4201E777" w14:textId="77777777" w:rsidR="00A3695F" w:rsidRPr="00083F03" w:rsidRDefault="00A3695F" w:rsidP="00A3695F">
      <w:pPr>
        <w:pStyle w:val="Default"/>
        <w:numPr>
          <w:ilvl w:val="0"/>
          <w:numId w:val="23"/>
        </w:numPr>
        <w:tabs>
          <w:tab w:val="left" w:pos="1418"/>
        </w:tabs>
        <w:spacing w:after="120"/>
        <w:ind w:left="1560" w:right="-142"/>
        <w:jc w:val="both"/>
        <w:rPr>
          <w:rFonts w:ascii="Arial" w:hAnsi="Arial" w:cs="Arial"/>
          <w:color w:val="auto"/>
          <w:sz w:val="20"/>
          <w:szCs w:val="20"/>
          <w:lang w:val="ru-RU"/>
        </w:rPr>
      </w:pPr>
      <w:r w:rsidRPr="00083F03">
        <w:rPr>
          <w:rFonts w:ascii="Arial" w:hAnsi="Arial" w:cs="Arial"/>
          <w:color w:val="auto"/>
          <w:sz w:val="20"/>
          <w:szCs w:val="20"/>
          <w:lang w:val="ru-RU"/>
        </w:rPr>
        <w:t>обязать своих представителей и обеспечить полное соблюдение ими обязательств, содержащихся в настоящем пункте;</w:t>
      </w:r>
    </w:p>
    <w:p w14:paraId="5E198AC8" w14:textId="77777777" w:rsidR="00A3695F" w:rsidRPr="00083F03" w:rsidRDefault="00A3695F" w:rsidP="00A3695F">
      <w:pPr>
        <w:pStyle w:val="Default"/>
        <w:numPr>
          <w:ilvl w:val="0"/>
          <w:numId w:val="23"/>
        </w:numPr>
        <w:tabs>
          <w:tab w:val="left" w:pos="1418"/>
        </w:tabs>
        <w:spacing w:after="120"/>
        <w:ind w:left="1560" w:right="-142"/>
        <w:jc w:val="both"/>
        <w:rPr>
          <w:rFonts w:ascii="Arial" w:hAnsi="Arial" w:cs="Arial"/>
          <w:color w:val="auto"/>
          <w:sz w:val="20"/>
          <w:szCs w:val="20"/>
          <w:lang w:val="ru-RU"/>
        </w:rPr>
      </w:pPr>
      <w:r w:rsidRPr="00083F03">
        <w:rPr>
          <w:rFonts w:ascii="Arial" w:hAnsi="Arial" w:cs="Arial"/>
          <w:color w:val="auto"/>
          <w:sz w:val="20"/>
          <w:szCs w:val="20"/>
          <w:lang w:val="ru-RU"/>
        </w:rPr>
        <w:t>будет нести ответственность за любое действие или бездействие со стороны своих представителей, которое приводит к нарушению обязательства по сохранению конфиденциальности.</w:t>
      </w:r>
    </w:p>
    <w:p w14:paraId="14EE1099" w14:textId="77777777" w:rsidR="00A3695F" w:rsidRPr="00083F03" w:rsidRDefault="00A3695F" w:rsidP="00A3695F">
      <w:pPr>
        <w:pStyle w:val="Default"/>
        <w:tabs>
          <w:tab w:val="left" w:pos="1418"/>
        </w:tabs>
        <w:ind w:left="720" w:right="-142"/>
        <w:jc w:val="both"/>
        <w:rPr>
          <w:rFonts w:ascii="Arial" w:hAnsi="Arial" w:cs="Arial"/>
          <w:color w:val="auto"/>
          <w:sz w:val="20"/>
          <w:szCs w:val="20"/>
          <w:lang w:val="ru-RU"/>
        </w:rPr>
      </w:pPr>
    </w:p>
    <w:p w14:paraId="0BFF6D51" w14:textId="666B96DC"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w:t>
      </w:r>
      <w:r>
        <w:rPr>
          <w:rFonts w:ascii="Arial" w:hAnsi="Arial" w:cs="Arial"/>
          <w:color w:val="auto"/>
          <w:sz w:val="20"/>
          <w:szCs w:val="20"/>
          <w:lang w:val="ru-RU"/>
        </w:rPr>
        <w:t>7</w:t>
      </w:r>
      <w:r w:rsidR="00A3695F" w:rsidRPr="00083F03">
        <w:rPr>
          <w:rFonts w:ascii="Arial" w:hAnsi="Arial" w:cs="Arial"/>
          <w:color w:val="auto"/>
          <w:sz w:val="20"/>
          <w:szCs w:val="20"/>
          <w:lang w:val="ru-RU"/>
        </w:rPr>
        <w:t>.</w:t>
      </w:r>
      <w:r w:rsidR="00A3695F" w:rsidRPr="00083F03">
        <w:rPr>
          <w:rFonts w:ascii="Arial" w:hAnsi="Arial" w:cs="Arial"/>
          <w:color w:val="auto"/>
          <w:sz w:val="20"/>
          <w:szCs w:val="20"/>
          <w:lang w:val="ru-RU"/>
        </w:rPr>
        <w:tab/>
        <w:t xml:space="preserve">Сторона, получающая конфиденциальную информацию, обязана создавать и обрабатывать логические и физические данные с использованием наилучших доступных международных методов и практик, чтобы гарантировать защиту указанных данных от несанкционированного уничтожения, манипулирования, доступа или воспроизведения и после истечения срока действия Договора, вернуть все данные, документы и информацию, предоставленные другой Стороной или находящиеся в ее распоряжении, для выполнения договорных действий, в дополнение к уничтожению всех копий и файлов, </w:t>
      </w:r>
      <w:r w:rsidR="00A3695F" w:rsidRPr="00083F03">
        <w:rPr>
          <w:rFonts w:ascii="Arial" w:hAnsi="Arial" w:cs="Arial"/>
          <w:color w:val="auto"/>
          <w:sz w:val="20"/>
          <w:szCs w:val="20"/>
          <w:lang w:val="ru-RU"/>
        </w:rPr>
        <w:lastRenderedPageBreak/>
        <w:t>которые могут у нее быть, если только она не получила письменное Разрешение на противоположное от той Стороны, которая предоставила конфиденциальную информацию.</w:t>
      </w:r>
    </w:p>
    <w:p w14:paraId="61116496" w14:textId="0B844C93" w:rsidR="00A3695F" w:rsidRPr="00083F03" w:rsidRDefault="00B046EA"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w:t>
      </w:r>
      <w:r>
        <w:rPr>
          <w:rFonts w:ascii="Arial" w:hAnsi="Arial" w:cs="Arial"/>
          <w:color w:val="auto"/>
          <w:sz w:val="20"/>
          <w:szCs w:val="20"/>
          <w:lang w:val="ru-RU"/>
        </w:rPr>
        <w:t>8</w:t>
      </w:r>
      <w:r w:rsidR="00A3695F" w:rsidRPr="00083F03">
        <w:rPr>
          <w:rFonts w:ascii="Arial" w:hAnsi="Arial" w:cs="Arial"/>
          <w:color w:val="auto"/>
          <w:sz w:val="20"/>
          <w:szCs w:val="20"/>
          <w:lang w:val="ru-RU"/>
        </w:rPr>
        <w:t>.</w:t>
      </w:r>
      <w:r w:rsidR="00A3695F" w:rsidRPr="00083F03">
        <w:rPr>
          <w:rFonts w:ascii="Arial" w:hAnsi="Arial" w:cs="Arial"/>
          <w:color w:val="auto"/>
          <w:sz w:val="20"/>
          <w:szCs w:val="20"/>
          <w:lang w:val="ru-RU"/>
        </w:rPr>
        <w:tab/>
        <w:t xml:space="preserve">Обе Стороны гарантируют, что конфиденциальная информация не будет разглашена во время исполнения Договора и в течение пяти (5) лет после его истечения, за исключением случаев, когда в Договоре оговорен другой срок </w:t>
      </w:r>
      <w:r w:rsidR="0072725A" w:rsidRPr="00083F03">
        <w:rPr>
          <w:rFonts w:ascii="Arial" w:hAnsi="Arial" w:cs="Arial"/>
          <w:color w:val="auto"/>
          <w:sz w:val="20"/>
          <w:szCs w:val="20"/>
          <w:lang w:val="ru-RU"/>
        </w:rPr>
        <w:t>или,</w:t>
      </w:r>
      <w:r w:rsidR="00A3695F" w:rsidRPr="00083F03">
        <w:rPr>
          <w:rFonts w:ascii="Arial" w:hAnsi="Arial" w:cs="Arial"/>
          <w:color w:val="auto"/>
          <w:sz w:val="20"/>
          <w:szCs w:val="20"/>
          <w:lang w:val="ru-RU"/>
        </w:rPr>
        <w:t xml:space="preserve"> когда это требуется по закону или компетентным органом. В случае необходимости Сторона, которой предлагается раскрыть конфиденциальную информацию, незамедлительно уведомляет другую Сторону о таком запросе (когда это юридически возможно), с тем чтобы она могла принять необходимые меры для защиты своих прав. Стороны будут раскрывать только информацию, требуемую законом, и должны получить заявление от того, кто получает информацию, которая останется конфиденциальной.</w:t>
      </w:r>
    </w:p>
    <w:p w14:paraId="734CB61D" w14:textId="08E82CFA" w:rsidR="00A3695F" w:rsidRPr="00083F03" w:rsidRDefault="00A3695F" w:rsidP="00A3695F">
      <w:pPr>
        <w:pStyle w:val="Default"/>
        <w:tabs>
          <w:tab w:val="left" w:pos="1418"/>
        </w:tabs>
        <w:spacing w:after="120"/>
        <w:ind w:left="851" w:right="-142"/>
        <w:jc w:val="both"/>
        <w:rPr>
          <w:rFonts w:ascii="Arial" w:hAnsi="Arial" w:cs="Arial"/>
          <w:color w:val="auto"/>
          <w:sz w:val="20"/>
          <w:szCs w:val="20"/>
          <w:lang w:val="ru-RU"/>
        </w:rPr>
      </w:pPr>
      <w:r w:rsidRPr="00083F03">
        <w:rPr>
          <w:rFonts w:ascii="Arial" w:hAnsi="Arial" w:cs="Arial"/>
          <w:color w:val="auto"/>
          <w:sz w:val="20"/>
          <w:szCs w:val="20"/>
          <w:lang w:val="ru-RU"/>
        </w:rPr>
        <w:t>2</w:t>
      </w:r>
      <w:r w:rsidR="00B046EA">
        <w:rPr>
          <w:rFonts w:ascii="Arial" w:hAnsi="Arial" w:cs="Arial"/>
          <w:color w:val="auto"/>
          <w:sz w:val="20"/>
          <w:szCs w:val="20"/>
          <w:lang w:val="ru-RU"/>
        </w:rPr>
        <w:t>2</w:t>
      </w:r>
      <w:r w:rsidRPr="00083F03">
        <w:rPr>
          <w:rFonts w:ascii="Arial" w:hAnsi="Arial" w:cs="Arial"/>
          <w:color w:val="auto"/>
          <w:sz w:val="20"/>
          <w:szCs w:val="20"/>
          <w:lang w:val="ru-RU"/>
        </w:rPr>
        <w:t>.</w:t>
      </w:r>
      <w:r w:rsidR="00B046EA">
        <w:rPr>
          <w:rFonts w:ascii="Arial" w:hAnsi="Arial" w:cs="Arial"/>
          <w:color w:val="auto"/>
          <w:sz w:val="20"/>
          <w:szCs w:val="20"/>
          <w:lang w:val="ru-RU"/>
        </w:rPr>
        <w:t>9</w:t>
      </w:r>
      <w:r w:rsidRPr="00083F03">
        <w:rPr>
          <w:rFonts w:ascii="Arial" w:hAnsi="Arial" w:cs="Arial"/>
          <w:color w:val="auto"/>
          <w:sz w:val="20"/>
          <w:szCs w:val="20"/>
          <w:lang w:val="ru-RU"/>
        </w:rPr>
        <w:t>.</w:t>
      </w:r>
      <w:r w:rsidRPr="00083F03">
        <w:rPr>
          <w:rFonts w:ascii="Arial" w:hAnsi="Arial" w:cs="Arial"/>
          <w:color w:val="auto"/>
          <w:sz w:val="20"/>
          <w:szCs w:val="20"/>
          <w:lang w:val="ru-RU"/>
        </w:rPr>
        <w:tab/>
        <w:t>Если информация классифицируется ENEL как «строго конфиденциальная», должны применяться следующие правила:</w:t>
      </w:r>
    </w:p>
    <w:p w14:paraId="60F37EC1" w14:textId="77777777" w:rsidR="00A3695F" w:rsidRPr="00083F03" w:rsidRDefault="00A3695F" w:rsidP="00A3695F">
      <w:pPr>
        <w:pStyle w:val="Default"/>
        <w:numPr>
          <w:ilvl w:val="0"/>
          <w:numId w:val="19"/>
        </w:numPr>
        <w:spacing w:after="120"/>
        <w:ind w:left="1418" w:right="-142" w:hanging="284"/>
        <w:jc w:val="both"/>
        <w:rPr>
          <w:rFonts w:ascii="Arial" w:hAnsi="Arial" w:cs="Arial"/>
          <w:color w:val="auto"/>
          <w:sz w:val="20"/>
          <w:szCs w:val="20"/>
          <w:lang w:val="ru-RU"/>
        </w:rPr>
      </w:pPr>
      <w:r w:rsidRPr="00083F03">
        <w:rPr>
          <w:rFonts w:ascii="Arial" w:hAnsi="Arial" w:cs="Arial"/>
          <w:color w:val="auto"/>
          <w:sz w:val="20"/>
          <w:szCs w:val="20"/>
          <w:lang w:val="ru-RU"/>
        </w:rPr>
        <w:t>пароль, необходимый для доступа к ИТ-системам, должен быть персональным или индивидуальным, храниться в секрете и изменяться каждые шестьдесят (60) дней;</w:t>
      </w:r>
    </w:p>
    <w:p w14:paraId="785294A4" w14:textId="77777777" w:rsidR="00A3695F" w:rsidRPr="00083F03" w:rsidRDefault="00A3695F" w:rsidP="00A3695F">
      <w:pPr>
        <w:pStyle w:val="Default"/>
        <w:numPr>
          <w:ilvl w:val="0"/>
          <w:numId w:val="19"/>
        </w:numPr>
        <w:tabs>
          <w:tab w:val="left" w:pos="1418"/>
        </w:tabs>
        <w:spacing w:after="120"/>
        <w:ind w:left="1418" w:right="-142" w:hanging="284"/>
        <w:jc w:val="both"/>
        <w:rPr>
          <w:rFonts w:ascii="Arial" w:hAnsi="Arial" w:cs="Arial"/>
          <w:color w:val="auto"/>
          <w:sz w:val="20"/>
          <w:szCs w:val="20"/>
          <w:lang w:val="ru-RU"/>
        </w:rPr>
      </w:pPr>
      <w:r w:rsidRPr="00083F03">
        <w:rPr>
          <w:rFonts w:ascii="Arial" w:hAnsi="Arial" w:cs="Arial"/>
          <w:color w:val="auto"/>
          <w:sz w:val="20"/>
          <w:szCs w:val="20"/>
          <w:lang w:val="ru-RU"/>
        </w:rPr>
        <w:t>доступ к информационным системам должен быть ограничен программным обеспечением / инструментами, предоставляемыми специально для выполнения необходимых действий; использование сетевых сервисов или соединений в целях, не связанных с деятельностью, которая должна быть выполнена, запрещено;</w:t>
      </w:r>
    </w:p>
    <w:p w14:paraId="131D5250" w14:textId="77777777" w:rsidR="00A3695F" w:rsidRPr="00083F03" w:rsidRDefault="00A3695F" w:rsidP="00A3695F">
      <w:pPr>
        <w:pStyle w:val="Default"/>
        <w:tabs>
          <w:tab w:val="left" w:pos="1418"/>
        </w:tabs>
        <w:spacing w:after="120"/>
        <w:ind w:left="1134" w:right="-142"/>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любая транзакция, разработанная через ИТ-системы ENEL, не должна нарушать применимое местное законодательство;</w:t>
      </w:r>
    </w:p>
    <w:p w14:paraId="66EB8EEB" w14:textId="77777777" w:rsidR="00A3695F" w:rsidRPr="00083F03" w:rsidRDefault="00A3695F" w:rsidP="00A3695F">
      <w:pPr>
        <w:pStyle w:val="Default"/>
        <w:spacing w:after="120"/>
        <w:ind w:left="1418" w:right="-142" w:hanging="284"/>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используемая рабочая станция (постоянная или временная) не может подключаться к интернет-сервисам, отличным от предоставляемых или разрешенных ENEL, и должна иметь установленную антивирусную программу. Должны быть приняты все необходимые меры для предотвращения распространения вирусов, вредоносного программного обеспечения или любого незаконного программного обеспечения, которое может привести к перерывам в обслуживании или потере данных;</w:t>
      </w:r>
    </w:p>
    <w:p w14:paraId="75D6AEA0" w14:textId="77777777" w:rsidR="00A3695F" w:rsidRPr="00083F03" w:rsidRDefault="00A3695F" w:rsidP="00A3695F">
      <w:pPr>
        <w:pStyle w:val="Default"/>
        <w:spacing w:after="120"/>
        <w:ind w:left="1418" w:right="-142" w:hanging="284"/>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все учетные записи электронной почты, хранилища файлов или коммуникационные платформы (включая социальные сети) должны быть явно предоставлены или авторизованы ENEL;</w:t>
      </w:r>
    </w:p>
    <w:p w14:paraId="47F6277C" w14:textId="77777777" w:rsidR="00A3695F" w:rsidRPr="00083F03" w:rsidRDefault="00A3695F" w:rsidP="00A3695F">
      <w:pPr>
        <w:pStyle w:val="Default"/>
        <w:tabs>
          <w:tab w:val="left" w:pos="1418"/>
        </w:tabs>
        <w:spacing w:after="120"/>
        <w:ind w:left="1134" w:right="-142"/>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конфиденциальные данные должны храниться, передаваться или отменяться соответствующим программным обеспечением;</w:t>
      </w:r>
    </w:p>
    <w:p w14:paraId="4955A786" w14:textId="77777777" w:rsidR="00A3695F" w:rsidRPr="00083F03" w:rsidRDefault="00A3695F" w:rsidP="00A3695F">
      <w:pPr>
        <w:pStyle w:val="Default"/>
        <w:tabs>
          <w:tab w:val="left" w:pos="1418"/>
        </w:tabs>
        <w:spacing w:after="120"/>
        <w:ind w:left="1134" w:right="-142"/>
        <w:jc w:val="both"/>
        <w:rPr>
          <w:rFonts w:ascii="Arial" w:hAnsi="Arial" w:cs="Arial"/>
          <w:color w:val="auto"/>
          <w:sz w:val="20"/>
          <w:szCs w:val="20"/>
          <w:lang w:val="ru-RU"/>
        </w:rPr>
      </w:pPr>
      <w:r w:rsidRPr="00083F03">
        <w:rPr>
          <w:rFonts w:ascii="Arial" w:hAnsi="Arial" w:cs="Arial"/>
          <w:color w:val="auto"/>
          <w:sz w:val="20"/>
          <w:szCs w:val="20"/>
          <w:lang w:val="ru-RU"/>
        </w:rPr>
        <w:t>-</w:t>
      </w:r>
      <w:r w:rsidRPr="00083F03">
        <w:rPr>
          <w:rFonts w:ascii="Arial" w:hAnsi="Arial" w:cs="Arial"/>
          <w:color w:val="auto"/>
          <w:sz w:val="20"/>
          <w:szCs w:val="20"/>
          <w:lang w:val="ru-RU"/>
        </w:rPr>
        <w:tab/>
        <w:t>запрещается изменять конфигурацию системы во избежание проверок безопасности.</w:t>
      </w:r>
    </w:p>
    <w:p w14:paraId="76089399" w14:textId="27151D26" w:rsidR="00A3695F" w:rsidRPr="00083F03" w:rsidRDefault="00A3695F" w:rsidP="00A3695F">
      <w:pPr>
        <w:pStyle w:val="Default"/>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sidR="00B046EA">
        <w:rPr>
          <w:rFonts w:ascii="Arial" w:hAnsi="Arial" w:cs="Arial"/>
          <w:color w:val="auto"/>
          <w:sz w:val="20"/>
          <w:szCs w:val="20"/>
          <w:lang w:val="ru-RU"/>
        </w:rPr>
        <w:t>2</w:t>
      </w:r>
      <w:r w:rsidRPr="00083F03">
        <w:rPr>
          <w:rFonts w:ascii="Arial" w:hAnsi="Arial" w:cs="Arial"/>
          <w:color w:val="auto"/>
          <w:sz w:val="20"/>
          <w:szCs w:val="20"/>
          <w:lang w:val="ru-RU"/>
        </w:rPr>
        <w:t>.</w:t>
      </w:r>
      <w:r w:rsidR="00B046EA">
        <w:rPr>
          <w:rFonts w:ascii="Arial" w:hAnsi="Arial" w:cs="Arial"/>
          <w:color w:val="auto"/>
          <w:sz w:val="20"/>
          <w:szCs w:val="20"/>
          <w:lang w:val="ru-RU"/>
        </w:rPr>
        <w:t>10</w:t>
      </w:r>
      <w:r w:rsidRPr="00083F03">
        <w:rPr>
          <w:rFonts w:ascii="Arial" w:hAnsi="Arial" w:cs="Arial"/>
          <w:color w:val="auto"/>
          <w:sz w:val="20"/>
          <w:szCs w:val="20"/>
          <w:lang w:val="ru-RU"/>
        </w:rPr>
        <w:tab/>
        <w:t>Подрядчику запрещается разглашать любыми способами (например, но не ограничиваясь публикациями в прессе, пресс-релизами, интервью) любую информацию, которая считается конфиденциальной в соответствии со статьей. Обе Стороны обязуются в письменной форме согласовать содержание, средства связи, дату публикации статей в прессе, а также новости или сообщения любого рода в связи с Договором или любым вопросом или информацией, относящейся к нему.</w:t>
      </w:r>
    </w:p>
    <w:p w14:paraId="42133F35" w14:textId="1778B289"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sidR="00B046EA">
        <w:rPr>
          <w:rFonts w:ascii="Arial" w:hAnsi="Arial" w:cs="Arial"/>
          <w:color w:val="auto"/>
          <w:sz w:val="20"/>
          <w:szCs w:val="20"/>
          <w:lang w:val="ru-RU"/>
        </w:rPr>
        <w:t>2</w:t>
      </w:r>
      <w:r w:rsidRPr="00083F03">
        <w:rPr>
          <w:rFonts w:ascii="Arial" w:hAnsi="Arial" w:cs="Arial"/>
          <w:color w:val="auto"/>
          <w:sz w:val="20"/>
          <w:szCs w:val="20"/>
          <w:lang w:val="ru-RU"/>
        </w:rPr>
        <w:t>.</w:t>
      </w:r>
      <w:r w:rsidR="00B046EA">
        <w:rPr>
          <w:rFonts w:ascii="Arial" w:hAnsi="Arial" w:cs="Arial"/>
          <w:color w:val="auto"/>
          <w:sz w:val="20"/>
          <w:szCs w:val="20"/>
          <w:lang w:val="ru-RU"/>
        </w:rPr>
        <w:t>11</w:t>
      </w:r>
      <w:r w:rsidRPr="00083F03">
        <w:rPr>
          <w:rFonts w:ascii="Arial" w:hAnsi="Arial" w:cs="Arial"/>
          <w:color w:val="auto"/>
          <w:sz w:val="20"/>
          <w:szCs w:val="20"/>
          <w:lang w:val="ru-RU"/>
        </w:rPr>
        <w:t>.</w:t>
      </w:r>
      <w:r w:rsidRPr="00083F03">
        <w:rPr>
          <w:rFonts w:ascii="Arial" w:hAnsi="Arial" w:cs="Arial"/>
          <w:color w:val="auto"/>
          <w:sz w:val="20"/>
          <w:szCs w:val="20"/>
          <w:lang w:val="ru-RU"/>
        </w:rPr>
        <w:tab/>
        <w:t>Если ENEL разрешает субподряд или передачу Договора в письменной форме, Подрядчик должен получить от Субподрядчика или цессионария соглашение о конфиденциальности с теми же условиями, которые содержатся в этом пункте.</w:t>
      </w:r>
    </w:p>
    <w:p w14:paraId="776C9A02" w14:textId="3C0CF414" w:rsidR="00A3695F" w:rsidRPr="00083F03" w:rsidRDefault="00A3695F" w:rsidP="00A3695F">
      <w:pPr>
        <w:pStyle w:val="Default"/>
        <w:tabs>
          <w:tab w:val="left" w:pos="1418"/>
        </w:tabs>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sidR="00B046EA">
        <w:rPr>
          <w:rFonts w:ascii="Arial" w:hAnsi="Arial" w:cs="Arial"/>
          <w:color w:val="auto"/>
          <w:sz w:val="20"/>
          <w:szCs w:val="20"/>
          <w:lang w:val="ru-RU"/>
        </w:rPr>
        <w:t>2</w:t>
      </w:r>
      <w:r w:rsidRPr="00083F03">
        <w:rPr>
          <w:rFonts w:ascii="Arial" w:hAnsi="Arial" w:cs="Arial"/>
          <w:color w:val="auto"/>
          <w:sz w:val="20"/>
          <w:szCs w:val="20"/>
          <w:lang w:val="ru-RU"/>
        </w:rPr>
        <w:t>.</w:t>
      </w:r>
      <w:r w:rsidR="00B046EA">
        <w:rPr>
          <w:rFonts w:ascii="Arial" w:hAnsi="Arial" w:cs="Arial"/>
          <w:color w:val="auto"/>
          <w:sz w:val="20"/>
          <w:szCs w:val="20"/>
          <w:lang w:val="ru-RU"/>
        </w:rPr>
        <w:t>12</w:t>
      </w:r>
      <w:r w:rsidRPr="00083F03">
        <w:rPr>
          <w:rFonts w:ascii="Arial" w:hAnsi="Arial" w:cs="Arial"/>
          <w:color w:val="auto"/>
          <w:sz w:val="20"/>
          <w:szCs w:val="20"/>
          <w:lang w:val="ru-RU"/>
        </w:rPr>
        <w:t>.</w:t>
      </w:r>
      <w:r w:rsidRPr="00083F03">
        <w:rPr>
          <w:rFonts w:ascii="Arial" w:hAnsi="Arial" w:cs="Arial"/>
          <w:color w:val="auto"/>
          <w:sz w:val="20"/>
          <w:szCs w:val="20"/>
          <w:lang w:val="ru-RU"/>
        </w:rPr>
        <w:tab/>
        <w:t>Обе Стороны признают и соглашаются с тем, что компенсация ущерба не может представлять собой достаточной компенсации за нарушение конфиденциальности и что сторона, которая страдает от нарушения, имеет право обратиться за другим возмещением или избежать любого возможного нарушения или повреждения такого нарушения в соответствии с действующим законодательством. В случае нарушения требований конфиденциальности, любая из Сторон может расторгнуть Договор.</w:t>
      </w:r>
    </w:p>
    <w:p w14:paraId="1C5D430D" w14:textId="08FFAD06"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sidR="00B046EA">
        <w:rPr>
          <w:rFonts w:ascii="Arial" w:hAnsi="Arial" w:cs="Arial"/>
          <w:color w:val="auto"/>
          <w:sz w:val="20"/>
          <w:szCs w:val="20"/>
          <w:lang w:val="ru-RU"/>
        </w:rPr>
        <w:t>2</w:t>
      </w:r>
      <w:r w:rsidRPr="00083F03">
        <w:rPr>
          <w:rFonts w:ascii="Arial" w:hAnsi="Arial" w:cs="Arial"/>
          <w:color w:val="auto"/>
          <w:sz w:val="20"/>
          <w:szCs w:val="20"/>
          <w:lang w:val="ru-RU"/>
        </w:rPr>
        <w:t>.</w:t>
      </w:r>
      <w:r w:rsidR="00B046EA">
        <w:rPr>
          <w:rFonts w:ascii="Arial" w:hAnsi="Arial" w:cs="Arial"/>
          <w:color w:val="auto"/>
          <w:sz w:val="20"/>
          <w:szCs w:val="20"/>
          <w:lang w:val="ru-RU"/>
        </w:rPr>
        <w:t>13</w:t>
      </w:r>
      <w:r w:rsidR="00EA2DF9">
        <w:rPr>
          <w:rFonts w:ascii="Arial" w:hAnsi="Arial" w:cs="Arial"/>
          <w:color w:val="auto"/>
          <w:sz w:val="20"/>
          <w:szCs w:val="20"/>
          <w:lang w:val="ru-RU"/>
        </w:rPr>
        <w:t>.</w:t>
      </w:r>
      <w:r w:rsidRPr="00083F03">
        <w:rPr>
          <w:rFonts w:ascii="Arial" w:hAnsi="Arial" w:cs="Arial"/>
          <w:color w:val="auto"/>
          <w:sz w:val="20"/>
          <w:szCs w:val="20"/>
          <w:lang w:val="ru-RU"/>
        </w:rPr>
        <w:tab/>
        <w:t xml:space="preserve">Вышеуказанное средство правовой защиты не будет считаться единственным доступным, но будет дополнять все другие права и средства правовой защиты, доступные в соответствии с применимым законодательством. В случае нарушения обязательств по конфиденциальности и без ущерба для </w:t>
      </w:r>
      <w:r w:rsidRPr="00083F03">
        <w:rPr>
          <w:rFonts w:ascii="Arial" w:hAnsi="Arial" w:cs="Arial"/>
          <w:color w:val="auto"/>
          <w:sz w:val="20"/>
          <w:szCs w:val="20"/>
          <w:lang w:val="ru-RU"/>
        </w:rPr>
        <w:lastRenderedPageBreak/>
        <w:t>вышеизложенного, а также в случае нарушений, указанных в настоящей статье, ENEL имеет право расторгнуть Договор, а также право предпринять любые действия, направленные на получение компенсации за причиненный ущерб.</w:t>
      </w:r>
    </w:p>
    <w:p w14:paraId="40E21B2C" w14:textId="5A4468B4" w:rsidR="00A3695F" w:rsidRPr="00083F03" w:rsidRDefault="00EA2DF9"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w:t>
      </w:r>
      <w:r w:rsidRPr="00083F03">
        <w:rPr>
          <w:rFonts w:ascii="Arial" w:hAnsi="Arial" w:cs="Arial"/>
          <w:color w:val="auto"/>
          <w:sz w:val="20"/>
          <w:szCs w:val="20"/>
          <w:lang w:val="ru-RU"/>
        </w:rPr>
        <w:t>1</w:t>
      </w:r>
      <w:r>
        <w:rPr>
          <w:rFonts w:ascii="Arial" w:hAnsi="Arial" w:cs="Arial"/>
          <w:color w:val="auto"/>
          <w:sz w:val="20"/>
          <w:szCs w:val="20"/>
          <w:lang w:val="ru-RU"/>
        </w:rPr>
        <w:t>4.</w:t>
      </w:r>
      <w:r w:rsidR="00A3695F" w:rsidRPr="00083F03">
        <w:rPr>
          <w:rFonts w:ascii="Arial" w:hAnsi="Arial" w:cs="Arial"/>
          <w:color w:val="auto"/>
          <w:sz w:val="20"/>
          <w:szCs w:val="20"/>
          <w:lang w:val="ru-RU"/>
        </w:rPr>
        <w:tab/>
        <w:t>ENEL оставляет за собой право проводить периодические проверки, уделяя особое внимание мерам безопасности, применяемым в случаях, когда информация считается и классифицируется ENEL как конфиденциальная.</w:t>
      </w:r>
    </w:p>
    <w:p w14:paraId="3D392B78" w14:textId="5A4BB8E1" w:rsidR="00A3695F" w:rsidRPr="00083F03" w:rsidRDefault="00EA2DF9"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.1</w:t>
      </w:r>
      <w:r>
        <w:rPr>
          <w:rFonts w:ascii="Arial" w:hAnsi="Arial" w:cs="Arial"/>
          <w:color w:val="auto"/>
          <w:sz w:val="20"/>
          <w:szCs w:val="20"/>
          <w:lang w:val="ru-RU"/>
        </w:rPr>
        <w:t>5.</w:t>
      </w:r>
      <w:r w:rsidR="00A3695F" w:rsidRPr="00083F03">
        <w:rPr>
          <w:rFonts w:ascii="Arial" w:hAnsi="Arial" w:cs="Arial"/>
          <w:color w:val="auto"/>
          <w:sz w:val="20"/>
          <w:szCs w:val="20"/>
          <w:lang w:val="ru-RU"/>
        </w:rPr>
        <w:tab/>
        <w:t>В любое время, если того требует Сторона, предоставляющая конфиденциальную информацию, другая сторона должна возвратить или уничтожить или потребовать, чтобы ее представители возвратили или уничтожили все копии конфиденциальной информации, находящиеся в вашем распоряжении или в распоряжении ваших представителей. Кроме того, Сторона, получающая информацию, сделает все возможное или потребует от своих представителей сделать это, вернуть или уничтожить любые данные, хранящиеся в электронном формате, и подтвердит уничтожение указанных данных Стороне, предоставляющей конфиденциальную информацию. в течение максимум пятнадцати (15) дней с момента запроса.</w:t>
      </w:r>
    </w:p>
    <w:p w14:paraId="5545752E" w14:textId="7C827A88" w:rsidR="00A3695F" w:rsidRPr="00083F03" w:rsidRDefault="00EA2DF9"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Pr>
          <w:rFonts w:ascii="Arial" w:hAnsi="Arial" w:cs="Arial"/>
          <w:color w:val="auto"/>
          <w:sz w:val="20"/>
          <w:szCs w:val="20"/>
          <w:lang w:val="ru-RU"/>
        </w:rPr>
        <w:t>2</w:t>
      </w:r>
      <w:r w:rsidR="00A3695F" w:rsidRPr="00083F03">
        <w:rPr>
          <w:rFonts w:ascii="Arial" w:hAnsi="Arial" w:cs="Arial"/>
          <w:color w:val="auto"/>
          <w:sz w:val="20"/>
          <w:szCs w:val="20"/>
          <w:lang w:val="ru-RU"/>
        </w:rPr>
        <w:t>.1</w:t>
      </w:r>
      <w:r>
        <w:rPr>
          <w:rFonts w:ascii="Arial" w:hAnsi="Arial" w:cs="Arial"/>
          <w:color w:val="auto"/>
          <w:sz w:val="20"/>
          <w:szCs w:val="20"/>
          <w:lang w:val="ru-RU"/>
        </w:rPr>
        <w:t>6.</w:t>
      </w:r>
      <w:r w:rsidR="00A3695F" w:rsidRPr="00083F03">
        <w:rPr>
          <w:rFonts w:ascii="Arial" w:hAnsi="Arial" w:cs="Arial"/>
          <w:color w:val="auto"/>
          <w:sz w:val="20"/>
          <w:szCs w:val="20"/>
          <w:lang w:val="ru-RU"/>
        </w:rPr>
        <w:tab/>
        <w:t>Каждая сторона признает и соглашается с тем, что конфиденциальная информация является и остается исключительной собственностью стороны, раскрывающей ее, и ее представителей. Ничто в Договоре не должно пониматься – если это прямо не указано в письменной форме – как предоставление лицензии или аналогичных прав в вопросах патентов, авторских прав, изобретений, открытий или улучшений, сделанных, задуманных или приобретенных как до, так и после исполнения Договора.</w:t>
      </w:r>
    </w:p>
    <w:p w14:paraId="64AD56B3" w14:textId="77777777" w:rsidR="00A3695F" w:rsidRPr="00083F03" w:rsidRDefault="00A3695F" w:rsidP="00A3695F">
      <w:pPr>
        <w:pStyle w:val="Default"/>
        <w:tabs>
          <w:tab w:val="left" w:pos="1418"/>
        </w:tabs>
        <w:ind w:right="-142" w:firstLine="851"/>
        <w:jc w:val="both"/>
        <w:rPr>
          <w:rFonts w:ascii="Arial" w:hAnsi="Arial" w:cs="Arial"/>
          <w:b/>
          <w:color w:val="auto"/>
          <w:sz w:val="20"/>
          <w:szCs w:val="20"/>
          <w:lang w:val="ru-RU"/>
        </w:rPr>
      </w:pPr>
    </w:p>
    <w:p w14:paraId="68E40DEE" w14:textId="77777777" w:rsidR="00A3695F" w:rsidRPr="00083F03" w:rsidRDefault="00A3695F" w:rsidP="00A3695F">
      <w:pPr>
        <w:pStyle w:val="Default"/>
        <w:tabs>
          <w:tab w:val="left" w:pos="1418"/>
        </w:tabs>
        <w:ind w:right="-142" w:firstLine="851"/>
        <w:jc w:val="both"/>
        <w:rPr>
          <w:rFonts w:ascii="Arial" w:hAnsi="Arial" w:cs="Arial"/>
          <w:b/>
          <w:color w:val="auto"/>
          <w:sz w:val="20"/>
          <w:szCs w:val="20"/>
          <w:lang w:val="ru-RU"/>
        </w:rPr>
      </w:pPr>
    </w:p>
    <w:p w14:paraId="0FF75BCD" w14:textId="77777777" w:rsidR="00A3695F" w:rsidRPr="00083F03" w:rsidRDefault="00A3695F" w:rsidP="00A3695F">
      <w:pPr>
        <w:pStyle w:val="Default"/>
        <w:tabs>
          <w:tab w:val="left" w:pos="1418"/>
        </w:tabs>
        <w:ind w:right="-142" w:firstLine="851"/>
        <w:jc w:val="both"/>
        <w:rPr>
          <w:rFonts w:ascii="Arial" w:hAnsi="Arial" w:cs="Arial"/>
          <w:b/>
          <w:color w:val="auto"/>
          <w:sz w:val="20"/>
          <w:szCs w:val="20"/>
          <w:lang w:val="ru-RU"/>
        </w:rPr>
      </w:pPr>
    </w:p>
    <w:p w14:paraId="1F897003" w14:textId="77777777" w:rsidR="00A3695F" w:rsidRPr="00083F03" w:rsidRDefault="00A3695F" w:rsidP="00A3695F">
      <w:pPr>
        <w:pStyle w:val="Default"/>
        <w:tabs>
          <w:tab w:val="left" w:pos="1418"/>
        </w:tabs>
        <w:ind w:right="-142" w:firstLine="851"/>
        <w:jc w:val="both"/>
        <w:rPr>
          <w:rFonts w:ascii="Arial" w:hAnsi="Arial" w:cs="Arial"/>
          <w:b/>
          <w:color w:val="auto"/>
          <w:sz w:val="20"/>
          <w:szCs w:val="20"/>
          <w:lang w:val="ru-RU"/>
        </w:rPr>
      </w:pPr>
    </w:p>
    <w:p w14:paraId="769AE0D4" w14:textId="34A3BAA7" w:rsidR="00A3695F" w:rsidRPr="00083F03" w:rsidRDefault="00A3695F" w:rsidP="00A3695F">
      <w:pPr>
        <w:pStyle w:val="Default"/>
        <w:spacing w:after="120"/>
        <w:ind w:left="1571" w:right="-142" w:hanging="720"/>
        <w:jc w:val="both"/>
        <w:outlineLvl w:val="0"/>
        <w:rPr>
          <w:rFonts w:ascii="Arial" w:hAnsi="Arial" w:cs="Arial"/>
          <w:b/>
          <w:color w:val="auto"/>
          <w:sz w:val="20"/>
          <w:szCs w:val="20"/>
          <w:lang w:val="ru-RU"/>
        </w:rPr>
      </w:pPr>
      <w:bookmarkStart w:id="178" w:name="_Toc962293"/>
      <w:r w:rsidRPr="00083F03">
        <w:rPr>
          <w:rFonts w:ascii="Arial" w:hAnsi="Arial" w:cs="Arial"/>
          <w:b/>
          <w:color w:val="auto"/>
          <w:sz w:val="20"/>
          <w:szCs w:val="20"/>
          <w:lang w:val="ru-RU"/>
        </w:rPr>
        <w:t>2</w:t>
      </w:r>
      <w:r w:rsidR="00EA2DF9">
        <w:rPr>
          <w:rFonts w:ascii="Arial" w:hAnsi="Arial" w:cs="Arial"/>
          <w:b/>
          <w:color w:val="auto"/>
          <w:sz w:val="20"/>
          <w:szCs w:val="20"/>
          <w:lang w:val="ru-RU"/>
        </w:rPr>
        <w:t>3</w:t>
      </w:r>
      <w:r w:rsidRPr="00083F03">
        <w:rPr>
          <w:rFonts w:ascii="Arial" w:hAnsi="Arial" w:cs="Arial"/>
          <w:b/>
          <w:color w:val="auto"/>
          <w:sz w:val="20"/>
          <w:szCs w:val="20"/>
          <w:lang w:val="ru-RU"/>
        </w:rPr>
        <w:t>.</w:t>
      </w:r>
      <w:r w:rsidRPr="00083F03">
        <w:rPr>
          <w:rFonts w:ascii="Arial" w:hAnsi="Arial" w:cs="Arial"/>
          <w:b/>
          <w:color w:val="auto"/>
          <w:sz w:val="20"/>
          <w:szCs w:val="20"/>
          <w:lang w:val="ru-RU"/>
        </w:rPr>
        <w:tab/>
        <w:t>ОБРАБОТКА ПЕРСОНАЛЬНЫХ ДАННЫХ.</w:t>
      </w:r>
      <w:bookmarkEnd w:id="178"/>
      <w:r w:rsidRPr="00083F03">
        <w:rPr>
          <w:rFonts w:ascii="Arial" w:hAnsi="Arial" w:cs="Arial"/>
          <w:b/>
          <w:color w:val="auto"/>
          <w:sz w:val="20"/>
          <w:szCs w:val="20"/>
          <w:lang w:val="ru-RU"/>
        </w:rPr>
        <w:t xml:space="preserve"> </w:t>
      </w:r>
    </w:p>
    <w:p w14:paraId="2EB018A2" w14:textId="77777777" w:rsidR="00A3695F" w:rsidRPr="00083F03" w:rsidRDefault="00A3695F" w:rsidP="00A3695F">
      <w:pPr>
        <w:spacing w:after="120"/>
        <w:ind w:right="-142" w:firstLine="851"/>
        <w:jc w:val="both"/>
        <w:rPr>
          <w:rFonts w:cs="Arial"/>
          <w:sz w:val="20"/>
          <w:szCs w:val="20"/>
          <w:lang w:val="ru-RU"/>
        </w:rPr>
      </w:pPr>
      <w:r w:rsidRPr="00083F03">
        <w:rPr>
          <w:rFonts w:cs="Arial"/>
          <w:sz w:val="20"/>
          <w:szCs w:val="20"/>
          <w:lang w:val="ru-RU"/>
        </w:rPr>
        <w:t>Как ENEL, так и Подрядчик заявляют о соблюдении действующего законодательства о защите и обработке персональных данных. При обработке персональных данных от имени Enel Подрядчик принимает надлежащие технические и организационные меры безопасности во избежание нарушений персональных данных, соблюдает общее европейское Положение о защите данных 679/2016, когда это применимо, в пределах или за пределами Европейского Союза, и информирует Enel без неоправданной задержки о любом нарушении персональных данных, произошедшем при исполнении Договора.</w:t>
      </w:r>
    </w:p>
    <w:p w14:paraId="34ADBCD1" w14:textId="77777777" w:rsidR="00A3695F" w:rsidRPr="00083F03" w:rsidRDefault="00A3695F" w:rsidP="00A3695F">
      <w:pPr>
        <w:pStyle w:val="Default"/>
        <w:tabs>
          <w:tab w:val="left" w:pos="1418"/>
        </w:tabs>
        <w:spacing w:after="120"/>
        <w:ind w:left="851" w:right="-142"/>
        <w:jc w:val="both"/>
        <w:outlineLvl w:val="0"/>
        <w:rPr>
          <w:rFonts w:ascii="Arial" w:hAnsi="Arial" w:cs="Arial"/>
          <w:color w:val="auto"/>
          <w:sz w:val="20"/>
          <w:szCs w:val="20"/>
          <w:lang w:val="ru-RU"/>
        </w:rPr>
      </w:pPr>
      <w:r w:rsidRPr="00083F03">
        <w:rPr>
          <w:rFonts w:ascii="Arial" w:hAnsi="Arial" w:cs="Arial"/>
          <w:color w:val="auto"/>
          <w:sz w:val="20"/>
          <w:szCs w:val="20"/>
          <w:lang w:val="ru-RU"/>
        </w:rPr>
        <w:t xml:space="preserve"> </w:t>
      </w:r>
    </w:p>
    <w:p w14:paraId="08318016" w14:textId="73392B2A" w:rsidR="00A3695F" w:rsidRPr="00083F03" w:rsidRDefault="00EA2DF9"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79" w:name="_Toc962294"/>
      <w:r w:rsidRPr="00083F03">
        <w:rPr>
          <w:rFonts w:ascii="Arial" w:hAnsi="Arial" w:cs="Arial"/>
          <w:b/>
          <w:bCs/>
          <w:color w:val="auto"/>
          <w:sz w:val="20"/>
          <w:szCs w:val="20"/>
          <w:lang w:val="ru-RU"/>
        </w:rPr>
        <w:t>2</w:t>
      </w:r>
      <w:r>
        <w:rPr>
          <w:rFonts w:ascii="Arial" w:hAnsi="Arial" w:cs="Arial"/>
          <w:b/>
          <w:bCs/>
          <w:color w:val="auto"/>
          <w:sz w:val="20"/>
          <w:szCs w:val="20"/>
          <w:lang w:val="ru-RU"/>
        </w:rPr>
        <w:t>4</w:t>
      </w:r>
      <w:r w:rsidR="00A3695F" w:rsidRPr="00083F03">
        <w:rPr>
          <w:rFonts w:ascii="Arial" w:hAnsi="Arial" w:cs="Arial"/>
          <w:b/>
          <w:bCs/>
          <w:color w:val="auto"/>
          <w:sz w:val="20"/>
          <w:szCs w:val="20"/>
          <w:lang w:val="ru-RU"/>
        </w:rPr>
        <w:t>.</w:t>
      </w:r>
      <w:r w:rsidR="00A3695F" w:rsidRPr="00083F03">
        <w:rPr>
          <w:rFonts w:ascii="Arial" w:hAnsi="Arial" w:cs="Arial"/>
          <w:b/>
          <w:bCs/>
          <w:color w:val="auto"/>
          <w:sz w:val="20"/>
          <w:szCs w:val="20"/>
          <w:lang w:val="ru-RU"/>
        </w:rPr>
        <w:tab/>
        <w:t>ОЦЕНКА ПОСТАВЩИКА.</w:t>
      </w:r>
      <w:bookmarkEnd w:id="179"/>
      <w:r w:rsidR="00A3695F" w:rsidRPr="00083F03">
        <w:rPr>
          <w:rFonts w:ascii="Arial" w:hAnsi="Arial" w:cs="Arial"/>
          <w:b/>
          <w:bCs/>
          <w:color w:val="auto"/>
          <w:sz w:val="20"/>
          <w:szCs w:val="20"/>
          <w:lang w:val="ru-RU"/>
        </w:rPr>
        <w:t xml:space="preserve"> </w:t>
      </w:r>
    </w:p>
    <w:p w14:paraId="6E0B7D84" w14:textId="0B301C6F" w:rsidR="00A3695F" w:rsidRPr="00083F03" w:rsidRDefault="00EA2DF9" w:rsidP="00A3695F">
      <w:pPr>
        <w:autoSpaceDE w:val="0"/>
        <w:autoSpaceDN w:val="0"/>
        <w:spacing w:before="100" w:beforeAutospacing="1" w:after="100" w:afterAutospacing="1"/>
        <w:ind w:firstLine="851"/>
        <w:jc w:val="both"/>
        <w:rPr>
          <w:rFonts w:cs="Arial"/>
          <w:sz w:val="20"/>
          <w:szCs w:val="20"/>
          <w:lang w:val="ru-RU"/>
        </w:rPr>
      </w:pPr>
      <w:r w:rsidRPr="00083F03">
        <w:rPr>
          <w:rFonts w:cs="Arial"/>
          <w:sz w:val="20"/>
          <w:szCs w:val="20"/>
          <w:lang w:val="ru-RU"/>
        </w:rPr>
        <w:t>2</w:t>
      </w:r>
      <w:r>
        <w:rPr>
          <w:rFonts w:cs="Arial"/>
          <w:sz w:val="20"/>
          <w:szCs w:val="20"/>
          <w:lang w:val="ru-RU"/>
        </w:rPr>
        <w:t>4</w:t>
      </w:r>
      <w:r w:rsidR="00A3695F" w:rsidRPr="00083F03">
        <w:rPr>
          <w:rFonts w:cs="Arial"/>
          <w:sz w:val="20"/>
          <w:szCs w:val="20"/>
          <w:lang w:val="ru-RU"/>
        </w:rPr>
        <w:t>.1</w:t>
      </w:r>
      <w:r w:rsidR="00A3695F" w:rsidRPr="00083F03">
        <w:rPr>
          <w:rFonts w:cs="Arial"/>
          <w:sz w:val="20"/>
          <w:szCs w:val="20"/>
          <w:lang w:val="ru-RU"/>
        </w:rPr>
        <w:tab/>
        <w:t>Компания ENEL создала систему оценки поставщиков для оценки и постоянного мониторинга деятельности своих Подрядчиков.</w:t>
      </w:r>
    </w:p>
    <w:p w14:paraId="49DB33A1" w14:textId="4FBF8911" w:rsidR="00A3695F" w:rsidRPr="00083F03" w:rsidRDefault="00A3695F" w:rsidP="00A3695F">
      <w:pPr>
        <w:autoSpaceDE w:val="0"/>
        <w:autoSpaceDN w:val="0"/>
        <w:spacing w:before="100" w:beforeAutospacing="1" w:after="100" w:afterAutospacing="1"/>
        <w:ind w:firstLine="851"/>
        <w:jc w:val="both"/>
        <w:rPr>
          <w:rFonts w:cs="Arial"/>
          <w:sz w:val="20"/>
          <w:szCs w:val="20"/>
          <w:lang w:val="ru-RU"/>
        </w:rPr>
      </w:pPr>
      <w:r w:rsidRPr="00083F03">
        <w:rPr>
          <w:rFonts w:cs="Arial"/>
          <w:sz w:val="20"/>
          <w:szCs w:val="20"/>
          <w:lang w:val="ru-RU"/>
        </w:rPr>
        <w:t>2</w:t>
      </w:r>
      <w:r w:rsidR="00EA2DF9">
        <w:rPr>
          <w:rFonts w:cs="Arial"/>
          <w:sz w:val="20"/>
          <w:szCs w:val="20"/>
          <w:lang w:val="ru-RU"/>
        </w:rPr>
        <w:t>4</w:t>
      </w:r>
      <w:r w:rsidRPr="00083F03">
        <w:rPr>
          <w:rFonts w:cs="Arial"/>
          <w:sz w:val="20"/>
          <w:szCs w:val="20"/>
          <w:lang w:val="ru-RU"/>
        </w:rPr>
        <w:t>.2</w:t>
      </w:r>
      <w:r w:rsidRPr="00083F03">
        <w:rPr>
          <w:rFonts w:cs="Arial"/>
          <w:sz w:val="20"/>
          <w:szCs w:val="20"/>
          <w:lang w:val="ru-RU"/>
        </w:rPr>
        <w:tab/>
        <w:t xml:space="preserve">Рейтинг поставщика может быть применен ко всем компаниям, работающим с ENEL. </w:t>
      </w:r>
    </w:p>
    <w:p w14:paraId="795878EF" w14:textId="01FA3A9B" w:rsidR="00A3695F" w:rsidRPr="00083F03" w:rsidRDefault="00A3695F" w:rsidP="00A3695F">
      <w:pPr>
        <w:autoSpaceDE w:val="0"/>
        <w:autoSpaceDN w:val="0"/>
        <w:spacing w:before="100" w:beforeAutospacing="1" w:after="100" w:afterAutospacing="1"/>
        <w:ind w:firstLine="851"/>
        <w:jc w:val="both"/>
        <w:rPr>
          <w:rFonts w:cs="Arial"/>
          <w:sz w:val="20"/>
          <w:szCs w:val="20"/>
          <w:lang w:val="ru-RU"/>
        </w:rPr>
      </w:pPr>
      <w:r w:rsidRPr="00083F03">
        <w:rPr>
          <w:rFonts w:cs="Arial"/>
          <w:sz w:val="20"/>
          <w:szCs w:val="20"/>
          <w:lang w:val="ru-RU"/>
        </w:rPr>
        <w:t>2</w:t>
      </w:r>
      <w:r w:rsidR="00EA2DF9">
        <w:rPr>
          <w:rFonts w:cs="Arial"/>
          <w:sz w:val="20"/>
          <w:szCs w:val="20"/>
          <w:lang w:val="ru-RU"/>
        </w:rPr>
        <w:t>4</w:t>
      </w:r>
      <w:r w:rsidRPr="00083F03">
        <w:rPr>
          <w:rFonts w:cs="Arial"/>
          <w:sz w:val="20"/>
          <w:szCs w:val="20"/>
          <w:lang w:val="ru-RU"/>
        </w:rPr>
        <w:t>.3</w:t>
      </w:r>
      <w:r w:rsidRPr="00083F03">
        <w:rPr>
          <w:rFonts w:cs="Arial"/>
          <w:sz w:val="20"/>
          <w:szCs w:val="20"/>
          <w:lang w:val="ru-RU"/>
        </w:rPr>
        <w:tab/>
        <w:t xml:space="preserve">Если Enel решит провести оценку Подрядчика, оценка может основываться на показателях, которые отражают уровень предлагаемого качества, соответствие срокам выполнения, соответствие действующим законам об охране окружающей среды и безопасности, соблюдение принципов социальной ответственности. Затем эти показатели объединяются для получения показателя рейтинга поставщика (так называемого ПРП). </w:t>
      </w:r>
    </w:p>
    <w:p w14:paraId="522453AC" w14:textId="77A6EF39" w:rsidR="00A3695F" w:rsidRPr="00083F03" w:rsidRDefault="00EA2DF9" w:rsidP="00A3695F">
      <w:pPr>
        <w:autoSpaceDE w:val="0"/>
        <w:autoSpaceDN w:val="0"/>
        <w:spacing w:before="100" w:beforeAutospacing="1" w:after="100" w:afterAutospacing="1"/>
        <w:ind w:firstLine="851"/>
        <w:jc w:val="both"/>
        <w:rPr>
          <w:rFonts w:cs="Arial"/>
          <w:sz w:val="20"/>
          <w:szCs w:val="20"/>
          <w:lang w:val="ru-RU"/>
        </w:rPr>
      </w:pPr>
      <w:r w:rsidRPr="00083F03">
        <w:rPr>
          <w:rFonts w:cs="Arial"/>
          <w:sz w:val="20"/>
          <w:szCs w:val="20"/>
          <w:lang w:val="ru-RU"/>
        </w:rPr>
        <w:t>2</w:t>
      </w:r>
      <w:r>
        <w:rPr>
          <w:rFonts w:cs="Arial"/>
          <w:sz w:val="20"/>
          <w:szCs w:val="20"/>
          <w:lang w:val="ru-RU"/>
        </w:rPr>
        <w:t>4</w:t>
      </w:r>
      <w:r w:rsidR="00A3695F" w:rsidRPr="00083F03">
        <w:rPr>
          <w:rFonts w:cs="Arial"/>
          <w:sz w:val="20"/>
          <w:szCs w:val="20"/>
          <w:lang w:val="ru-RU"/>
        </w:rPr>
        <w:t>.4</w:t>
      </w:r>
      <w:r w:rsidR="00A3695F" w:rsidRPr="00083F03">
        <w:rPr>
          <w:rFonts w:cs="Arial"/>
          <w:sz w:val="20"/>
          <w:szCs w:val="20"/>
          <w:lang w:val="ru-RU"/>
        </w:rPr>
        <w:tab/>
        <w:t xml:space="preserve">ENEL может оценивать Подрядчика от этапа закупок до этапа исполнения Договора, основываясь на информации, собранной с помощью цифровых инструментов Enel. </w:t>
      </w:r>
    </w:p>
    <w:p w14:paraId="56AAC839" w14:textId="5A345046" w:rsidR="00A3695F" w:rsidRPr="00083F03" w:rsidRDefault="00A3695F" w:rsidP="00A3695F">
      <w:pPr>
        <w:autoSpaceDE w:val="0"/>
        <w:autoSpaceDN w:val="0"/>
        <w:spacing w:before="100" w:beforeAutospacing="1" w:after="100" w:afterAutospacing="1"/>
        <w:ind w:firstLine="851"/>
        <w:jc w:val="both"/>
        <w:rPr>
          <w:rFonts w:cs="Arial"/>
          <w:sz w:val="20"/>
          <w:szCs w:val="20"/>
          <w:lang w:val="ru-RU"/>
        </w:rPr>
      </w:pPr>
      <w:r w:rsidRPr="00083F03">
        <w:rPr>
          <w:rFonts w:cs="Arial"/>
          <w:sz w:val="20"/>
          <w:szCs w:val="20"/>
          <w:lang w:val="ru-RU"/>
        </w:rPr>
        <w:t>2</w:t>
      </w:r>
      <w:r w:rsidR="00EA2DF9">
        <w:rPr>
          <w:rFonts w:cs="Arial"/>
          <w:sz w:val="20"/>
          <w:szCs w:val="20"/>
          <w:lang w:val="ru-RU"/>
        </w:rPr>
        <w:t>4</w:t>
      </w:r>
      <w:r w:rsidRPr="00083F03">
        <w:rPr>
          <w:rFonts w:cs="Arial"/>
          <w:sz w:val="20"/>
          <w:szCs w:val="20"/>
          <w:lang w:val="ru-RU"/>
        </w:rPr>
        <w:t>.5</w:t>
      </w:r>
      <w:r w:rsidRPr="00083F03">
        <w:rPr>
          <w:rFonts w:cs="Arial"/>
          <w:sz w:val="20"/>
          <w:szCs w:val="20"/>
          <w:lang w:val="ru-RU"/>
        </w:rPr>
        <w:tab/>
        <w:t xml:space="preserve">В случае неудовлетворительной работы ENEL может потребовать от Подрядчика представить планы восстановления с согласованным содержанием и условиями или предпринять </w:t>
      </w:r>
      <w:r w:rsidRPr="00083F03">
        <w:rPr>
          <w:rFonts w:cs="Arial"/>
          <w:sz w:val="20"/>
          <w:szCs w:val="20"/>
          <w:lang w:val="ru-RU"/>
        </w:rPr>
        <w:lastRenderedPageBreak/>
        <w:t>действия, которые Enel сочтет целесообразными в лучшем случае. В случае отличной работы Enel может оценить стимулирующие действия.</w:t>
      </w:r>
    </w:p>
    <w:p w14:paraId="784D4ABA" w14:textId="3BCC10AE"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80" w:name="_Toc962295"/>
      <w:r w:rsidRPr="00083F03">
        <w:rPr>
          <w:rFonts w:ascii="Arial" w:hAnsi="Arial" w:cs="Arial"/>
          <w:b/>
          <w:bCs/>
          <w:color w:val="auto"/>
          <w:sz w:val="20"/>
          <w:szCs w:val="20"/>
          <w:lang w:val="ru-RU"/>
        </w:rPr>
        <w:t>2</w:t>
      </w:r>
      <w:r w:rsidR="00EA2DF9">
        <w:rPr>
          <w:rFonts w:ascii="Arial" w:hAnsi="Arial" w:cs="Arial"/>
          <w:b/>
          <w:bCs/>
          <w:color w:val="auto"/>
          <w:sz w:val="20"/>
          <w:szCs w:val="20"/>
          <w:lang w:val="ru-RU"/>
        </w:rPr>
        <w:t>5</w:t>
      </w:r>
      <w:r w:rsidRPr="00083F03">
        <w:rPr>
          <w:rFonts w:ascii="Arial" w:hAnsi="Arial" w:cs="Arial"/>
          <w:b/>
          <w:bCs/>
          <w:color w:val="auto"/>
          <w:sz w:val="20"/>
          <w:szCs w:val="20"/>
          <w:lang w:val="ru-RU"/>
        </w:rPr>
        <w:t>.</w:t>
      </w:r>
      <w:r w:rsidRPr="00083F03">
        <w:rPr>
          <w:rFonts w:ascii="Arial" w:hAnsi="Arial" w:cs="Arial"/>
          <w:b/>
          <w:bCs/>
          <w:color w:val="auto"/>
          <w:sz w:val="20"/>
          <w:szCs w:val="20"/>
          <w:lang w:val="ru-RU"/>
        </w:rPr>
        <w:tab/>
      </w:r>
      <w:r w:rsidR="00EA2DF9">
        <w:rPr>
          <w:rFonts w:ascii="Arial" w:hAnsi="Arial" w:cs="Arial"/>
          <w:b/>
          <w:bCs/>
          <w:color w:val="auto"/>
          <w:sz w:val="20"/>
          <w:szCs w:val="20"/>
          <w:lang w:val="ru-RU"/>
        </w:rPr>
        <w:t>РАСПРДЕЛЕНИЕ ДОХОДОВ</w:t>
      </w:r>
      <w:r w:rsidRPr="00083F03">
        <w:rPr>
          <w:rStyle w:val="afe"/>
          <w:rFonts w:ascii="Arial" w:hAnsi="Arial" w:cs="Arial"/>
          <w:b/>
          <w:bCs/>
          <w:color w:val="auto"/>
          <w:sz w:val="20"/>
          <w:szCs w:val="20"/>
          <w:lang w:val="ru-RU"/>
        </w:rPr>
        <w:footnoteReference w:id="3"/>
      </w:r>
      <w:r w:rsidRPr="00083F03">
        <w:rPr>
          <w:rFonts w:ascii="Arial" w:hAnsi="Arial" w:cs="Arial"/>
          <w:b/>
          <w:bCs/>
          <w:color w:val="auto"/>
          <w:sz w:val="20"/>
          <w:szCs w:val="20"/>
          <w:lang w:val="ru-RU"/>
        </w:rPr>
        <w:t>.</w:t>
      </w:r>
      <w:bookmarkEnd w:id="180"/>
      <w:r w:rsidRPr="00083F03">
        <w:rPr>
          <w:rFonts w:ascii="Arial" w:hAnsi="Arial" w:cs="Arial"/>
          <w:b/>
          <w:bCs/>
          <w:color w:val="auto"/>
          <w:sz w:val="20"/>
          <w:szCs w:val="20"/>
          <w:lang w:val="ru-RU"/>
        </w:rPr>
        <w:t xml:space="preserve"> </w:t>
      </w:r>
    </w:p>
    <w:p w14:paraId="4838BABB"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p>
    <w:p w14:paraId="436066D5" w14:textId="16E9CABD" w:rsidR="00A3695F" w:rsidRPr="00083F03" w:rsidRDefault="00A3695F"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sidR="00EA2DF9">
        <w:rPr>
          <w:rFonts w:cs="Arial"/>
          <w:color w:val="222222"/>
          <w:sz w:val="20"/>
          <w:szCs w:val="20"/>
          <w:lang w:val="ru-RU"/>
        </w:rPr>
        <w:t>5</w:t>
      </w:r>
      <w:r w:rsidRPr="00083F03">
        <w:rPr>
          <w:rFonts w:cs="Arial"/>
          <w:color w:val="222222"/>
          <w:sz w:val="20"/>
          <w:szCs w:val="20"/>
          <w:lang w:val="ru-RU"/>
        </w:rPr>
        <w:t>.1.</w:t>
      </w:r>
      <w:r w:rsidRPr="00083F03">
        <w:rPr>
          <w:rFonts w:cs="Arial"/>
          <w:color w:val="222222"/>
          <w:sz w:val="20"/>
          <w:szCs w:val="20"/>
          <w:lang w:val="ru-RU"/>
        </w:rPr>
        <w:tab/>
        <w:t>Этот Раздел всегда будет рассматриваться как порядок изменения Договора и будет применяться только (i) как минимум половина Договора должна быть исполнена и (ii) только один раз во время выполнения работ.</w:t>
      </w:r>
    </w:p>
    <w:p w14:paraId="6455DD7B" w14:textId="2213806A" w:rsidR="00A3695F" w:rsidRPr="00083F03" w:rsidRDefault="00A3695F"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sidR="00EA2DF9">
        <w:rPr>
          <w:rFonts w:cs="Arial"/>
          <w:color w:val="222222"/>
          <w:sz w:val="20"/>
          <w:szCs w:val="20"/>
          <w:lang w:val="ru-RU"/>
        </w:rPr>
        <w:t>5</w:t>
      </w:r>
      <w:r w:rsidRPr="00083F03">
        <w:rPr>
          <w:rFonts w:cs="Arial"/>
          <w:color w:val="222222"/>
          <w:sz w:val="20"/>
          <w:szCs w:val="20"/>
          <w:lang w:val="ru-RU"/>
        </w:rPr>
        <w:t>.2.</w:t>
      </w:r>
      <w:r w:rsidRPr="00083F03">
        <w:rPr>
          <w:rFonts w:cs="Arial"/>
          <w:color w:val="222222"/>
          <w:sz w:val="20"/>
          <w:szCs w:val="20"/>
          <w:lang w:val="ru-RU"/>
        </w:rPr>
        <w:tab/>
        <w:t>Подрядчик может определить потенциальные новые возможности в отношении работ/услуг/поставок и/или потенциальные возможности для повышения качества исполнения Договора (далее – «Предложение»).</w:t>
      </w:r>
    </w:p>
    <w:p w14:paraId="4D1EAB4C" w14:textId="61322E7C" w:rsidR="00A3695F" w:rsidRPr="00083F03" w:rsidRDefault="00A3695F"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sidR="00EA2DF9">
        <w:rPr>
          <w:rFonts w:cs="Arial"/>
          <w:color w:val="222222"/>
          <w:sz w:val="20"/>
          <w:szCs w:val="20"/>
          <w:lang w:val="ru-RU"/>
        </w:rPr>
        <w:t>5</w:t>
      </w:r>
      <w:r w:rsidRPr="00083F03">
        <w:rPr>
          <w:rFonts w:cs="Arial"/>
          <w:color w:val="222222"/>
          <w:sz w:val="20"/>
          <w:szCs w:val="20"/>
          <w:lang w:val="ru-RU"/>
        </w:rPr>
        <w:t>.3.</w:t>
      </w:r>
      <w:r w:rsidRPr="00083F03">
        <w:rPr>
          <w:rFonts w:cs="Arial"/>
          <w:color w:val="222222"/>
          <w:sz w:val="20"/>
          <w:szCs w:val="20"/>
          <w:lang w:val="ru-RU"/>
        </w:rPr>
        <w:tab/>
        <w:t>Если Подрядчик идентифицирует Предложение, Стороны должны обсудить такое Предложение, включая вероятность того, что такое Предложение приведет к экономии для ENEL и/или улучшению качества выполнения Работ/Услуг/Поставок, и, в случае одобрения ENEL, Подрядчик должен провести дальнейшее исследование Предложения и представить письменное предложение ENEL во взаимосогласованные сроки</w:t>
      </w:r>
      <w:r w:rsidR="00EA2DF9">
        <w:rPr>
          <w:rFonts w:cs="Arial"/>
          <w:color w:val="222222"/>
          <w:sz w:val="20"/>
          <w:szCs w:val="20"/>
          <w:lang w:val="ru-RU"/>
        </w:rPr>
        <w:t>.</w:t>
      </w:r>
    </w:p>
    <w:p w14:paraId="2C9E66DD" w14:textId="5D2E2BED" w:rsidR="00A3695F" w:rsidRPr="00083F03" w:rsidRDefault="00EA2DF9" w:rsidP="00EA2DF9">
      <w:pPr>
        <w:tabs>
          <w:tab w:val="left" w:pos="916"/>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5</w:t>
      </w:r>
      <w:r w:rsidR="00A3695F" w:rsidRPr="00083F03">
        <w:rPr>
          <w:rFonts w:cs="Arial"/>
          <w:color w:val="222222"/>
          <w:sz w:val="20"/>
          <w:szCs w:val="20"/>
          <w:lang w:val="ru-RU"/>
        </w:rPr>
        <w:t>.4.</w:t>
      </w:r>
      <w:r w:rsidR="00A3695F" w:rsidRPr="00083F03">
        <w:rPr>
          <w:rFonts w:cs="Arial"/>
          <w:color w:val="222222"/>
          <w:sz w:val="20"/>
          <w:szCs w:val="20"/>
          <w:lang w:val="ru-RU"/>
        </w:rPr>
        <w:tab/>
        <w:t>Предложение Подрядчиков должно включать, если применимо:</w:t>
      </w:r>
    </w:p>
    <w:p w14:paraId="53DD0779"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a) рекомендуемые изменения (подробное описание предлагаемого плана работы, включая план проекта, с изложением обязанностей каждой стороны, если такая возможность должна быть реализована);</w:t>
      </w:r>
    </w:p>
    <w:p w14:paraId="617488F8"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b) анализ затрат и выгод (прямых и косвенных);</w:t>
      </w:r>
    </w:p>
    <w:p w14:paraId="4EB76E08"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c) расчетные текущие расходы, которые могут быть понесены Подрядчиком и понесены компанией ENEL (как прямые, так и косвенные);</w:t>
      </w:r>
    </w:p>
    <w:p w14:paraId="6E04FDDF"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d) ожидаемая экономия и/или улучшения в услугах (финансовых или иных), которые будут достигнуты ENEL;</w:t>
      </w:r>
    </w:p>
    <w:p w14:paraId="508C5377"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e) любое влияние на Договор;</w:t>
      </w:r>
    </w:p>
    <w:p w14:paraId="326AD506" w14:textId="4F581DFB" w:rsidR="00A3695F" w:rsidRPr="00083F03" w:rsidRDefault="00EA2DF9"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5</w:t>
      </w:r>
      <w:r w:rsidR="00A3695F" w:rsidRPr="00083F03">
        <w:rPr>
          <w:rFonts w:cs="Arial"/>
          <w:color w:val="222222"/>
          <w:sz w:val="20"/>
          <w:szCs w:val="20"/>
          <w:lang w:val="ru-RU"/>
        </w:rPr>
        <w:t>.5.</w:t>
      </w:r>
      <w:r w:rsidR="00A3695F" w:rsidRPr="00083F03">
        <w:rPr>
          <w:rFonts w:cs="Arial"/>
          <w:color w:val="222222"/>
          <w:sz w:val="20"/>
          <w:szCs w:val="20"/>
          <w:lang w:val="ru-RU"/>
        </w:rPr>
        <w:tab/>
        <w:t>В любом случае, взаимно согласованная стоимость должна быть отнесена на счет такой потенциальной экономии или улучшенных работ/услуг/поставок и использована в качестве основы для любого распределения прибыли, как указано ниже («Отчет о получении доли»).</w:t>
      </w:r>
    </w:p>
    <w:p w14:paraId="477B0405" w14:textId="0282FBD5" w:rsidR="00A3695F" w:rsidRPr="00083F03" w:rsidRDefault="00EA2DF9"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5</w:t>
      </w:r>
      <w:r w:rsidR="00A3695F" w:rsidRPr="00083F03">
        <w:rPr>
          <w:rFonts w:cs="Arial"/>
          <w:color w:val="222222"/>
          <w:sz w:val="20"/>
          <w:szCs w:val="20"/>
          <w:lang w:val="ru-RU"/>
        </w:rPr>
        <w:t>.6.</w:t>
      </w:r>
      <w:r w:rsidR="00A3695F" w:rsidRPr="00083F03">
        <w:rPr>
          <w:rFonts w:cs="Arial"/>
          <w:color w:val="222222"/>
          <w:sz w:val="20"/>
          <w:szCs w:val="20"/>
          <w:lang w:val="ru-RU"/>
        </w:rPr>
        <w:tab/>
        <w:t>ENEL в течение 15 дней с момента получения предложения проинформирует Подрядчика о дате проведения совещания для обсуждения Предложения. Стороны встретятся для обсуждения Предложения, и в частности:</w:t>
      </w:r>
    </w:p>
    <w:p w14:paraId="55562089"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76"/>
        <w:jc w:val="both"/>
        <w:rPr>
          <w:rFonts w:cs="Arial"/>
          <w:color w:val="222222"/>
          <w:sz w:val="20"/>
          <w:szCs w:val="20"/>
          <w:lang w:val="ru-RU"/>
        </w:rPr>
      </w:pPr>
      <w:r w:rsidRPr="00083F03">
        <w:rPr>
          <w:rFonts w:cs="Arial"/>
          <w:color w:val="222222"/>
          <w:sz w:val="20"/>
          <w:szCs w:val="20"/>
          <w:lang w:val="ru-RU"/>
        </w:rPr>
        <w:t>- инвестиции (финансовые или иные);</w:t>
      </w:r>
    </w:p>
    <w:p w14:paraId="642B171C"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76"/>
        <w:jc w:val="both"/>
        <w:rPr>
          <w:rFonts w:cs="Arial"/>
          <w:color w:val="222222"/>
          <w:sz w:val="20"/>
          <w:szCs w:val="20"/>
          <w:lang w:val="ru-RU"/>
        </w:rPr>
      </w:pPr>
      <w:r w:rsidRPr="00083F03">
        <w:rPr>
          <w:rFonts w:cs="Arial"/>
          <w:color w:val="222222"/>
          <w:sz w:val="20"/>
          <w:szCs w:val="20"/>
          <w:lang w:val="ru-RU"/>
        </w:rPr>
        <w:t>- предполагаемая сумма экономии и/или улучшения услуг;</w:t>
      </w:r>
    </w:p>
    <w:p w14:paraId="64228A3A"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76"/>
        <w:jc w:val="both"/>
        <w:rPr>
          <w:rFonts w:cs="Arial"/>
          <w:color w:val="222222"/>
          <w:sz w:val="20"/>
          <w:szCs w:val="20"/>
          <w:lang w:val="ru-RU"/>
        </w:rPr>
      </w:pPr>
      <w:r w:rsidRPr="00083F03">
        <w:rPr>
          <w:rFonts w:cs="Arial"/>
          <w:color w:val="222222"/>
          <w:sz w:val="20"/>
          <w:szCs w:val="20"/>
          <w:lang w:val="ru-RU"/>
        </w:rPr>
        <w:t>- Отчет о получении доли;</w:t>
      </w:r>
    </w:p>
    <w:p w14:paraId="1C1DB2FB"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76"/>
        <w:jc w:val="both"/>
        <w:rPr>
          <w:rFonts w:cs="Arial"/>
          <w:color w:val="222222"/>
          <w:sz w:val="20"/>
          <w:szCs w:val="20"/>
          <w:lang w:val="ru-RU"/>
        </w:rPr>
      </w:pPr>
      <w:r w:rsidRPr="00083F03">
        <w:rPr>
          <w:rFonts w:cs="Arial"/>
          <w:color w:val="222222"/>
          <w:sz w:val="20"/>
          <w:szCs w:val="20"/>
          <w:lang w:val="ru-RU"/>
        </w:rPr>
        <w:t>- Порядок изменения (Сроки любых платежей или корректировок цен);</w:t>
      </w:r>
    </w:p>
    <w:p w14:paraId="3A680DD7"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76"/>
        <w:jc w:val="both"/>
        <w:rPr>
          <w:rFonts w:cs="Arial"/>
          <w:color w:val="222222"/>
          <w:sz w:val="20"/>
          <w:szCs w:val="20"/>
          <w:lang w:val="ru-RU"/>
        </w:rPr>
      </w:pPr>
      <w:r w:rsidRPr="00083F03">
        <w:rPr>
          <w:rFonts w:cs="Arial"/>
          <w:color w:val="222222"/>
          <w:sz w:val="20"/>
          <w:szCs w:val="20"/>
          <w:lang w:val="ru-RU"/>
        </w:rPr>
        <w:t xml:space="preserve">- Формула распределения прибыли (если таковая имеется), которая будет применяться для компенсации Подрядчику в отношении предложения. </w:t>
      </w:r>
    </w:p>
    <w:p w14:paraId="44E7D5F5" w14:textId="7603BF17" w:rsidR="00A3695F" w:rsidRPr="00083F03" w:rsidRDefault="00EA2DF9" w:rsidP="00A3695F">
      <w:pPr>
        <w:tabs>
          <w:tab w:val="left" w:pos="916"/>
          <w:tab w:val="left" w:pos="141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5</w:t>
      </w:r>
      <w:r w:rsidR="00A3695F" w:rsidRPr="00083F03">
        <w:rPr>
          <w:rFonts w:cs="Arial"/>
          <w:color w:val="222222"/>
          <w:sz w:val="20"/>
          <w:szCs w:val="20"/>
          <w:lang w:val="ru-RU"/>
        </w:rPr>
        <w:t>.7.</w:t>
      </w:r>
      <w:r w:rsidR="00A3695F" w:rsidRPr="00083F03">
        <w:rPr>
          <w:rFonts w:cs="Arial"/>
          <w:color w:val="222222"/>
          <w:sz w:val="20"/>
          <w:szCs w:val="20"/>
          <w:lang w:val="ru-RU"/>
        </w:rPr>
        <w:tab/>
        <w:t xml:space="preserve">После совещания Подрядчик должен представить пересмотренное Предложение в ENEL (далее «Пересмотренное Предложение»). ENEL оценивает пересмотренное предложение и </w:t>
      </w:r>
      <w:r w:rsidR="00A3695F" w:rsidRPr="00083F03">
        <w:rPr>
          <w:rFonts w:cs="Arial"/>
          <w:color w:val="222222"/>
          <w:sz w:val="20"/>
          <w:szCs w:val="20"/>
          <w:lang w:val="ru-RU"/>
        </w:rPr>
        <w:lastRenderedPageBreak/>
        <w:t xml:space="preserve">обязана – в письменной форме в течение 30 (тридцати) дней (или в любое другое время, согласованное между сторонами и указанное в Договоре) – принять его, отклонить или предложить рекомендации или </w:t>
      </w:r>
      <w:r w:rsidR="0072725A" w:rsidRPr="00083F03">
        <w:rPr>
          <w:rFonts w:cs="Arial"/>
          <w:color w:val="222222"/>
          <w:sz w:val="20"/>
          <w:szCs w:val="20"/>
          <w:lang w:val="ru-RU"/>
        </w:rPr>
        <w:t>улучшения.</w:t>
      </w:r>
      <w:r w:rsidR="00A3695F" w:rsidRPr="00083F03">
        <w:rPr>
          <w:rFonts w:cs="Arial"/>
          <w:color w:val="222222"/>
          <w:sz w:val="20"/>
          <w:szCs w:val="20"/>
          <w:lang w:val="ru-RU"/>
        </w:rPr>
        <w:t xml:space="preserve"> Если ENEL соглашается с Пересмотренным Предложением Подрядчика, Подрядчик должен сформулировать в течение пятнадцати (15) дней план реализации (так называемый «План реализации»), который детально определяет:</w:t>
      </w:r>
    </w:p>
    <w:p w14:paraId="0D080494"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a) описательный План Проекта, в котором Подрядчик будет осуществлять Пересмотренное Предложение;</w:t>
      </w:r>
    </w:p>
    <w:p w14:paraId="07A45CD0"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b) Изменение объема заказа (в соответствии с согласованным Отчетом о получении доли.</w:t>
      </w:r>
    </w:p>
    <w:p w14:paraId="47895022" w14:textId="08C6D5B7" w:rsidR="00A3695F" w:rsidRPr="00083F03" w:rsidRDefault="00EA2DF9" w:rsidP="00A3695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5</w:t>
      </w:r>
      <w:r w:rsidR="00A3695F" w:rsidRPr="00083F03">
        <w:rPr>
          <w:rFonts w:cs="Arial"/>
          <w:color w:val="222222"/>
          <w:sz w:val="20"/>
          <w:szCs w:val="20"/>
          <w:lang w:val="ru-RU"/>
        </w:rPr>
        <w:t>.8.</w:t>
      </w:r>
      <w:r w:rsidR="00A3695F" w:rsidRPr="00083F03">
        <w:rPr>
          <w:rFonts w:cs="Arial"/>
          <w:color w:val="222222"/>
          <w:sz w:val="20"/>
          <w:szCs w:val="20"/>
          <w:lang w:val="ru-RU"/>
        </w:rPr>
        <w:tab/>
        <w:t xml:space="preserve"> Настоящий раздел не применяется в случаях, когда Подрядчиком достигается экономия при выполнении им других обязательств, изложенных в настоящем Соглашении. В любом случае любой Заказ на изменение, основанный на Получении доли, должен регулироваться положениями, согласованными Сторонами в Договоре, и во избежание недоразумений все изменения и дополнения к Договору, основанные на Получении доли, должны быть сделаны в форме письменного соглашения к Договору, подписанного уполномоченными представителями сторон.</w:t>
      </w:r>
    </w:p>
    <w:p w14:paraId="79D40782" w14:textId="77777777" w:rsidR="00A3695F" w:rsidRPr="00083F03" w:rsidRDefault="00A3695F" w:rsidP="00A3695F">
      <w:pPr>
        <w:pStyle w:val="HTML"/>
        <w:ind w:left="1418"/>
        <w:jc w:val="both"/>
        <w:rPr>
          <w:rFonts w:ascii="Arial" w:hAnsi="Arial" w:cs="Arial"/>
          <w:color w:val="222222"/>
          <w:lang w:val="ru-RU"/>
        </w:rPr>
      </w:pPr>
      <w:r w:rsidRPr="00083F03">
        <w:rPr>
          <w:rFonts w:ascii="Arial" w:hAnsi="Arial" w:cs="Arial"/>
          <w:color w:val="222222"/>
          <w:lang w:val="ru-RU"/>
        </w:rPr>
        <w:t>.</w:t>
      </w:r>
    </w:p>
    <w:p w14:paraId="5630FA4A" w14:textId="4F01775D" w:rsidR="00A3695F" w:rsidRPr="00083F03" w:rsidRDefault="00EA2DF9"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81" w:name="_Toc962296"/>
      <w:r w:rsidRPr="00083F03">
        <w:rPr>
          <w:rFonts w:ascii="Arial" w:hAnsi="Arial" w:cs="Arial"/>
          <w:b/>
          <w:bCs/>
          <w:color w:val="auto"/>
          <w:sz w:val="20"/>
          <w:szCs w:val="20"/>
          <w:lang w:val="ru-RU"/>
        </w:rPr>
        <w:t>2</w:t>
      </w:r>
      <w:r>
        <w:rPr>
          <w:rFonts w:ascii="Arial" w:hAnsi="Arial" w:cs="Arial"/>
          <w:b/>
          <w:bCs/>
          <w:color w:val="auto"/>
          <w:sz w:val="20"/>
          <w:szCs w:val="20"/>
          <w:lang w:val="ru-RU"/>
        </w:rPr>
        <w:t>6</w:t>
      </w:r>
      <w:r w:rsidR="00A3695F" w:rsidRPr="00083F03">
        <w:rPr>
          <w:rFonts w:ascii="Arial" w:hAnsi="Arial" w:cs="Arial"/>
          <w:b/>
          <w:bCs/>
          <w:color w:val="auto"/>
          <w:sz w:val="20"/>
          <w:szCs w:val="20"/>
          <w:lang w:val="ru-RU"/>
        </w:rPr>
        <w:t xml:space="preserve">. </w:t>
      </w:r>
      <w:r w:rsidR="00A3695F" w:rsidRPr="00083F03">
        <w:rPr>
          <w:rFonts w:ascii="Arial" w:hAnsi="Arial" w:cs="Arial"/>
          <w:b/>
          <w:bCs/>
          <w:color w:val="auto"/>
          <w:sz w:val="20"/>
          <w:szCs w:val="20"/>
          <w:lang w:val="ru-RU"/>
        </w:rPr>
        <w:tab/>
        <w:t>УПРАВЛЕНИЕ.</w:t>
      </w:r>
      <w:bookmarkEnd w:id="181"/>
      <w:r w:rsidR="00A3695F" w:rsidRPr="00083F03">
        <w:rPr>
          <w:rFonts w:ascii="Arial" w:hAnsi="Arial" w:cs="Arial"/>
          <w:b/>
          <w:bCs/>
          <w:color w:val="auto"/>
          <w:sz w:val="20"/>
          <w:szCs w:val="20"/>
          <w:lang w:val="ru-RU"/>
        </w:rPr>
        <w:t xml:space="preserve"> </w:t>
      </w:r>
    </w:p>
    <w:p w14:paraId="2FFED0A9" w14:textId="6D7C6674" w:rsidR="00A3695F" w:rsidRPr="00083F03" w:rsidRDefault="00EA2DF9"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b/>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 xml:space="preserve">.1.     </w:t>
      </w:r>
      <w:r w:rsidR="00A3695F" w:rsidRPr="00083F03">
        <w:rPr>
          <w:rFonts w:cs="Arial"/>
          <w:b/>
          <w:color w:val="222222"/>
          <w:sz w:val="20"/>
          <w:szCs w:val="20"/>
          <w:lang w:val="ru-RU"/>
        </w:rPr>
        <w:t>Структура управления Договорами.</w:t>
      </w:r>
    </w:p>
    <w:p w14:paraId="5D97ACD3"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b/>
          <w:color w:val="222222"/>
          <w:sz w:val="20"/>
          <w:szCs w:val="20"/>
          <w:lang w:val="ru-RU"/>
        </w:rPr>
      </w:pPr>
    </w:p>
    <w:p w14:paraId="1ECDF4CB" w14:textId="5873578A" w:rsidR="00A3695F" w:rsidRPr="00083F03" w:rsidRDefault="00EA2DF9" w:rsidP="00EA2DF9">
      <w:pPr>
        <w:tabs>
          <w:tab w:val="left" w:pos="851"/>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.1.1.</w:t>
      </w:r>
      <w:r w:rsidR="00A3695F" w:rsidRPr="00083F03">
        <w:rPr>
          <w:rFonts w:cs="Arial"/>
          <w:color w:val="222222"/>
          <w:sz w:val="20"/>
          <w:szCs w:val="20"/>
          <w:lang w:val="ru-RU"/>
        </w:rPr>
        <w:tab/>
        <w:t>В случаях, предусмотренных в Договоре, Стороны могут создать комитет (так называемую «Группу проверки») для контроля за ходом выполнения объекта Договора. Группа проверки состоит из равного числа представителей Сторон. Каждая Сторона может периодически менять своих представителей в Группе проверки по своему усмотрению, уведомляя об этом другую Сторону.</w:t>
      </w:r>
    </w:p>
    <w:p w14:paraId="5E34D6ED"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p>
    <w:p w14:paraId="2C26315E" w14:textId="5BF23C72" w:rsidR="00A3695F" w:rsidRPr="00083F03" w:rsidRDefault="00EA2DF9" w:rsidP="00EA2DF9">
      <w:pPr>
        <w:tabs>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.1.2.</w:t>
      </w:r>
      <w:r w:rsidR="00A3695F" w:rsidRPr="00083F03">
        <w:rPr>
          <w:rFonts w:cs="Arial"/>
          <w:color w:val="222222"/>
          <w:sz w:val="20"/>
          <w:szCs w:val="20"/>
          <w:lang w:val="ru-RU"/>
        </w:rPr>
        <w:tab/>
        <w:t>Дополнительные представители обеих Сторон, обладающие соответствующими техническими навыками, опытом и знаниями, или внешние консультанты могут периодически – по взаимному согласию сторон – приглашаться для участия в совещаниях Группы проверки без ущерба для обязательства всех третьих сторон подписывать и соблюдать обязательства в отношении конфиденциальности.</w:t>
      </w:r>
    </w:p>
    <w:p w14:paraId="5040B2DF"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p>
    <w:p w14:paraId="5D1AF90A" w14:textId="7705D028" w:rsidR="00A3695F" w:rsidRPr="00083F03" w:rsidRDefault="00EA2DF9" w:rsidP="00EA2DF9">
      <w:pPr>
        <w:tabs>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.1.3.</w:t>
      </w:r>
      <w:r w:rsidR="00A3695F" w:rsidRPr="00083F03">
        <w:rPr>
          <w:rFonts w:cs="Arial"/>
          <w:color w:val="222222"/>
          <w:sz w:val="20"/>
          <w:szCs w:val="20"/>
          <w:lang w:val="ru-RU"/>
        </w:rPr>
        <w:tab/>
        <w:t>Команда по аудиту возглавляется представителем компании ENEL.</w:t>
      </w:r>
    </w:p>
    <w:p w14:paraId="6ED0E147"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sz w:val="20"/>
          <w:szCs w:val="20"/>
          <w:lang w:val="ru-RU"/>
        </w:rPr>
      </w:pPr>
    </w:p>
    <w:p w14:paraId="5E5F492B" w14:textId="350F7A34" w:rsidR="00A3695F" w:rsidRPr="00083F03" w:rsidRDefault="00EA2DF9" w:rsidP="00EA2DF9">
      <w:pPr>
        <w:tabs>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cs="Arial"/>
          <w:b/>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.2.</w:t>
      </w:r>
      <w:r w:rsidR="00A3695F" w:rsidRPr="00083F03">
        <w:rPr>
          <w:rFonts w:cs="Arial"/>
          <w:color w:val="222222"/>
          <w:sz w:val="20"/>
          <w:szCs w:val="20"/>
          <w:lang w:val="ru-RU"/>
        </w:rPr>
        <w:tab/>
      </w:r>
      <w:r w:rsidR="00A3695F" w:rsidRPr="00083F03">
        <w:rPr>
          <w:rFonts w:cs="Arial"/>
          <w:b/>
          <w:color w:val="222222"/>
          <w:sz w:val="20"/>
          <w:szCs w:val="20"/>
          <w:lang w:val="ru-RU"/>
        </w:rPr>
        <w:t>Процесс принятия решений.</w:t>
      </w:r>
    </w:p>
    <w:p w14:paraId="0886D183" w14:textId="77777777" w:rsidR="00A3695F" w:rsidRPr="00083F03" w:rsidRDefault="00A3695F" w:rsidP="00A369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b/>
          <w:color w:val="222222"/>
          <w:sz w:val="20"/>
          <w:szCs w:val="20"/>
          <w:lang w:val="ru-RU"/>
        </w:rPr>
      </w:pPr>
    </w:p>
    <w:p w14:paraId="37204EBB" w14:textId="77777777" w:rsidR="00A3695F" w:rsidRPr="00083F03" w:rsidRDefault="00A3695F" w:rsidP="00A369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cs="Arial"/>
          <w:color w:val="222222"/>
          <w:sz w:val="20"/>
          <w:szCs w:val="20"/>
          <w:lang w:val="ru-RU"/>
        </w:rPr>
      </w:pPr>
      <w:r w:rsidRPr="00083F03">
        <w:rPr>
          <w:rFonts w:cs="Arial"/>
          <w:color w:val="222222"/>
          <w:sz w:val="20"/>
          <w:szCs w:val="20"/>
          <w:lang w:val="ru-RU"/>
        </w:rPr>
        <w:t>Все решения группы проверки должны быть единогласными. Если Группа проверки не прилагает добросовестных усилий для достижения соглашения, этот вопрос должен быть передан представителям ENEL и Подрядчику, указанным для этой цели в Договоре. Эти представители оперативно встречаются и добросовестно проводят переговоры для решения указанного вопроса.</w:t>
      </w:r>
    </w:p>
    <w:p w14:paraId="6D7921FD"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color w:val="222222"/>
          <w:sz w:val="20"/>
          <w:szCs w:val="20"/>
          <w:lang w:val="ru-RU"/>
        </w:rPr>
      </w:pPr>
    </w:p>
    <w:p w14:paraId="5B19E0BE" w14:textId="2DCFF77B" w:rsidR="00A3695F" w:rsidRPr="00083F03" w:rsidRDefault="00EA2DF9" w:rsidP="00EA2DF9">
      <w:pPr>
        <w:tabs>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cs="Arial"/>
          <w:b/>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.3.</w:t>
      </w:r>
      <w:r w:rsidR="00A3695F" w:rsidRPr="00083F03">
        <w:rPr>
          <w:rFonts w:cs="Arial"/>
          <w:color w:val="222222"/>
          <w:sz w:val="20"/>
          <w:szCs w:val="20"/>
          <w:lang w:val="ru-RU"/>
        </w:rPr>
        <w:tab/>
      </w:r>
      <w:r w:rsidR="00A3695F" w:rsidRPr="00083F03">
        <w:rPr>
          <w:rFonts w:cs="Arial"/>
          <w:b/>
          <w:color w:val="222222"/>
          <w:sz w:val="20"/>
          <w:szCs w:val="20"/>
          <w:lang w:val="ru-RU"/>
        </w:rPr>
        <w:t>Ответственность.</w:t>
      </w:r>
    </w:p>
    <w:p w14:paraId="0ACFC05A" w14:textId="77777777" w:rsidR="00A3695F" w:rsidRPr="00083F03" w:rsidRDefault="00A3695F" w:rsidP="00A3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cs="Arial"/>
          <w:b/>
          <w:color w:val="222222"/>
          <w:sz w:val="20"/>
          <w:szCs w:val="20"/>
          <w:lang w:val="ru-RU"/>
        </w:rPr>
      </w:pPr>
    </w:p>
    <w:p w14:paraId="5F1302AD" w14:textId="1E55F451" w:rsidR="00A3695F" w:rsidRPr="00083F03" w:rsidRDefault="00EA2DF9" w:rsidP="00EA2DF9">
      <w:pPr>
        <w:tabs>
          <w:tab w:val="left" w:pos="916"/>
          <w:tab w:val="left" w:pos="1418"/>
          <w:tab w:val="left" w:pos="1843"/>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.3.1.</w:t>
      </w:r>
      <w:r w:rsidR="00A3695F" w:rsidRPr="00083F03">
        <w:rPr>
          <w:rFonts w:cs="Arial"/>
          <w:color w:val="222222"/>
          <w:sz w:val="20"/>
          <w:szCs w:val="20"/>
          <w:lang w:val="ru-RU"/>
        </w:rPr>
        <w:tab/>
        <w:t>В обязанности Группы проверки входит:</w:t>
      </w:r>
    </w:p>
    <w:p w14:paraId="775A99B6" w14:textId="77777777" w:rsidR="00A3695F" w:rsidRPr="00083F03" w:rsidRDefault="00A3695F" w:rsidP="00A3695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a) поощрять и облегчать сотрудничество и взаимодействие между Сторонами;</w:t>
      </w:r>
    </w:p>
    <w:p w14:paraId="69C7C66A" w14:textId="77777777" w:rsidR="00A3695F" w:rsidRPr="00083F03" w:rsidRDefault="00A3695F" w:rsidP="00A3695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b) контроль и координация передачи информации;</w:t>
      </w:r>
    </w:p>
    <w:p w14:paraId="3013AE8B" w14:textId="77777777" w:rsidR="00A3695F" w:rsidRPr="00083F03" w:rsidRDefault="00A3695F" w:rsidP="00A3695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c) периодически оценивать исполнение Договора;</w:t>
      </w:r>
    </w:p>
    <w:p w14:paraId="7E1BE2C2" w14:textId="77777777" w:rsidR="00A3695F" w:rsidRPr="00083F03" w:rsidRDefault="00A3695F" w:rsidP="00A3695F">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jc w:val="both"/>
        <w:rPr>
          <w:rFonts w:cs="Arial"/>
          <w:color w:val="222222"/>
          <w:sz w:val="20"/>
          <w:szCs w:val="20"/>
          <w:lang w:val="ru-RU"/>
        </w:rPr>
      </w:pPr>
      <w:r w:rsidRPr="00083F03">
        <w:rPr>
          <w:rFonts w:cs="Arial"/>
          <w:color w:val="222222"/>
          <w:sz w:val="20"/>
          <w:szCs w:val="20"/>
          <w:lang w:val="ru-RU"/>
        </w:rPr>
        <w:t>d) добросовестно обсуждать все возможные улучшения, которые могут быть приняты на стадии исполнения.</w:t>
      </w:r>
    </w:p>
    <w:p w14:paraId="0ED72BA2" w14:textId="628A779A" w:rsidR="00A3695F" w:rsidRPr="00083F03" w:rsidRDefault="00EA2DF9" w:rsidP="00EA2DF9">
      <w:pPr>
        <w:tabs>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.3.2.</w:t>
      </w:r>
      <w:r w:rsidR="00A3695F" w:rsidRPr="00083F03">
        <w:rPr>
          <w:rFonts w:cs="Arial"/>
          <w:color w:val="222222"/>
          <w:sz w:val="20"/>
          <w:szCs w:val="20"/>
          <w:lang w:val="ru-RU"/>
        </w:rPr>
        <w:tab/>
        <w:t>Если иное не предусмотрено Договором, команда по аудиту собирается не реже одного раза в год в ENEL или в других местах, согласованных Сторонами. Кроме того, Группа проверки может встретиться в режиме телеконференции, видеоконференции или другого аналогичного оборудования.</w:t>
      </w:r>
    </w:p>
    <w:p w14:paraId="6FB1A2C4" w14:textId="751B4747" w:rsidR="00A3695F" w:rsidRPr="00083F03" w:rsidRDefault="00EA2DF9" w:rsidP="00EA2DF9">
      <w:pPr>
        <w:tabs>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lastRenderedPageBreak/>
        <w:t>2</w:t>
      </w:r>
      <w:r>
        <w:rPr>
          <w:rFonts w:cs="Arial"/>
          <w:color w:val="222222"/>
          <w:sz w:val="20"/>
          <w:szCs w:val="20"/>
          <w:lang w:val="ru-RU"/>
        </w:rPr>
        <w:t>6</w:t>
      </w:r>
      <w:r w:rsidR="00A3695F" w:rsidRPr="00083F03">
        <w:rPr>
          <w:rFonts w:cs="Arial"/>
          <w:color w:val="222222"/>
          <w:sz w:val="20"/>
          <w:szCs w:val="20"/>
          <w:lang w:val="ru-RU"/>
        </w:rPr>
        <w:t>.3.3.</w:t>
      </w:r>
      <w:r w:rsidR="00A3695F" w:rsidRPr="00083F03">
        <w:rPr>
          <w:rFonts w:cs="Arial"/>
          <w:color w:val="222222"/>
          <w:sz w:val="20"/>
          <w:szCs w:val="20"/>
          <w:lang w:val="ru-RU"/>
        </w:rPr>
        <w:tab/>
        <w:t>Председатель Группы проверки отвечает за направление повестки дня и достаточно заблаговременно до начала всех совещаний и подготовку заключительного протокола каждого совещания.</w:t>
      </w:r>
    </w:p>
    <w:p w14:paraId="0CBE2CE5" w14:textId="328A640F" w:rsidR="00A3695F" w:rsidRPr="00083F03" w:rsidRDefault="00EA2DF9" w:rsidP="00EA2DF9">
      <w:pPr>
        <w:tabs>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6</w:t>
      </w:r>
      <w:r w:rsidR="00A3695F" w:rsidRPr="00083F03">
        <w:rPr>
          <w:rFonts w:cs="Arial"/>
          <w:color w:val="222222"/>
          <w:sz w:val="20"/>
          <w:szCs w:val="20"/>
          <w:lang w:val="ru-RU"/>
        </w:rPr>
        <w:t>.3.4.</w:t>
      </w:r>
      <w:r w:rsidR="00A3695F" w:rsidRPr="00083F03">
        <w:rPr>
          <w:rFonts w:cs="Arial"/>
          <w:color w:val="222222"/>
          <w:sz w:val="20"/>
          <w:szCs w:val="20"/>
          <w:lang w:val="ru-RU"/>
        </w:rPr>
        <w:tab/>
        <w:t>Любые расходы на участие в заседаниях осуществляются за счет каждой из Сторон.</w:t>
      </w:r>
    </w:p>
    <w:p w14:paraId="76CD120C" w14:textId="77777777" w:rsidR="00A3695F" w:rsidRPr="00083F03" w:rsidRDefault="00A3695F" w:rsidP="00A3695F">
      <w:pPr>
        <w:pStyle w:val="HTML"/>
        <w:ind w:left="1418" w:hanging="567"/>
        <w:jc w:val="both"/>
        <w:rPr>
          <w:rFonts w:ascii="Arial" w:hAnsi="Arial" w:cs="Arial"/>
          <w:b/>
          <w:bCs/>
          <w:lang w:val="ru-RU"/>
        </w:rPr>
      </w:pPr>
    </w:p>
    <w:p w14:paraId="343A53CA" w14:textId="78F002B0" w:rsidR="00A3695F" w:rsidRPr="00083F03" w:rsidRDefault="00EA2DF9" w:rsidP="00EA2DF9">
      <w:pPr>
        <w:pStyle w:val="Default"/>
        <w:tabs>
          <w:tab w:val="left" w:pos="1418"/>
        </w:tabs>
        <w:spacing w:after="120"/>
        <w:ind w:left="851" w:right="-142"/>
        <w:jc w:val="both"/>
        <w:outlineLvl w:val="0"/>
        <w:rPr>
          <w:rFonts w:ascii="Arial" w:hAnsi="Arial" w:cs="Arial"/>
          <w:b/>
          <w:bCs/>
          <w:sz w:val="20"/>
          <w:szCs w:val="20"/>
          <w:lang w:val="ru-RU"/>
        </w:rPr>
      </w:pPr>
      <w:bookmarkStart w:id="182" w:name="_Toc962297"/>
      <w:r>
        <w:rPr>
          <w:rFonts w:ascii="Arial" w:hAnsi="Arial" w:cs="Arial"/>
          <w:b/>
          <w:bCs/>
          <w:sz w:val="20"/>
          <w:szCs w:val="20"/>
          <w:lang w:val="ru-RU"/>
        </w:rPr>
        <w:t>27.</w:t>
      </w:r>
      <w:r w:rsidR="00A3695F" w:rsidRPr="00083F03">
        <w:rPr>
          <w:rFonts w:ascii="Arial" w:hAnsi="Arial" w:cs="Arial"/>
          <w:b/>
          <w:bCs/>
          <w:sz w:val="20"/>
          <w:szCs w:val="20"/>
          <w:lang w:val="ru-RU"/>
        </w:rPr>
        <w:t xml:space="preserve"> КПЭ (КЛЮЧЕВОЙ ПОКАЗАТЕЛЬ ЭФФЕКТИВНОСТИ).</w:t>
      </w:r>
      <w:bookmarkEnd w:id="182"/>
    </w:p>
    <w:p w14:paraId="3CAD48EB" w14:textId="26BD4903" w:rsidR="00A3695F" w:rsidRPr="00083F03" w:rsidRDefault="00EA2DF9" w:rsidP="00EA2DF9">
      <w:pPr>
        <w:tabs>
          <w:tab w:val="left" w:pos="1701"/>
        </w:tabs>
        <w:spacing w:after="120"/>
        <w:ind w:left="851"/>
        <w:rPr>
          <w:sz w:val="20"/>
          <w:szCs w:val="20"/>
          <w:lang w:val="ru-RU"/>
        </w:rPr>
      </w:pPr>
      <w:r w:rsidRPr="00083F03">
        <w:rPr>
          <w:sz w:val="20"/>
          <w:szCs w:val="20"/>
          <w:lang w:val="ru-RU"/>
        </w:rPr>
        <w:t>2</w:t>
      </w:r>
      <w:r>
        <w:rPr>
          <w:sz w:val="20"/>
          <w:szCs w:val="20"/>
          <w:lang w:val="ru-RU"/>
        </w:rPr>
        <w:t>7</w:t>
      </w:r>
      <w:r w:rsidR="00A3695F" w:rsidRPr="00083F03">
        <w:rPr>
          <w:sz w:val="20"/>
          <w:szCs w:val="20"/>
          <w:lang w:val="ru-RU"/>
        </w:rPr>
        <w:t>.1.</w:t>
      </w:r>
      <w:r w:rsidR="00A3695F" w:rsidRPr="00083F03">
        <w:rPr>
          <w:sz w:val="20"/>
          <w:szCs w:val="20"/>
          <w:lang w:val="ru-RU"/>
        </w:rPr>
        <w:tab/>
        <w:t>Подрядчик обязан исполнить Договор, удовлетворяющий уровню обслуживания, если это прямо предусмотрено Договором.</w:t>
      </w:r>
    </w:p>
    <w:p w14:paraId="5ED345B9" w14:textId="46A6B754" w:rsidR="00A3695F" w:rsidRPr="00083F03" w:rsidRDefault="00EA2DF9" w:rsidP="00EA2DF9">
      <w:pPr>
        <w:tabs>
          <w:tab w:val="left" w:pos="851"/>
          <w:tab w:val="left" w:pos="1418"/>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cs="Arial"/>
          <w:color w:val="222222"/>
          <w:sz w:val="20"/>
          <w:szCs w:val="20"/>
          <w:lang w:val="ru-RU"/>
        </w:rPr>
      </w:pPr>
      <w:r w:rsidRPr="00083F03">
        <w:rPr>
          <w:rFonts w:cs="Arial"/>
          <w:color w:val="222222"/>
          <w:sz w:val="20"/>
          <w:szCs w:val="20"/>
          <w:lang w:val="ru-RU"/>
        </w:rPr>
        <w:t>2</w:t>
      </w:r>
      <w:r>
        <w:rPr>
          <w:rFonts w:cs="Arial"/>
          <w:color w:val="222222"/>
          <w:sz w:val="20"/>
          <w:szCs w:val="20"/>
          <w:lang w:val="ru-RU"/>
        </w:rPr>
        <w:t>7</w:t>
      </w:r>
      <w:r w:rsidR="00A3695F" w:rsidRPr="00083F03">
        <w:rPr>
          <w:rFonts w:cs="Arial"/>
          <w:color w:val="222222"/>
          <w:sz w:val="20"/>
          <w:szCs w:val="20"/>
          <w:lang w:val="ru-RU"/>
        </w:rPr>
        <w:t>.2.</w:t>
      </w:r>
      <w:r w:rsidR="00A3695F" w:rsidRPr="00083F03">
        <w:rPr>
          <w:rFonts w:cs="Arial"/>
          <w:color w:val="222222"/>
          <w:sz w:val="20"/>
          <w:szCs w:val="20"/>
          <w:lang w:val="ru-RU"/>
        </w:rPr>
        <w:tab/>
        <w:t>Стороны контролируют и проверяют достижение уровней обслуживания в порядке и в сроки, изложенные в предыдущем пункте «УПРАВЛЕНИЕ».</w:t>
      </w:r>
    </w:p>
    <w:p w14:paraId="6A26A8B0" w14:textId="77777777" w:rsidR="00A3695F" w:rsidRPr="00083F03" w:rsidRDefault="00A3695F" w:rsidP="00A3695F">
      <w:pPr>
        <w:pStyle w:val="Default"/>
        <w:tabs>
          <w:tab w:val="left" w:pos="1418"/>
        </w:tabs>
        <w:spacing w:after="120"/>
        <w:ind w:left="851" w:right="-142"/>
        <w:jc w:val="both"/>
        <w:outlineLvl w:val="0"/>
        <w:rPr>
          <w:rFonts w:ascii="Arial" w:hAnsi="Arial" w:cs="Arial"/>
          <w:b/>
          <w:bCs/>
          <w:color w:val="auto"/>
          <w:sz w:val="20"/>
          <w:szCs w:val="20"/>
          <w:lang w:val="ru-RU"/>
        </w:rPr>
      </w:pPr>
    </w:p>
    <w:p w14:paraId="68226A03" w14:textId="04D3F70C" w:rsidR="00A3695F" w:rsidRPr="00083F03" w:rsidRDefault="00EA2DF9"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83" w:name="_Toc962298"/>
      <w:r w:rsidRPr="00083F03">
        <w:rPr>
          <w:rFonts w:ascii="Arial" w:hAnsi="Arial" w:cs="Arial"/>
          <w:b/>
          <w:bCs/>
          <w:color w:val="auto"/>
          <w:sz w:val="20"/>
          <w:szCs w:val="20"/>
          <w:lang w:val="ru-RU"/>
        </w:rPr>
        <w:t>2</w:t>
      </w:r>
      <w:r>
        <w:rPr>
          <w:rFonts w:ascii="Arial" w:hAnsi="Arial" w:cs="Arial"/>
          <w:b/>
          <w:bCs/>
          <w:color w:val="auto"/>
          <w:sz w:val="20"/>
          <w:szCs w:val="20"/>
          <w:lang w:val="ru-RU"/>
        </w:rPr>
        <w:t>8</w:t>
      </w:r>
      <w:r w:rsidR="00A3695F" w:rsidRPr="00083F03">
        <w:rPr>
          <w:rFonts w:ascii="Arial" w:hAnsi="Arial" w:cs="Arial"/>
          <w:b/>
          <w:bCs/>
          <w:color w:val="auto"/>
          <w:sz w:val="20"/>
          <w:szCs w:val="20"/>
          <w:lang w:val="ru-RU"/>
        </w:rPr>
        <w:t>.</w:t>
      </w:r>
      <w:r w:rsidR="00A3695F" w:rsidRPr="00083F03">
        <w:rPr>
          <w:rFonts w:ascii="Arial" w:hAnsi="Arial" w:cs="Arial"/>
          <w:b/>
          <w:bCs/>
          <w:color w:val="auto"/>
          <w:sz w:val="20"/>
          <w:szCs w:val="20"/>
          <w:lang w:val="ru-RU"/>
        </w:rPr>
        <w:tab/>
        <w:t>ГЛОБАЛЬНЫЙ ДОГОВОР.</w:t>
      </w:r>
      <w:bookmarkEnd w:id="183"/>
    </w:p>
    <w:p w14:paraId="0B49DB85" w14:textId="4C51C873" w:rsidR="00A3695F" w:rsidRPr="00083F03" w:rsidRDefault="00EA2DF9" w:rsidP="00EA2DF9">
      <w:pPr>
        <w:pStyle w:val="Default"/>
        <w:tabs>
          <w:tab w:val="left" w:pos="1418"/>
        </w:tabs>
        <w:spacing w:after="120"/>
        <w:ind w:right="-142" w:firstLine="851"/>
        <w:jc w:val="both"/>
        <w:rPr>
          <w:rFonts w:ascii="Arial" w:hAnsi="Arial" w:cs="Arial"/>
          <w:color w:val="auto"/>
          <w:sz w:val="20"/>
          <w:szCs w:val="20"/>
          <w:lang w:val="ru-RU"/>
        </w:rPr>
      </w:pPr>
      <w:r>
        <w:rPr>
          <w:rFonts w:ascii="Arial" w:hAnsi="Arial" w:cs="Arial"/>
          <w:color w:val="auto"/>
          <w:sz w:val="20"/>
          <w:szCs w:val="20"/>
          <w:lang w:val="ru-RU"/>
        </w:rPr>
        <w:t>28.1.</w:t>
      </w:r>
      <w:r w:rsidR="00A3695F" w:rsidRPr="00083F03">
        <w:rPr>
          <w:rFonts w:ascii="Arial" w:hAnsi="Arial" w:cs="Arial"/>
          <w:color w:val="auto"/>
          <w:sz w:val="20"/>
          <w:szCs w:val="20"/>
          <w:lang w:val="ru-RU"/>
        </w:rPr>
        <w:t xml:space="preserve"> Подрядчик обязуется взять на себя ответственность и полностью соблюдать принципы Глобального договора, обеспечивая, чтобы вся деятельность, осуществляемая его собственным персоналом или Субподрядчиками, соответствовала вышеупомянутым принципам. Ниже приведены принципы Глобального договора:</w:t>
      </w:r>
    </w:p>
    <w:p w14:paraId="2B773C68" w14:textId="77777777" w:rsidR="00A3695F" w:rsidRPr="00083F03" w:rsidRDefault="00A3695F" w:rsidP="00A3695F">
      <w:pPr>
        <w:pStyle w:val="Default"/>
        <w:numPr>
          <w:ilvl w:val="1"/>
          <w:numId w:val="5"/>
        </w:numPr>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a) ПРАВА ЧЕЛОВЕКА.</w:t>
      </w:r>
    </w:p>
    <w:p w14:paraId="18553960"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 xml:space="preserve">Один: </w:t>
      </w:r>
      <w:r w:rsidRPr="00083F03">
        <w:rPr>
          <w:rFonts w:ascii="Arial" w:hAnsi="Arial" w:cs="Arial"/>
          <w:color w:val="auto"/>
          <w:sz w:val="20"/>
          <w:szCs w:val="20"/>
          <w:lang w:val="ru-RU"/>
        </w:rPr>
        <w:tab/>
        <w:t>Любой бизнес должен поддерживать и уважать защиту международно признанных прав человека при осуществлении своей предпринимательской деятельности.</w:t>
      </w:r>
    </w:p>
    <w:p w14:paraId="1886D851"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Два:</w:t>
      </w:r>
      <w:r w:rsidRPr="00083F03">
        <w:rPr>
          <w:rFonts w:ascii="Arial" w:hAnsi="Arial" w:cs="Arial"/>
          <w:color w:val="auto"/>
          <w:sz w:val="20"/>
          <w:szCs w:val="20"/>
          <w:lang w:val="ru-RU"/>
        </w:rPr>
        <w:tab/>
        <w:t>Любой бизнес должен обеспечивать, чтобы он не принимал участия в нарушениях прав человека.</w:t>
      </w:r>
    </w:p>
    <w:p w14:paraId="082556FF" w14:textId="77777777" w:rsidR="00A3695F" w:rsidRPr="00083F03" w:rsidRDefault="00A3695F" w:rsidP="00A3695F">
      <w:pPr>
        <w:pStyle w:val="Default"/>
        <w:numPr>
          <w:ilvl w:val="1"/>
          <w:numId w:val="5"/>
        </w:numPr>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b) РАБОТА.</w:t>
      </w:r>
    </w:p>
    <w:p w14:paraId="1B8737A0"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Три:</w:t>
      </w:r>
      <w:r w:rsidRPr="00083F03">
        <w:rPr>
          <w:rFonts w:ascii="Arial" w:hAnsi="Arial" w:cs="Arial"/>
          <w:color w:val="auto"/>
          <w:sz w:val="20"/>
          <w:szCs w:val="20"/>
          <w:lang w:val="ru-RU"/>
        </w:rPr>
        <w:tab/>
        <w:t>Любой бизнес должен поддерживать свободу объединения и эффективное признание права на ведение коллективных переговоров.</w:t>
      </w:r>
    </w:p>
    <w:p w14:paraId="2D6DB770"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Четыре:</w:t>
      </w:r>
      <w:r w:rsidRPr="00083F03">
        <w:rPr>
          <w:rFonts w:ascii="Arial" w:hAnsi="Arial" w:cs="Arial"/>
          <w:color w:val="auto"/>
          <w:sz w:val="20"/>
          <w:szCs w:val="20"/>
          <w:lang w:val="ru-RU"/>
        </w:rPr>
        <w:tab/>
        <w:t>Любое предприятие должно поддерживать ликвидацию всех форм принудительного труда, осуществляемого под принуждением.</w:t>
      </w:r>
    </w:p>
    <w:p w14:paraId="65231402"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 xml:space="preserve">Пять: </w:t>
      </w:r>
      <w:r w:rsidRPr="00083F03">
        <w:rPr>
          <w:rFonts w:ascii="Arial" w:hAnsi="Arial" w:cs="Arial"/>
          <w:color w:val="auto"/>
          <w:sz w:val="20"/>
          <w:szCs w:val="20"/>
          <w:lang w:val="ru-RU"/>
        </w:rPr>
        <w:tab/>
        <w:t>Любой бизнес должен поддерживать ликвидацию детского труда.</w:t>
      </w:r>
    </w:p>
    <w:p w14:paraId="0DC38625"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Шесть:</w:t>
      </w:r>
      <w:r w:rsidRPr="00083F03">
        <w:rPr>
          <w:rFonts w:ascii="Arial" w:hAnsi="Arial" w:cs="Arial"/>
          <w:color w:val="auto"/>
          <w:sz w:val="20"/>
          <w:szCs w:val="20"/>
          <w:lang w:val="ru-RU"/>
        </w:rPr>
        <w:tab/>
        <w:t>Все компании должны выступать за ликвидацию дискриминации в сфере труда и образования.</w:t>
      </w:r>
    </w:p>
    <w:p w14:paraId="20FDDEC2" w14:textId="77777777" w:rsidR="00A3695F" w:rsidRPr="00083F03" w:rsidRDefault="00A3695F" w:rsidP="00A3695F">
      <w:pPr>
        <w:pStyle w:val="Default"/>
        <w:numPr>
          <w:ilvl w:val="1"/>
          <w:numId w:val="5"/>
        </w:numPr>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c) ЭКОЛОГИЯ.</w:t>
      </w:r>
    </w:p>
    <w:p w14:paraId="46577D7C"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Семь:</w:t>
      </w:r>
      <w:r w:rsidRPr="00083F03">
        <w:rPr>
          <w:rFonts w:ascii="Arial" w:hAnsi="Arial" w:cs="Arial"/>
          <w:color w:val="auto"/>
          <w:sz w:val="20"/>
          <w:szCs w:val="20"/>
          <w:lang w:val="ru-RU"/>
        </w:rPr>
        <w:tab/>
        <w:t>Любой бизнес должен вести свои дела превентивным образом, чтобы избежать потенциального ущерба окружающей среде.</w:t>
      </w:r>
    </w:p>
    <w:p w14:paraId="2575E30D"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Восемь:</w:t>
      </w:r>
      <w:r w:rsidRPr="00083F03">
        <w:rPr>
          <w:rFonts w:ascii="Arial" w:hAnsi="Arial" w:cs="Arial"/>
          <w:color w:val="auto"/>
          <w:sz w:val="20"/>
          <w:szCs w:val="20"/>
          <w:lang w:val="ru-RU"/>
        </w:rPr>
        <w:tab/>
        <w:t>Любой бизнес должен поддерживать инициативы, направленные на повышение экологической ответственности.</w:t>
      </w:r>
    </w:p>
    <w:p w14:paraId="36943DDE"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Девять:</w:t>
      </w:r>
      <w:r w:rsidRPr="00083F03">
        <w:rPr>
          <w:rFonts w:ascii="Arial" w:hAnsi="Arial" w:cs="Arial"/>
          <w:color w:val="auto"/>
          <w:sz w:val="20"/>
          <w:szCs w:val="20"/>
          <w:lang w:val="ru-RU"/>
        </w:rPr>
        <w:tab/>
        <w:t>Любое предприятие должно поощрять разработку и распространение технологий, обеспечивающих охрану окружающей среды.</w:t>
      </w:r>
    </w:p>
    <w:p w14:paraId="701646CF"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d) КОРРУПЦИЯ.</w:t>
      </w:r>
    </w:p>
    <w:p w14:paraId="21A77940" w14:textId="77777777" w:rsidR="00A3695F" w:rsidRPr="00083F03" w:rsidRDefault="00A3695F" w:rsidP="00A3695F">
      <w:pPr>
        <w:pStyle w:val="Default"/>
        <w:tabs>
          <w:tab w:val="left" w:pos="2552"/>
        </w:tabs>
        <w:spacing w:after="120"/>
        <w:ind w:left="2552" w:right="-142" w:hanging="851"/>
        <w:jc w:val="both"/>
        <w:rPr>
          <w:rFonts w:ascii="Arial" w:hAnsi="Arial" w:cs="Arial"/>
          <w:color w:val="auto"/>
          <w:sz w:val="20"/>
          <w:szCs w:val="20"/>
          <w:lang w:val="ru-RU"/>
        </w:rPr>
      </w:pPr>
      <w:r w:rsidRPr="00083F03">
        <w:rPr>
          <w:rFonts w:ascii="Arial" w:hAnsi="Arial" w:cs="Arial"/>
          <w:color w:val="auto"/>
          <w:sz w:val="20"/>
          <w:szCs w:val="20"/>
          <w:lang w:val="ru-RU"/>
        </w:rPr>
        <w:t>Десять:</w:t>
      </w:r>
      <w:r w:rsidRPr="00083F03">
        <w:rPr>
          <w:rFonts w:ascii="Arial" w:hAnsi="Arial" w:cs="Arial"/>
          <w:color w:val="auto"/>
          <w:sz w:val="20"/>
          <w:szCs w:val="20"/>
          <w:lang w:val="ru-RU"/>
        </w:rPr>
        <w:tab/>
        <w:t>Любая деятельность должна осуществляться с соблюдением принципов борьбы против коррупции во всех ее формах, в т.ч. вымогательство и взятки</w:t>
      </w:r>
    </w:p>
    <w:p w14:paraId="30E33E14" w14:textId="18F59761"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2</w:t>
      </w:r>
      <w:r w:rsidR="00EA2DF9">
        <w:rPr>
          <w:rFonts w:ascii="Arial" w:hAnsi="Arial" w:cs="Arial"/>
          <w:color w:val="auto"/>
          <w:sz w:val="20"/>
          <w:szCs w:val="20"/>
          <w:lang w:val="ru-RU"/>
        </w:rPr>
        <w:t>8</w:t>
      </w:r>
      <w:r w:rsidRPr="00083F03">
        <w:rPr>
          <w:rFonts w:ascii="Arial" w:hAnsi="Arial" w:cs="Arial"/>
          <w:color w:val="auto"/>
          <w:sz w:val="20"/>
          <w:szCs w:val="20"/>
          <w:lang w:val="ru-RU"/>
        </w:rPr>
        <w:t>.2.</w:t>
      </w:r>
      <w:r w:rsidRPr="00083F03">
        <w:rPr>
          <w:rFonts w:ascii="Arial" w:hAnsi="Arial" w:cs="Arial"/>
          <w:color w:val="auto"/>
          <w:sz w:val="20"/>
          <w:szCs w:val="20"/>
          <w:lang w:val="ru-RU"/>
        </w:rPr>
        <w:tab/>
        <w:t>Подрядчик обязуется соблюдать действующее законодательство, связанное вышеупомянутыми принципами, и обязуется информировать ENEL о любой ситуации, которая может привести к невыполнению этих принципов, а также о плане по исправлению таких ситуаций.</w:t>
      </w:r>
    </w:p>
    <w:p w14:paraId="18D15717" w14:textId="20BD25E1" w:rsidR="00A3695F" w:rsidRPr="00083F03" w:rsidRDefault="00EA2DF9" w:rsidP="00EA2DF9">
      <w:pPr>
        <w:pStyle w:val="Default"/>
        <w:tabs>
          <w:tab w:val="left" w:pos="1418"/>
          <w:tab w:val="left" w:pos="1701"/>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lastRenderedPageBreak/>
        <w:t>2</w:t>
      </w:r>
      <w:r>
        <w:rPr>
          <w:rFonts w:ascii="Arial" w:hAnsi="Arial" w:cs="Arial"/>
          <w:color w:val="auto"/>
          <w:sz w:val="20"/>
          <w:szCs w:val="20"/>
          <w:lang w:val="ru-RU"/>
        </w:rPr>
        <w:t>8</w:t>
      </w:r>
      <w:r w:rsidR="00A3695F" w:rsidRPr="00083F03">
        <w:rPr>
          <w:rFonts w:ascii="Arial" w:hAnsi="Arial" w:cs="Arial"/>
          <w:color w:val="auto"/>
          <w:sz w:val="20"/>
          <w:szCs w:val="20"/>
          <w:lang w:val="ru-RU"/>
        </w:rPr>
        <w:t>.3.</w:t>
      </w:r>
      <w:r w:rsidR="00A3695F" w:rsidRPr="00083F03">
        <w:rPr>
          <w:rFonts w:ascii="Arial" w:hAnsi="Arial" w:cs="Arial"/>
          <w:color w:val="auto"/>
          <w:sz w:val="20"/>
          <w:szCs w:val="20"/>
          <w:lang w:val="ru-RU"/>
        </w:rPr>
        <w:tab/>
        <w:t xml:space="preserve">В течение срока действия Договора Подрядчик соглашается разрешить ENEL проверить степень соответствия требованиям настоящего пункта. ENEL может расторгнуть Договор по причинам, связанным с Подрядчиком, в случаях, когда он обоснованно и достаточно осведомлен о том, что Подрядчик или его Субподрядчики нарушили любой из вышеупомянутых принципов. </w:t>
      </w:r>
    </w:p>
    <w:p w14:paraId="3206CE52"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4A25E5C6" w14:textId="535373E4" w:rsidR="00A3695F" w:rsidRPr="00083F03" w:rsidRDefault="00EA2DF9"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84" w:name="_Toc962299"/>
      <w:r>
        <w:rPr>
          <w:rFonts w:ascii="Arial" w:hAnsi="Arial" w:cs="Arial"/>
          <w:b/>
          <w:bCs/>
          <w:color w:val="auto"/>
          <w:sz w:val="20"/>
          <w:szCs w:val="20"/>
          <w:lang w:val="ru-RU"/>
        </w:rPr>
        <w:t>29</w:t>
      </w:r>
      <w:r w:rsidR="00A3695F" w:rsidRPr="00083F03">
        <w:rPr>
          <w:rFonts w:ascii="Arial" w:hAnsi="Arial" w:cs="Arial"/>
          <w:b/>
          <w:bCs/>
          <w:color w:val="auto"/>
          <w:sz w:val="20"/>
          <w:szCs w:val="20"/>
          <w:lang w:val="ru-RU"/>
        </w:rPr>
        <w:t>.</w:t>
      </w:r>
      <w:r w:rsidR="00A3695F" w:rsidRPr="00083F03">
        <w:rPr>
          <w:rFonts w:ascii="Arial" w:hAnsi="Arial" w:cs="Arial"/>
          <w:b/>
          <w:bCs/>
          <w:color w:val="auto"/>
          <w:sz w:val="20"/>
          <w:szCs w:val="20"/>
          <w:lang w:val="ru-RU"/>
        </w:rPr>
        <w:tab/>
        <w:t>КОДЕКС ЭТИКИ.</w:t>
      </w:r>
      <w:bookmarkEnd w:id="184"/>
      <w:r w:rsidR="00A3695F" w:rsidRPr="00083F03">
        <w:rPr>
          <w:rFonts w:ascii="Arial" w:hAnsi="Arial" w:cs="Arial"/>
          <w:b/>
          <w:bCs/>
          <w:color w:val="auto"/>
          <w:sz w:val="20"/>
          <w:szCs w:val="20"/>
          <w:lang w:val="ru-RU"/>
        </w:rPr>
        <w:t xml:space="preserve"> </w:t>
      </w:r>
    </w:p>
    <w:p w14:paraId="2AECA96F" w14:textId="0E9907CA" w:rsidR="00A3695F" w:rsidRPr="00083F03" w:rsidRDefault="00EA2DF9" w:rsidP="00EA2DF9">
      <w:pPr>
        <w:keepNext/>
        <w:tabs>
          <w:tab w:val="left" w:pos="1701"/>
        </w:tabs>
        <w:autoSpaceDE w:val="0"/>
        <w:autoSpaceDN w:val="0"/>
        <w:spacing w:after="120"/>
        <w:ind w:left="432" w:firstLine="419"/>
        <w:jc w:val="both"/>
        <w:rPr>
          <w:rFonts w:cs="Arial"/>
          <w:b/>
          <w:bCs/>
          <w:color w:val="000000"/>
          <w:sz w:val="20"/>
          <w:szCs w:val="20"/>
          <w:lang w:val="ru-RU"/>
        </w:rPr>
      </w:pPr>
      <w:r>
        <w:rPr>
          <w:rFonts w:cs="Arial"/>
          <w:bCs/>
          <w:color w:val="000000"/>
          <w:sz w:val="20"/>
          <w:szCs w:val="20"/>
          <w:lang w:val="ru-RU"/>
        </w:rPr>
        <w:t>29</w:t>
      </w:r>
      <w:r w:rsidR="00A3695F" w:rsidRPr="00083F03">
        <w:rPr>
          <w:rFonts w:cs="Arial"/>
          <w:bCs/>
          <w:color w:val="000000"/>
          <w:sz w:val="20"/>
          <w:szCs w:val="20"/>
          <w:lang w:val="ru-RU"/>
        </w:rPr>
        <w:t>.1.</w:t>
      </w:r>
      <w:r w:rsidR="00A3695F" w:rsidRPr="00083F03">
        <w:rPr>
          <w:rFonts w:cs="Arial"/>
          <w:bCs/>
          <w:color w:val="000000"/>
          <w:sz w:val="20"/>
          <w:szCs w:val="20"/>
          <w:lang w:val="ru-RU"/>
        </w:rPr>
        <w:tab/>
      </w:r>
      <w:r w:rsidR="00A3695F" w:rsidRPr="00083F03">
        <w:rPr>
          <w:rFonts w:cs="Arial"/>
          <w:b/>
          <w:bCs/>
          <w:color w:val="000000"/>
          <w:sz w:val="20"/>
          <w:szCs w:val="20"/>
          <w:lang w:val="ru-RU"/>
        </w:rPr>
        <w:t>Общие сведения.</w:t>
      </w:r>
    </w:p>
    <w:p w14:paraId="542CCC42" w14:textId="1FCC85F5" w:rsidR="00A3695F" w:rsidRPr="00083F03" w:rsidRDefault="00EA2DF9" w:rsidP="00EA2DF9">
      <w:pPr>
        <w:keepNext/>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.1.1.</w:t>
      </w:r>
      <w:r w:rsidR="00A3695F" w:rsidRPr="00083F03">
        <w:rPr>
          <w:rFonts w:cs="Arial"/>
          <w:color w:val="000000"/>
          <w:sz w:val="20"/>
          <w:szCs w:val="20"/>
          <w:lang w:val="ru-RU"/>
        </w:rPr>
        <w:tab/>
        <w:t xml:space="preserve">Группа ENEL при ведении своей деятельности и управлении своими отношениями руководствуется принципами, содержащимися в ее Кодексе этики, Плане о недопустимости коррупции и Политике в области прав человека. </w:t>
      </w:r>
    </w:p>
    <w:p w14:paraId="55A4DE03" w14:textId="043BDCFA" w:rsidR="00A3695F" w:rsidRPr="00083F03" w:rsidRDefault="00EA2DF9" w:rsidP="00EA2DF9">
      <w:pPr>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.1.2.</w:t>
      </w:r>
      <w:r w:rsidR="00A3695F" w:rsidRPr="00083F03">
        <w:rPr>
          <w:rFonts w:cs="Arial"/>
          <w:color w:val="000000"/>
          <w:sz w:val="20"/>
          <w:szCs w:val="20"/>
          <w:lang w:val="ru-RU"/>
        </w:rPr>
        <w:tab/>
        <w:t>При ведении собственного бизнеса и управлении отношениями с третьими лицами Подрядчик руководствуется принципами эквивалентности.</w:t>
      </w:r>
    </w:p>
    <w:p w14:paraId="30E5F15B" w14:textId="0799158D" w:rsidR="00A3695F" w:rsidRPr="00083F03" w:rsidRDefault="00EA2DF9" w:rsidP="00EA2DF9">
      <w:pPr>
        <w:tabs>
          <w:tab w:val="left" w:pos="1843"/>
        </w:tabs>
        <w:spacing w:after="120"/>
        <w:ind w:firstLine="851"/>
        <w:jc w:val="both"/>
        <w:rPr>
          <w:rFonts w:cs="Arial"/>
          <w:sz w:val="20"/>
          <w:szCs w:val="20"/>
          <w:lang w:val="ru-RU"/>
        </w:rPr>
      </w:pPr>
      <w:r>
        <w:rPr>
          <w:rFonts w:cs="Arial"/>
          <w:sz w:val="20"/>
          <w:szCs w:val="20"/>
          <w:lang w:val="ru-RU"/>
        </w:rPr>
        <w:t>29</w:t>
      </w:r>
      <w:r w:rsidR="00A3695F" w:rsidRPr="00083F03">
        <w:rPr>
          <w:rFonts w:cs="Arial"/>
          <w:sz w:val="20"/>
          <w:szCs w:val="20"/>
          <w:lang w:val="ru-RU"/>
        </w:rPr>
        <w:t>.1.3.</w:t>
      </w:r>
      <w:r w:rsidR="00A3695F" w:rsidRPr="00083F03">
        <w:rPr>
          <w:rFonts w:cs="Arial"/>
          <w:sz w:val="20"/>
          <w:szCs w:val="20"/>
          <w:lang w:val="ru-RU"/>
        </w:rPr>
        <w:tab/>
        <w:t>Подрядчик заявляет, что признает обязательства, взятые ENEL в Кодексе Этики, и заявляет, что будет стремиться соблюдать юридические обязательства, касающиеся предотвращения детского труда и защиты женщин; равного обращения и запрета дискриминации, насилия и притеснения; свободы вступления в профсоюз, свободы ассоциации и представительства, запрета принудительного труда, экологической безопасности и защиты, условий охраны здоровья и гигиены, а также соблюдения положений и условий действующего законодательства в отношении вознаграждения, взносов, страхования, налогов – все это относится ко всем работникам, занятым в любом качестве при исполнении Договора. При этом в полной мере понимается, что Конвенции МОТ должны применяться или законы, действующие в Стране, где деятельность должна осуществляться, если последние носят более ограничительный характер.</w:t>
      </w:r>
    </w:p>
    <w:p w14:paraId="006908DA" w14:textId="16DC7494" w:rsidR="00A3695F" w:rsidRPr="00083F03" w:rsidRDefault="00EA2DF9" w:rsidP="00EA2DF9">
      <w:pPr>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.1.4.</w:t>
      </w:r>
      <w:r w:rsidR="00A3695F" w:rsidRPr="00083F03">
        <w:rPr>
          <w:rFonts w:cs="Arial"/>
          <w:color w:val="000000"/>
          <w:sz w:val="20"/>
          <w:szCs w:val="20"/>
          <w:lang w:val="ru-RU"/>
        </w:rPr>
        <w:tab/>
        <w:t>В этой области, ENEL оставляет за собой право осуществлять контроль и мониторинг деятельности, направленной на подтверждение того, что вышеуказанные обязанности были выполнены, как со стороны Подрядчика, а также о том, что любой из его Субподрядчиков или третьих сторон в любом случае назначаются одинаковыми для исполнения Договора и расторгнуть его немедленно следует доказательство того, что вышеуказанные обязанности были нарушены.</w:t>
      </w:r>
    </w:p>
    <w:p w14:paraId="58855009" w14:textId="227107A4" w:rsidR="00A3695F" w:rsidRPr="00083F03" w:rsidRDefault="00EA2DF9" w:rsidP="00EA2DF9">
      <w:pPr>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.1.5.</w:t>
      </w:r>
      <w:r w:rsidR="00A3695F" w:rsidRPr="00083F03">
        <w:rPr>
          <w:rFonts w:cs="Arial"/>
          <w:color w:val="000000"/>
          <w:sz w:val="20"/>
          <w:szCs w:val="20"/>
          <w:lang w:val="ru-RU"/>
        </w:rPr>
        <w:tab/>
        <w:t>ENEL соблюдает Глобальный договор и в соответствии с десятым принципом этого же Договора продолжает выполнять свои обязательства по борьбе со всеми формами коррупции. Таким образом, ENEL запрещает использование любых обещаний, предложений или просьб о незаконной оплате наличными или другими средствами в целях развития отношений с заинтересованными сторонами, и этот запрет распространяется на всех своих сотрудников. Подрядчик заявляет, что он признает обязательства, взятые на себя ENEL, и обязуется не давать никаких обещаний, предложений или запросов на незаконную оплату при выполнении настоящего Договора в интересах ENEL и/или в интересах своих сотрудников.</w:t>
      </w:r>
    </w:p>
    <w:p w14:paraId="0D5C55FF" w14:textId="653EE90E" w:rsidR="00A3695F" w:rsidRPr="00083F03" w:rsidRDefault="00EA2DF9" w:rsidP="00EA2DF9">
      <w:pPr>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.1.6.</w:t>
      </w:r>
      <w:r w:rsidR="00A3695F" w:rsidRPr="00083F03">
        <w:rPr>
          <w:rFonts w:cs="Arial"/>
          <w:color w:val="000000"/>
          <w:sz w:val="20"/>
          <w:szCs w:val="20"/>
          <w:lang w:val="ru-RU"/>
        </w:rPr>
        <w:tab/>
        <w:t xml:space="preserve">В случае нарушения одной из этих обязанностей ENEL оставляет за собой право расторгнуть Договор и потребовать от Подрядчика возмещения убытков. </w:t>
      </w:r>
    </w:p>
    <w:p w14:paraId="2A5BC8A4" w14:textId="397FAD0E" w:rsidR="00A3695F" w:rsidRPr="00083F03" w:rsidRDefault="00EA2DF9" w:rsidP="00EA2DF9">
      <w:pPr>
        <w:keepNext/>
        <w:tabs>
          <w:tab w:val="left" w:pos="1843"/>
        </w:tabs>
        <w:autoSpaceDE w:val="0"/>
        <w:autoSpaceDN w:val="0"/>
        <w:spacing w:after="120"/>
        <w:ind w:left="432" w:firstLine="419"/>
        <w:jc w:val="both"/>
        <w:rPr>
          <w:rFonts w:cs="Arial"/>
          <w:b/>
          <w:bCs/>
          <w:color w:val="000000"/>
          <w:sz w:val="20"/>
          <w:szCs w:val="20"/>
          <w:lang w:val="ru-RU"/>
        </w:rPr>
      </w:pPr>
      <w:r>
        <w:rPr>
          <w:rFonts w:cs="Arial"/>
          <w:bCs/>
          <w:color w:val="000000"/>
          <w:sz w:val="20"/>
          <w:szCs w:val="20"/>
          <w:lang w:val="ru-RU"/>
        </w:rPr>
        <w:t>29</w:t>
      </w:r>
      <w:r w:rsidR="00A3695F" w:rsidRPr="00083F03">
        <w:rPr>
          <w:rFonts w:cs="Arial"/>
          <w:bCs/>
          <w:color w:val="000000"/>
          <w:sz w:val="20"/>
          <w:szCs w:val="20"/>
          <w:lang w:val="ru-RU"/>
        </w:rPr>
        <w:t>.2.</w:t>
      </w:r>
      <w:r w:rsidR="00A3695F" w:rsidRPr="00083F03">
        <w:rPr>
          <w:rFonts w:cs="Arial"/>
          <w:bCs/>
          <w:color w:val="000000"/>
          <w:sz w:val="20"/>
          <w:szCs w:val="20"/>
          <w:lang w:val="ru-RU"/>
        </w:rPr>
        <w:tab/>
      </w:r>
      <w:r w:rsidR="00A3695F" w:rsidRPr="00083F03">
        <w:rPr>
          <w:rFonts w:cs="Arial"/>
          <w:b/>
          <w:bCs/>
          <w:color w:val="000000"/>
          <w:sz w:val="20"/>
          <w:szCs w:val="20"/>
          <w:lang w:val="ru-RU"/>
        </w:rPr>
        <w:t xml:space="preserve">Конфликт интересов. </w:t>
      </w:r>
    </w:p>
    <w:p w14:paraId="1E2D0D7A" w14:textId="721ECC4C" w:rsidR="00A3695F" w:rsidRPr="00083F03" w:rsidRDefault="00EA2DF9" w:rsidP="00EA2DF9">
      <w:pPr>
        <w:keepNext/>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.2.1.</w:t>
      </w:r>
      <w:r w:rsidR="00A3695F" w:rsidRPr="00083F03">
        <w:rPr>
          <w:rFonts w:cs="Arial"/>
          <w:color w:val="000000"/>
          <w:sz w:val="20"/>
          <w:szCs w:val="20"/>
          <w:lang w:val="ru-RU"/>
        </w:rPr>
        <w:tab/>
        <w:t xml:space="preserve">В ходе выполнения Договора Подрядчик обязуется исключительно учитывать интересы ENEL, гарантируя, что не будет ситуаций, которые могут привести к возникновению какого-либо конфликта интересов в отношении действий, которые должны быть выполнены. </w:t>
      </w:r>
    </w:p>
    <w:p w14:paraId="416AC940" w14:textId="22907420" w:rsidR="00A3695F" w:rsidRPr="00083F03" w:rsidRDefault="00EA2DF9" w:rsidP="00EA2DF9">
      <w:pPr>
        <w:keepNext/>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.2.2.</w:t>
      </w:r>
      <w:r w:rsidR="00A3695F" w:rsidRPr="00083F03">
        <w:rPr>
          <w:rFonts w:cs="Arial"/>
          <w:color w:val="000000"/>
          <w:sz w:val="20"/>
          <w:szCs w:val="20"/>
          <w:lang w:val="ru-RU"/>
        </w:rPr>
        <w:tab/>
        <w:t xml:space="preserve">В течение всего срока действия Договора Подрядчик обязуется вести себя таким образом, чтобы избежать возникновения конфликта интересов. Во всех случаях, когда это может привести к возникновению ситуации, которая может вызвать конфликт интересов, при условии соблюдения права ENEL прекратит отношения – Подрядчик обязуется незамедлительно направить ENEL письменное </w:t>
      </w:r>
      <w:r w:rsidR="00A3695F" w:rsidRPr="00083F03">
        <w:rPr>
          <w:rFonts w:cs="Arial"/>
          <w:color w:val="000000"/>
          <w:sz w:val="20"/>
          <w:szCs w:val="20"/>
          <w:lang w:val="ru-RU"/>
        </w:rPr>
        <w:lastRenderedPageBreak/>
        <w:t>уведомление и выполнить разумные инструкции последней, которые будут продиктованы консультациями и оценкой требований, обоснованно представленных Подрядчиком.</w:t>
      </w:r>
    </w:p>
    <w:p w14:paraId="38B7847A" w14:textId="60EFD01D" w:rsidR="00A3695F" w:rsidRPr="00083F03" w:rsidRDefault="00EA2DF9" w:rsidP="00EA2DF9">
      <w:pPr>
        <w:keepNext/>
        <w:tabs>
          <w:tab w:val="left" w:pos="1843"/>
        </w:tabs>
        <w:autoSpaceDE w:val="0"/>
        <w:autoSpaceDN w:val="0"/>
        <w:spacing w:after="120"/>
        <w:ind w:left="432" w:firstLine="419"/>
        <w:jc w:val="both"/>
        <w:rPr>
          <w:rFonts w:cs="Arial"/>
          <w:b/>
          <w:bCs/>
          <w:color w:val="000000"/>
          <w:sz w:val="20"/>
          <w:szCs w:val="20"/>
          <w:lang w:val="ru-RU"/>
        </w:rPr>
      </w:pPr>
      <w:r>
        <w:rPr>
          <w:rFonts w:cs="Arial"/>
          <w:bCs/>
          <w:color w:val="000000"/>
          <w:sz w:val="20"/>
          <w:szCs w:val="20"/>
          <w:lang w:val="ru-RU"/>
        </w:rPr>
        <w:t>29</w:t>
      </w:r>
      <w:r w:rsidR="00A3695F" w:rsidRPr="00083F03">
        <w:rPr>
          <w:rFonts w:cs="Arial"/>
          <w:bCs/>
          <w:color w:val="000000"/>
          <w:sz w:val="20"/>
          <w:szCs w:val="20"/>
          <w:lang w:val="ru-RU"/>
        </w:rPr>
        <w:t>.3.</w:t>
      </w:r>
      <w:r w:rsidR="00A3695F" w:rsidRPr="00083F03">
        <w:rPr>
          <w:rFonts w:cs="Arial"/>
          <w:bCs/>
          <w:color w:val="000000"/>
          <w:sz w:val="20"/>
          <w:szCs w:val="20"/>
          <w:lang w:val="ru-RU"/>
        </w:rPr>
        <w:tab/>
        <w:t xml:space="preserve"> </w:t>
      </w:r>
      <w:r w:rsidR="00A3695F" w:rsidRPr="00083F03">
        <w:rPr>
          <w:rFonts w:cs="Arial"/>
          <w:b/>
          <w:bCs/>
          <w:color w:val="000000"/>
          <w:sz w:val="20"/>
          <w:szCs w:val="20"/>
          <w:lang w:val="ru-RU"/>
        </w:rPr>
        <w:t>Положение об охране труда и промышленной безопасности компании.</w:t>
      </w:r>
    </w:p>
    <w:p w14:paraId="73620932" w14:textId="6B0FC4EB" w:rsidR="00A3695F" w:rsidRPr="00083F03" w:rsidRDefault="00EA2DF9" w:rsidP="00EA2DF9">
      <w:pPr>
        <w:keepNext/>
        <w:tabs>
          <w:tab w:val="left" w:pos="1843"/>
        </w:tabs>
        <w:autoSpaceDE w:val="0"/>
        <w:autoSpaceDN w:val="0"/>
        <w:spacing w:after="120"/>
        <w:ind w:firstLine="851"/>
        <w:jc w:val="both"/>
        <w:rPr>
          <w:rFonts w:cs="Arial"/>
          <w:color w:val="000000"/>
          <w:sz w:val="20"/>
          <w:szCs w:val="20"/>
          <w:lang w:val="ru-RU"/>
        </w:rPr>
      </w:pPr>
      <w:r>
        <w:rPr>
          <w:rFonts w:cs="Arial"/>
          <w:color w:val="000000"/>
          <w:sz w:val="20"/>
          <w:szCs w:val="20"/>
          <w:lang w:val="ru-RU"/>
        </w:rPr>
        <w:t>29</w:t>
      </w:r>
      <w:r w:rsidR="00A3695F" w:rsidRPr="00083F03">
        <w:rPr>
          <w:rFonts w:cs="Arial"/>
          <w:color w:val="000000"/>
          <w:sz w:val="20"/>
          <w:szCs w:val="20"/>
          <w:lang w:val="ru-RU"/>
        </w:rPr>
        <w:t>.3.1.</w:t>
      </w:r>
      <w:r w:rsidR="00A3695F" w:rsidRPr="00083F03">
        <w:rPr>
          <w:rFonts w:cs="Arial"/>
          <w:color w:val="000000"/>
          <w:sz w:val="20"/>
          <w:szCs w:val="20"/>
          <w:lang w:val="ru-RU"/>
        </w:rPr>
        <w:tab/>
        <w:t>В ENEL защита не только здоровья и безопасности, но и психологической и физической неприкосновенности людей является не только юридической обязанностью, но и моральной обязанностью по отношению к своим сотрудникам и сотрудникам Подрядчиков.</w:t>
      </w:r>
    </w:p>
    <w:p w14:paraId="1307AAF1" w14:textId="57026A26" w:rsidR="00A3695F" w:rsidRPr="00083F03" w:rsidRDefault="00EA2DF9" w:rsidP="00EA2DF9">
      <w:pPr>
        <w:tabs>
          <w:tab w:val="left" w:pos="1843"/>
        </w:tabs>
        <w:spacing w:after="120"/>
        <w:ind w:firstLine="851"/>
        <w:jc w:val="both"/>
        <w:rPr>
          <w:rFonts w:cs="Arial"/>
          <w:sz w:val="20"/>
          <w:szCs w:val="20"/>
          <w:lang w:val="ru-RU"/>
        </w:rPr>
      </w:pPr>
      <w:r>
        <w:rPr>
          <w:rFonts w:cs="Arial"/>
          <w:sz w:val="20"/>
          <w:szCs w:val="20"/>
          <w:lang w:val="ru-RU"/>
        </w:rPr>
        <w:t>29</w:t>
      </w:r>
      <w:r w:rsidR="00A3695F" w:rsidRPr="00083F03">
        <w:rPr>
          <w:rFonts w:cs="Arial"/>
          <w:sz w:val="20"/>
          <w:szCs w:val="20"/>
          <w:lang w:val="ru-RU"/>
        </w:rPr>
        <w:t>.3.2.</w:t>
      </w:r>
      <w:r w:rsidR="00A3695F" w:rsidRPr="00083F03">
        <w:rPr>
          <w:rFonts w:cs="Arial"/>
          <w:sz w:val="20"/>
          <w:szCs w:val="20"/>
          <w:lang w:val="ru-RU"/>
        </w:rPr>
        <w:tab/>
        <w:t>Цель, которую ENEL надеется выполнить, – это рабочее место с отсутствием несчастных случаев. В ENEL никакая работа не может быть выполнена таким образом, который может поставить под угрозу промышленную безопасность. Именно поэтому, как установлено в Политике прекращения работ, любая рискованная ситуация или небезопасное поведение должны привести к приостановке работ и восстановлению безопасных условий.</w:t>
      </w:r>
    </w:p>
    <w:p w14:paraId="2835A90F" w14:textId="6299AE5E" w:rsidR="00A3695F" w:rsidRPr="00083F03" w:rsidRDefault="00EA2DF9" w:rsidP="00EA2DF9">
      <w:pPr>
        <w:tabs>
          <w:tab w:val="left" w:pos="1843"/>
        </w:tabs>
        <w:autoSpaceDE w:val="0"/>
        <w:autoSpaceDN w:val="0"/>
        <w:spacing w:after="120"/>
        <w:ind w:firstLine="851"/>
        <w:jc w:val="both"/>
        <w:rPr>
          <w:rFonts w:cs="Arial"/>
          <w:sz w:val="20"/>
          <w:szCs w:val="20"/>
          <w:lang w:val="ru-RU"/>
        </w:rPr>
      </w:pPr>
      <w:r>
        <w:rPr>
          <w:rFonts w:cs="Arial"/>
          <w:sz w:val="20"/>
          <w:szCs w:val="20"/>
          <w:lang w:val="ru-RU"/>
        </w:rPr>
        <w:t>29</w:t>
      </w:r>
      <w:r w:rsidR="00A3695F" w:rsidRPr="00083F03">
        <w:rPr>
          <w:rFonts w:cs="Arial"/>
          <w:sz w:val="20"/>
          <w:szCs w:val="20"/>
          <w:lang w:val="ru-RU"/>
        </w:rPr>
        <w:t>.3.3.</w:t>
      </w:r>
      <w:r w:rsidR="00A3695F" w:rsidRPr="00083F03">
        <w:rPr>
          <w:rFonts w:cs="Arial"/>
          <w:sz w:val="20"/>
          <w:szCs w:val="20"/>
          <w:lang w:val="ru-RU"/>
        </w:rPr>
        <w:tab/>
        <w:t>ENEL стремится постоянно и усердно укреплять культуру здоровья и безопасности, способствуя более пристальному вниманию и осознанию рисков и поощряя тех, кто работает на нас и с нами, вести себя ответственно.</w:t>
      </w:r>
    </w:p>
    <w:p w14:paraId="2DA35F32" w14:textId="3CC3399F" w:rsidR="00A3695F" w:rsidRPr="00083F03" w:rsidRDefault="00EA2DF9" w:rsidP="00EA2DF9">
      <w:pPr>
        <w:tabs>
          <w:tab w:val="left" w:pos="1843"/>
        </w:tabs>
        <w:autoSpaceDE w:val="0"/>
        <w:autoSpaceDN w:val="0"/>
        <w:spacing w:after="120"/>
        <w:ind w:firstLine="851"/>
        <w:jc w:val="both"/>
        <w:rPr>
          <w:rFonts w:cs="Arial"/>
          <w:sz w:val="20"/>
          <w:szCs w:val="20"/>
          <w:lang w:val="ru-RU"/>
        </w:rPr>
      </w:pPr>
      <w:r>
        <w:rPr>
          <w:rFonts w:cs="Arial"/>
          <w:sz w:val="20"/>
          <w:szCs w:val="20"/>
          <w:lang w:val="ru-RU"/>
        </w:rPr>
        <w:t>29</w:t>
      </w:r>
      <w:r w:rsidR="00A3695F" w:rsidRPr="00083F03">
        <w:rPr>
          <w:rFonts w:cs="Arial"/>
          <w:sz w:val="20"/>
          <w:szCs w:val="20"/>
          <w:lang w:val="ru-RU"/>
        </w:rPr>
        <w:t>.3.4.</w:t>
      </w:r>
      <w:r w:rsidR="00A3695F" w:rsidRPr="00083F03">
        <w:rPr>
          <w:rFonts w:cs="Arial"/>
          <w:sz w:val="20"/>
          <w:szCs w:val="20"/>
          <w:lang w:val="ru-RU"/>
        </w:rPr>
        <w:tab/>
        <w:t>Заявление о нашей приверженности охране труда и промышленной безопасности, а также Политику прекращения работ можно посмотреть по следующей ссылке:</w:t>
      </w:r>
    </w:p>
    <w:p w14:paraId="6F87C439" w14:textId="77777777" w:rsidR="00A3695F" w:rsidRPr="00083F03" w:rsidRDefault="002C7B2A" w:rsidP="00A3695F">
      <w:pPr>
        <w:autoSpaceDE w:val="0"/>
        <w:autoSpaceDN w:val="0"/>
        <w:spacing w:after="120"/>
        <w:ind w:firstLine="142"/>
        <w:jc w:val="both"/>
        <w:rPr>
          <w:rFonts w:cs="Arial"/>
          <w:color w:val="1F497D"/>
          <w:sz w:val="20"/>
          <w:szCs w:val="20"/>
          <w:lang w:val="ru-RU"/>
        </w:rPr>
      </w:pPr>
      <w:hyperlink r:id="rId13" w:history="1">
        <w:r w:rsidR="00A3695F" w:rsidRPr="00083F03">
          <w:rPr>
            <w:rStyle w:val="a4"/>
            <w:rFonts w:cs="Arial"/>
            <w:sz w:val="20"/>
            <w:szCs w:val="20"/>
            <w:lang w:val="ru-RU"/>
          </w:rPr>
          <w:t>http://globalprocurement.enel.com/it-IT/documents/documentation/safety/</w:t>
        </w:r>
      </w:hyperlink>
    </w:p>
    <w:p w14:paraId="467FAE5A" w14:textId="77777777" w:rsidR="00A3695F" w:rsidRPr="00083F03" w:rsidRDefault="00A3695F" w:rsidP="00EA2DF9">
      <w:pPr>
        <w:autoSpaceDE w:val="0"/>
        <w:autoSpaceDN w:val="0"/>
        <w:spacing w:after="120"/>
        <w:ind w:firstLine="851"/>
        <w:jc w:val="both"/>
        <w:rPr>
          <w:rFonts w:cs="Arial"/>
          <w:sz w:val="20"/>
          <w:szCs w:val="20"/>
          <w:lang w:val="ru-RU"/>
        </w:rPr>
      </w:pPr>
      <w:r w:rsidRPr="00083F03">
        <w:rPr>
          <w:rFonts w:cs="Arial"/>
          <w:sz w:val="20"/>
          <w:szCs w:val="20"/>
          <w:lang w:val="ru-RU"/>
        </w:rPr>
        <w:t>Все Подрядчики при выполнении своей рабочей деятельности должны вести себя в соответствии с этими принципами.</w:t>
      </w:r>
    </w:p>
    <w:p w14:paraId="2B507F0D" w14:textId="77777777" w:rsidR="00A3695F" w:rsidRPr="00083F03" w:rsidRDefault="00A3695F" w:rsidP="00A3695F">
      <w:pPr>
        <w:keepNext/>
        <w:autoSpaceDE w:val="0"/>
        <w:autoSpaceDN w:val="0"/>
        <w:spacing w:after="120"/>
        <w:ind w:left="432" w:firstLine="419"/>
        <w:jc w:val="both"/>
        <w:rPr>
          <w:rFonts w:cs="Arial"/>
          <w:bCs/>
          <w:color w:val="000000"/>
          <w:sz w:val="20"/>
          <w:szCs w:val="20"/>
          <w:lang w:val="ru-RU"/>
        </w:rPr>
      </w:pPr>
    </w:p>
    <w:p w14:paraId="4A26CCB8" w14:textId="42EC88DF" w:rsidR="00A3695F" w:rsidRPr="00083F03" w:rsidRDefault="00EA2DF9" w:rsidP="00EA2DF9">
      <w:pPr>
        <w:keepNext/>
        <w:tabs>
          <w:tab w:val="left" w:pos="1701"/>
        </w:tabs>
        <w:autoSpaceDE w:val="0"/>
        <w:autoSpaceDN w:val="0"/>
        <w:spacing w:after="120"/>
        <w:ind w:left="432" w:firstLine="419"/>
        <w:jc w:val="both"/>
        <w:rPr>
          <w:rFonts w:cs="Arial"/>
          <w:b/>
          <w:bCs/>
          <w:color w:val="000000"/>
          <w:sz w:val="20"/>
          <w:szCs w:val="20"/>
          <w:lang w:val="ru-RU"/>
        </w:rPr>
      </w:pPr>
      <w:r>
        <w:rPr>
          <w:rFonts w:cs="Arial"/>
          <w:bCs/>
          <w:color w:val="000000"/>
          <w:sz w:val="20"/>
          <w:szCs w:val="20"/>
          <w:lang w:val="ru-RU"/>
        </w:rPr>
        <w:t>29</w:t>
      </w:r>
      <w:r w:rsidR="00A3695F" w:rsidRPr="00083F03">
        <w:rPr>
          <w:rFonts w:cs="Arial"/>
          <w:bCs/>
          <w:color w:val="000000"/>
          <w:sz w:val="20"/>
          <w:szCs w:val="20"/>
          <w:lang w:val="ru-RU"/>
        </w:rPr>
        <w:t>.4</w:t>
      </w:r>
      <w:r w:rsidR="00A3695F" w:rsidRPr="00083F03">
        <w:rPr>
          <w:rFonts w:cs="Arial"/>
          <w:b/>
          <w:bCs/>
          <w:color w:val="000000"/>
          <w:sz w:val="20"/>
          <w:szCs w:val="20"/>
          <w:lang w:val="ru-RU"/>
        </w:rPr>
        <w:t>.</w:t>
      </w:r>
      <w:r w:rsidR="00A3695F" w:rsidRPr="00083F03">
        <w:rPr>
          <w:rFonts w:cs="Arial"/>
          <w:b/>
          <w:bCs/>
          <w:color w:val="000000"/>
          <w:sz w:val="20"/>
          <w:szCs w:val="20"/>
          <w:lang w:val="ru-RU"/>
        </w:rPr>
        <w:tab/>
        <w:t>Кодекс этики Подрядчика.</w:t>
      </w:r>
    </w:p>
    <w:p w14:paraId="4D88951F" w14:textId="77777777" w:rsidR="00A3695F" w:rsidRPr="00083F03" w:rsidRDefault="00A3695F" w:rsidP="00A3695F">
      <w:pPr>
        <w:keepNext/>
        <w:autoSpaceDE w:val="0"/>
        <w:autoSpaceDN w:val="0"/>
        <w:spacing w:after="120"/>
        <w:ind w:firstLine="851"/>
        <w:jc w:val="both"/>
        <w:rPr>
          <w:rFonts w:cs="Arial"/>
          <w:color w:val="000000"/>
          <w:sz w:val="20"/>
          <w:szCs w:val="20"/>
          <w:lang w:val="ru-RU"/>
        </w:rPr>
      </w:pPr>
      <w:r w:rsidRPr="00083F03">
        <w:rPr>
          <w:rFonts w:cs="Arial"/>
          <w:color w:val="000000"/>
          <w:sz w:val="20"/>
          <w:szCs w:val="20"/>
          <w:lang w:val="ru-RU"/>
        </w:rPr>
        <w:t>В качестве альтернативы, если Подрядчик имеет свой собственный Кодекс Этики и свою собственную политику по борьбе с коррупцией и по соблюдению прав человека, ENEL может по своему усмотрению признавать такие документы, если в соответствии с Подрядчиком они ссылаются на принципы, которые считаются аналогичными принципам, установленным в тех же документах ENEL.</w:t>
      </w:r>
    </w:p>
    <w:p w14:paraId="0BCD9DC8" w14:textId="77777777" w:rsidR="00A3695F" w:rsidRPr="00083F03" w:rsidRDefault="00A3695F" w:rsidP="00A3695F">
      <w:pPr>
        <w:pStyle w:val="Default"/>
        <w:tabs>
          <w:tab w:val="left" w:pos="1418"/>
        </w:tabs>
        <w:spacing w:after="120"/>
        <w:ind w:right="-142"/>
        <w:jc w:val="both"/>
        <w:outlineLvl w:val="0"/>
        <w:rPr>
          <w:rFonts w:ascii="Arial" w:hAnsi="Arial" w:cs="Arial"/>
          <w:color w:val="auto"/>
          <w:sz w:val="20"/>
          <w:szCs w:val="20"/>
          <w:lang w:val="ru-RU"/>
        </w:rPr>
      </w:pPr>
    </w:p>
    <w:p w14:paraId="6A2ABB20" w14:textId="074BB6AC" w:rsidR="00A3695F" w:rsidRPr="00083F03" w:rsidRDefault="00A3695F" w:rsidP="00A3695F">
      <w:pPr>
        <w:pStyle w:val="Default"/>
        <w:tabs>
          <w:tab w:val="left" w:pos="1418"/>
        </w:tabs>
        <w:spacing w:after="120"/>
        <w:ind w:left="851" w:right="-142"/>
        <w:jc w:val="both"/>
        <w:outlineLvl w:val="0"/>
        <w:rPr>
          <w:rFonts w:ascii="Arial" w:hAnsi="Arial" w:cs="Arial"/>
          <w:b/>
          <w:color w:val="auto"/>
          <w:sz w:val="20"/>
          <w:szCs w:val="20"/>
          <w:lang w:val="ru-RU"/>
        </w:rPr>
      </w:pPr>
      <w:bookmarkStart w:id="185" w:name="_Toc962300"/>
      <w:r w:rsidRPr="00083F03">
        <w:rPr>
          <w:rFonts w:ascii="Arial" w:hAnsi="Arial" w:cs="Arial"/>
          <w:b/>
          <w:color w:val="auto"/>
          <w:sz w:val="20"/>
          <w:szCs w:val="20"/>
          <w:lang w:val="ru-RU"/>
        </w:rPr>
        <w:t>3</w:t>
      </w:r>
      <w:r w:rsidR="00EA2DF9">
        <w:rPr>
          <w:rFonts w:ascii="Arial" w:hAnsi="Arial" w:cs="Arial"/>
          <w:b/>
          <w:color w:val="auto"/>
          <w:sz w:val="20"/>
          <w:szCs w:val="20"/>
          <w:lang w:val="ru-RU"/>
        </w:rPr>
        <w:t>0</w:t>
      </w:r>
      <w:r w:rsidRPr="00083F03">
        <w:rPr>
          <w:rFonts w:ascii="Arial" w:hAnsi="Arial" w:cs="Arial"/>
          <w:b/>
          <w:color w:val="auto"/>
          <w:sz w:val="20"/>
          <w:szCs w:val="20"/>
          <w:lang w:val="ru-RU"/>
        </w:rPr>
        <w:t xml:space="preserve">. </w:t>
      </w:r>
      <w:r w:rsidRPr="00083F03">
        <w:rPr>
          <w:rFonts w:ascii="Arial" w:hAnsi="Arial" w:cs="Arial"/>
          <w:b/>
          <w:color w:val="auto"/>
          <w:sz w:val="20"/>
          <w:szCs w:val="20"/>
          <w:lang w:val="ru-RU"/>
        </w:rPr>
        <w:tab/>
        <w:t>РЕГУЛИРУЮЩЕЕ ЗАКОНОДАТЕЛЬСТВО.</w:t>
      </w:r>
      <w:bookmarkEnd w:id="185"/>
    </w:p>
    <w:p w14:paraId="0459A0AE" w14:textId="584DFAA3" w:rsidR="00A3695F" w:rsidRPr="00083F03" w:rsidRDefault="00A3695F" w:rsidP="00A3695F">
      <w:pPr>
        <w:pStyle w:val="Default"/>
        <w:tabs>
          <w:tab w:val="left" w:pos="1418"/>
        </w:tabs>
        <w:spacing w:after="120"/>
        <w:ind w:right="-142" w:firstLine="851"/>
        <w:jc w:val="both"/>
        <w:rPr>
          <w:rFonts w:ascii="Arial" w:hAnsi="Arial" w:cs="Arial"/>
          <w:color w:val="auto"/>
          <w:sz w:val="20"/>
          <w:szCs w:val="20"/>
          <w:lang w:val="ru-RU"/>
        </w:rPr>
      </w:pPr>
      <w:r w:rsidRPr="00083F03">
        <w:rPr>
          <w:rFonts w:ascii="Arial" w:hAnsi="Arial" w:cs="Arial"/>
          <w:color w:val="auto"/>
          <w:sz w:val="20"/>
          <w:szCs w:val="20"/>
          <w:lang w:val="ru-RU"/>
        </w:rPr>
        <w:t>Если иное не предусмотрено Договором, последний регулируется действующим законодательством Страны, в которой осуществляется деятельность</w:t>
      </w:r>
      <w:r w:rsidR="00D6385E">
        <w:rPr>
          <w:rFonts w:ascii="Arial" w:hAnsi="Arial" w:cs="Arial"/>
          <w:color w:val="auto"/>
          <w:sz w:val="20"/>
          <w:szCs w:val="20"/>
          <w:lang w:val="ru-RU"/>
        </w:rPr>
        <w:t xml:space="preserve"> по Договору</w:t>
      </w:r>
      <w:r w:rsidRPr="00083F03">
        <w:rPr>
          <w:rFonts w:ascii="Arial" w:hAnsi="Arial" w:cs="Arial"/>
          <w:color w:val="auto"/>
          <w:sz w:val="20"/>
          <w:szCs w:val="20"/>
          <w:lang w:val="ru-RU"/>
        </w:rPr>
        <w:t xml:space="preserve">. </w:t>
      </w:r>
    </w:p>
    <w:p w14:paraId="7D75F5D2" w14:textId="77777777" w:rsidR="00A3695F" w:rsidRPr="00083F03" w:rsidRDefault="00A3695F" w:rsidP="00A3695F">
      <w:pPr>
        <w:pStyle w:val="Default"/>
        <w:spacing w:after="120"/>
        <w:ind w:right="-142" w:firstLine="851"/>
        <w:jc w:val="both"/>
        <w:rPr>
          <w:rFonts w:ascii="Arial" w:hAnsi="Arial" w:cs="Arial"/>
          <w:color w:val="auto"/>
          <w:sz w:val="20"/>
          <w:szCs w:val="20"/>
          <w:lang w:val="ru-RU"/>
        </w:rPr>
      </w:pPr>
    </w:p>
    <w:p w14:paraId="3164657D" w14:textId="6DD757D0" w:rsidR="00A3695F" w:rsidRPr="00083F03" w:rsidRDefault="00D6385E" w:rsidP="00A3695F">
      <w:pPr>
        <w:pStyle w:val="Default"/>
        <w:tabs>
          <w:tab w:val="left" w:pos="1418"/>
        </w:tabs>
        <w:spacing w:after="120"/>
        <w:ind w:left="851" w:right="-142"/>
        <w:jc w:val="both"/>
        <w:outlineLvl w:val="0"/>
        <w:rPr>
          <w:rFonts w:ascii="Arial" w:hAnsi="Arial" w:cs="Arial"/>
          <w:b/>
          <w:bCs/>
          <w:color w:val="auto"/>
          <w:sz w:val="20"/>
          <w:szCs w:val="20"/>
          <w:lang w:val="ru-RU"/>
        </w:rPr>
      </w:pPr>
      <w:bookmarkStart w:id="186" w:name="_Toc962301"/>
      <w:r w:rsidRPr="00083F03">
        <w:rPr>
          <w:rFonts w:ascii="Arial" w:hAnsi="Arial" w:cs="Arial"/>
          <w:b/>
          <w:bCs/>
          <w:color w:val="auto"/>
          <w:sz w:val="20"/>
          <w:szCs w:val="20"/>
          <w:lang w:val="ru-RU"/>
        </w:rPr>
        <w:t>3</w:t>
      </w:r>
      <w:r>
        <w:rPr>
          <w:rFonts w:ascii="Arial" w:hAnsi="Arial" w:cs="Arial"/>
          <w:b/>
          <w:bCs/>
          <w:color w:val="auto"/>
          <w:sz w:val="20"/>
          <w:szCs w:val="20"/>
          <w:lang w:val="ru-RU"/>
        </w:rPr>
        <w:t>1</w:t>
      </w:r>
      <w:r w:rsidR="00A3695F" w:rsidRPr="00083F03">
        <w:rPr>
          <w:rFonts w:ascii="Arial" w:hAnsi="Arial" w:cs="Arial"/>
          <w:b/>
          <w:bCs/>
          <w:color w:val="auto"/>
          <w:sz w:val="20"/>
          <w:szCs w:val="20"/>
          <w:lang w:val="ru-RU"/>
        </w:rPr>
        <w:t xml:space="preserve">. </w:t>
      </w:r>
      <w:r w:rsidR="00A3695F" w:rsidRPr="00083F03">
        <w:rPr>
          <w:rFonts w:ascii="Arial" w:hAnsi="Arial" w:cs="Arial"/>
          <w:b/>
          <w:bCs/>
          <w:color w:val="auto"/>
          <w:sz w:val="20"/>
          <w:szCs w:val="20"/>
          <w:lang w:val="ru-RU"/>
        </w:rPr>
        <w:tab/>
        <w:t>ЮРИСДИКЦИЯ.</w:t>
      </w:r>
      <w:bookmarkEnd w:id="186"/>
      <w:r w:rsidR="00A3695F" w:rsidRPr="00083F03">
        <w:rPr>
          <w:rFonts w:ascii="Arial" w:hAnsi="Arial" w:cs="Arial"/>
          <w:b/>
          <w:bCs/>
          <w:color w:val="auto"/>
          <w:sz w:val="20"/>
          <w:szCs w:val="20"/>
          <w:lang w:val="ru-RU"/>
        </w:rPr>
        <w:t xml:space="preserve"> </w:t>
      </w:r>
    </w:p>
    <w:p w14:paraId="73962AF9" w14:textId="4E02FFA7" w:rsidR="00A3695F" w:rsidRPr="00083F03" w:rsidRDefault="00A3695F" w:rsidP="00A3695F">
      <w:pPr>
        <w:ind w:firstLine="851"/>
        <w:jc w:val="both"/>
        <w:rPr>
          <w:rFonts w:cs="Arial"/>
          <w:sz w:val="20"/>
          <w:szCs w:val="20"/>
          <w:lang w:val="ru-RU"/>
        </w:rPr>
      </w:pPr>
      <w:r w:rsidRPr="00083F03">
        <w:rPr>
          <w:rFonts w:cs="Arial"/>
          <w:sz w:val="20"/>
          <w:szCs w:val="20"/>
          <w:lang w:val="ru-RU"/>
        </w:rPr>
        <w:t>Если они не урегулированы в соответствии с процедурами, изложенными в пункте «</w:t>
      </w:r>
      <w:r w:rsidRPr="00083F03">
        <w:rPr>
          <w:rFonts w:cs="Arial"/>
          <w:caps/>
          <w:sz w:val="20"/>
          <w:szCs w:val="20"/>
          <w:lang w:val="ru-RU"/>
        </w:rPr>
        <w:t>Толкование и иерархия</w:t>
      </w:r>
      <w:r w:rsidRPr="00083F03">
        <w:rPr>
          <w:rFonts w:cs="Arial"/>
          <w:sz w:val="20"/>
          <w:szCs w:val="20"/>
          <w:lang w:val="ru-RU"/>
        </w:rPr>
        <w:t xml:space="preserve">», любые споры, которые могут возникнуть между Сторонами относительно толкования или исполнения Договора, </w:t>
      </w:r>
      <w:r w:rsidR="00D6385E">
        <w:rPr>
          <w:rFonts w:cs="Arial"/>
          <w:sz w:val="20"/>
          <w:szCs w:val="20"/>
          <w:lang w:val="ru-RU"/>
        </w:rPr>
        <w:t>находятся под</w:t>
      </w:r>
      <w:r w:rsidR="00D6385E" w:rsidRPr="00083F03">
        <w:rPr>
          <w:rFonts w:cs="Arial"/>
          <w:sz w:val="20"/>
          <w:szCs w:val="20"/>
          <w:lang w:val="ru-RU"/>
        </w:rPr>
        <w:t xml:space="preserve"> </w:t>
      </w:r>
      <w:r w:rsidRPr="00083F03">
        <w:rPr>
          <w:rFonts w:cs="Arial"/>
          <w:sz w:val="20"/>
          <w:szCs w:val="20"/>
          <w:lang w:val="ru-RU"/>
        </w:rPr>
        <w:t>юрисдикци</w:t>
      </w:r>
      <w:r w:rsidR="00D6385E">
        <w:rPr>
          <w:rFonts w:cs="Arial"/>
          <w:sz w:val="20"/>
          <w:szCs w:val="20"/>
          <w:lang w:val="ru-RU"/>
        </w:rPr>
        <w:t>ей</w:t>
      </w:r>
      <w:r w:rsidRPr="00083F03">
        <w:rPr>
          <w:rFonts w:cs="Arial"/>
          <w:sz w:val="20"/>
          <w:szCs w:val="20"/>
          <w:lang w:val="ru-RU"/>
        </w:rPr>
        <w:t xml:space="preserve"> суда</w:t>
      </w:r>
      <w:r w:rsidR="00D6385E">
        <w:rPr>
          <w:rFonts w:cs="Arial"/>
          <w:sz w:val="20"/>
          <w:szCs w:val="20"/>
          <w:lang w:val="ru-RU"/>
        </w:rPr>
        <w:t xml:space="preserve"> </w:t>
      </w:r>
      <w:r w:rsidR="00D6385E" w:rsidRPr="008C138C">
        <w:rPr>
          <w:rFonts w:cs="Arial"/>
          <w:sz w:val="20"/>
          <w:szCs w:val="20"/>
          <w:lang w:val="ru-RU"/>
        </w:rPr>
        <w:t>согласно праву</w:t>
      </w:r>
      <w:r w:rsidRPr="008C138C">
        <w:rPr>
          <w:rFonts w:cs="Arial"/>
          <w:sz w:val="20"/>
          <w:szCs w:val="20"/>
          <w:lang w:val="ru-RU"/>
        </w:rPr>
        <w:t xml:space="preserve">, </w:t>
      </w:r>
      <w:r w:rsidR="00D6385E" w:rsidRPr="008C138C">
        <w:rPr>
          <w:rFonts w:cs="Arial"/>
          <w:sz w:val="20"/>
          <w:szCs w:val="20"/>
          <w:lang w:val="ru-RU"/>
        </w:rPr>
        <w:t xml:space="preserve">определенному </w:t>
      </w:r>
      <w:r w:rsidRPr="008C138C">
        <w:rPr>
          <w:rFonts w:cs="Arial"/>
          <w:sz w:val="20"/>
          <w:szCs w:val="20"/>
          <w:lang w:val="ru-RU"/>
        </w:rPr>
        <w:t>в Догов</w:t>
      </w:r>
      <w:bookmarkStart w:id="187" w:name="_GoBack"/>
      <w:bookmarkEnd w:id="187"/>
      <w:r w:rsidRPr="008C138C">
        <w:rPr>
          <w:rFonts w:cs="Arial"/>
          <w:sz w:val="20"/>
          <w:szCs w:val="20"/>
          <w:lang w:val="ru-RU"/>
        </w:rPr>
        <w:t>оре.</w:t>
      </w:r>
    </w:p>
    <w:sectPr w:rsidR="00A3695F" w:rsidRPr="00083F03" w:rsidSect="00BF779C">
      <w:headerReference w:type="default" r:id="rId14"/>
      <w:footerReference w:type="default" r:id="rId15"/>
      <w:type w:val="continuous"/>
      <w:pgSz w:w="12240" w:h="15840"/>
      <w:pgMar w:top="1418" w:right="1134" w:bottom="1134" w:left="1134" w:header="567" w:footer="1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14FE" w14:textId="77777777" w:rsidR="002C7B2A" w:rsidRPr="00397AD9" w:rsidRDefault="002C7B2A" w:rsidP="002754E9">
      <w:pPr>
        <w:rPr>
          <w:lang w:val="ru-RU"/>
        </w:rPr>
      </w:pPr>
      <w:r w:rsidRPr="00397AD9">
        <w:rPr>
          <w:lang w:val="ru-RU"/>
        </w:rPr>
        <w:separator/>
      </w:r>
    </w:p>
  </w:endnote>
  <w:endnote w:type="continuationSeparator" w:id="0">
    <w:p w14:paraId="4526B292" w14:textId="77777777" w:rsidR="002C7B2A" w:rsidRPr="00397AD9" w:rsidRDefault="002C7B2A" w:rsidP="002754E9">
      <w:pPr>
        <w:rPr>
          <w:lang w:val="ru-RU"/>
        </w:rPr>
      </w:pPr>
      <w:r w:rsidRPr="00397AD9">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N-Regular">
    <w:altName w:val="Arial Narrow"/>
    <w:charset w:val="00"/>
    <w:family w:val="swiss"/>
    <w:pitch w:val="variable"/>
    <w:sig w:usb0="80000027"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855D" w14:textId="77777777" w:rsidR="00083F03" w:rsidRPr="00397AD9" w:rsidRDefault="00083F03" w:rsidP="004A40ED">
    <w:pPr>
      <w:pStyle w:val="ad"/>
      <w:jc w:val="center"/>
      <w:rPr>
        <w:rFonts w:ascii="Verdana" w:hAnsi="Verdana" w:cs="Arial"/>
        <w:sz w:val="18"/>
        <w:lang w:val="ru-RU"/>
      </w:rPr>
    </w:pPr>
    <w:r w:rsidRPr="00397AD9">
      <w:rPr>
        <w:rFonts w:ascii="Verdana" w:hAnsi="Verdana" w:cs="Arial"/>
        <w:noProof/>
        <w:sz w:val="18"/>
        <w:lang w:val="ru-RU" w:eastAsia="ru-RU"/>
      </w:rPr>
      <mc:AlternateContent>
        <mc:Choice Requires="wps">
          <w:drawing>
            <wp:anchor distT="0" distB="0" distL="114300" distR="114300" simplePos="0" relativeHeight="251658240" behindDoc="0" locked="0" layoutInCell="1" allowOverlap="1" wp14:anchorId="3D93183B" wp14:editId="4F1551AB">
              <wp:simplePos x="0" y="0"/>
              <wp:positionH relativeFrom="column">
                <wp:posOffset>13335</wp:posOffset>
              </wp:positionH>
              <wp:positionV relativeFrom="paragraph">
                <wp:posOffset>78740</wp:posOffset>
              </wp:positionV>
              <wp:extent cx="6280150" cy="635"/>
              <wp:effectExtent l="13335" t="12065" r="1206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831369" id="_x0000_t32" coordsize="21600,21600" o:spt="32" o:oned="t" path="m,l21600,21600e" filled="f">
              <v:path arrowok="t" fillok="f" o:connecttype="none"/>
              <o:lock v:ext="edit" shapetype="t"/>
            </v:shapetype>
            <v:shape id="AutoShape 1" o:spid="_x0000_s1026" type="#_x0000_t32" style="position:absolute;margin-left:1.05pt;margin-top:6.2pt;width:49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ll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"/>
          </w:pict>
        </mc:Fallback>
      </mc:AlternateContent>
    </w:r>
  </w:p>
  <w:p w14:paraId="5A88208B" w14:textId="77777777" w:rsidR="00083F03" w:rsidRPr="00397AD9" w:rsidRDefault="00083F03" w:rsidP="00BF779C">
    <w:pPr>
      <w:pStyle w:val="ad"/>
      <w:jc w:val="center"/>
      <w:rPr>
        <w:rFonts w:ascii="Arial" w:hAnsi="Arial" w:cs="Arial"/>
        <w:b/>
        <w:sz w:val="16"/>
        <w:szCs w:val="16"/>
        <w:lang w:val="ru-RU"/>
      </w:rPr>
    </w:pPr>
    <w:r w:rsidRPr="00397AD9">
      <w:rPr>
        <w:rFonts w:ascii="Arial" w:hAnsi="Arial" w:cs="Arial"/>
        <w:b/>
        <w:sz w:val="16"/>
        <w:szCs w:val="16"/>
        <w:lang w:val="ru-RU"/>
      </w:rPr>
      <w:t>ОБЩИЕ УСЛОВИЯ ДОГОВОРА ГРУППЫ ENEL</w:t>
    </w:r>
  </w:p>
  <w:p w14:paraId="33555395" w14:textId="1254AB59" w:rsidR="00083F03" w:rsidRPr="00397AD9" w:rsidRDefault="00083F03" w:rsidP="00431555">
    <w:pPr>
      <w:pStyle w:val="ad"/>
      <w:tabs>
        <w:tab w:val="clear" w:pos="9638"/>
        <w:tab w:val="right" w:pos="9923"/>
        <w:tab w:val="right" w:pos="10206"/>
      </w:tabs>
      <w:jc w:val="center"/>
      <w:rPr>
        <w:rFonts w:ascii="Arial" w:hAnsi="Arial" w:cs="Arial"/>
        <w:b/>
        <w:sz w:val="16"/>
        <w:szCs w:val="16"/>
        <w:lang w:val="ru-RU"/>
      </w:rPr>
    </w:pPr>
    <w:r w:rsidRPr="00397AD9">
      <w:rPr>
        <w:rFonts w:ascii="Arial" w:hAnsi="Arial" w:cs="Arial"/>
        <w:b/>
        <w:sz w:val="16"/>
        <w:szCs w:val="16"/>
        <w:lang w:val="ru-RU"/>
      </w:rPr>
      <w:t>СЕДЬМОЕ ИЗДАНИЕ, действующее по состоянию на 01</w:t>
    </w:r>
    <w:r w:rsidRPr="00397AD9">
      <w:rPr>
        <w:rStyle w:val="hps"/>
        <w:rFonts w:ascii="Arial" w:hAnsi="Arial" w:cs="Arial"/>
        <w:b/>
        <w:sz w:val="16"/>
        <w:szCs w:val="16"/>
        <w:lang w:val="ru-RU"/>
      </w:rPr>
      <w:t>/03</w:t>
    </w:r>
    <w:r w:rsidRPr="00397AD9">
      <w:rPr>
        <w:rStyle w:val="shorttext"/>
        <w:rFonts w:ascii="Arial" w:hAnsi="Arial" w:cs="Arial"/>
        <w:b/>
        <w:sz w:val="16"/>
        <w:szCs w:val="16"/>
        <w:lang w:val="ru-RU"/>
      </w:rPr>
      <w:t>/2019</w:t>
    </w:r>
  </w:p>
  <w:p w14:paraId="6B7441DC" w14:textId="08DEF767" w:rsidR="00083F03" w:rsidRPr="00397AD9" w:rsidRDefault="00083F03" w:rsidP="004A40ED">
    <w:pPr>
      <w:pStyle w:val="ad"/>
      <w:jc w:val="center"/>
      <w:rPr>
        <w:rFonts w:ascii="Arial" w:hAnsi="Arial" w:cs="Arial"/>
        <w:b/>
        <w:sz w:val="16"/>
        <w:szCs w:val="16"/>
        <w:lang w:val="ru-RU"/>
      </w:rPr>
    </w:pPr>
    <w:r w:rsidRPr="00397AD9">
      <w:rPr>
        <w:rFonts w:ascii="Arial" w:hAnsi="Arial" w:cs="Arial"/>
        <w:b/>
        <w:sz w:val="16"/>
        <w:szCs w:val="16"/>
        <w:lang w:val="ru-RU"/>
      </w:rPr>
      <w:t xml:space="preserve">- </w:t>
    </w:r>
    <w:r w:rsidRPr="00397AD9">
      <w:rPr>
        <w:rFonts w:ascii="Arial" w:hAnsi="Arial" w:cs="Arial"/>
        <w:b/>
        <w:sz w:val="16"/>
        <w:szCs w:val="16"/>
        <w:lang w:val="ru-RU"/>
      </w:rPr>
      <w:fldChar w:fldCharType="begin"/>
    </w:r>
    <w:r w:rsidRPr="00397AD9">
      <w:rPr>
        <w:rFonts w:ascii="Arial" w:hAnsi="Arial" w:cs="Arial"/>
        <w:b/>
        <w:sz w:val="16"/>
        <w:szCs w:val="16"/>
        <w:lang w:val="ru-RU"/>
      </w:rPr>
      <w:instrText xml:space="preserve"> PAGE   \* MERGEFORMAT </w:instrText>
    </w:r>
    <w:r w:rsidRPr="00397AD9">
      <w:rPr>
        <w:rFonts w:ascii="Arial" w:hAnsi="Arial" w:cs="Arial"/>
        <w:b/>
        <w:sz w:val="16"/>
        <w:szCs w:val="16"/>
        <w:lang w:val="ru-RU"/>
      </w:rPr>
      <w:fldChar w:fldCharType="separate"/>
    </w:r>
    <w:r w:rsidR="002C1A04">
      <w:rPr>
        <w:rFonts w:ascii="Arial" w:hAnsi="Arial" w:cs="Arial"/>
        <w:b/>
        <w:noProof/>
        <w:sz w:val="16"/>
        <w:szCs w:val="16"/>
        <w:lang w:val="ru-RU"/>
      </w:rPr>
      <w:t>2</w:t>
    </w:r>
    <w:r w:rsidRPr="00397AD9">
      <w:rPr>
        <w:rFonts w:ascii="Arial" w:hAnsi="Arial" w:cs="Arial"/>
        <w:b/>
        <w:sz w:val="16"/>
        <w:szCs w:val="16"/>
        <w:lang w:val="ru-RU"/>
      </w:rPr>
      <w:fldChar w:fldCharType="end"/>
    </w:r>
    <w:r w:rsidRPr="00397AD9">
      <w:rPr>
        <w:rFonts w:ascii="Arial" w:hAnsi="Arial" w:cs="Arial"/>
        <w:b/>
        <w:sz w:val="16"/>
        <w:szCs w:val="16"/>
        <w:lang w:val="ru-RU"/>
      </w:rPr>
      <w:t xml:space="preserve"> -</w:t>
    </w:r>
  </w:p>
  <w:p w14:paraId="660F80BE" w14:textId="77777777" w:rsidR="00083F03" w:rsidRPr="00397AD9" w:rsidRDefault="00083F03">
    <w:pPr>
      <w:pStyle w:val="ad"/>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76AC" w14:textId="77777777" w:rsidR="002C7B2A" w:rsidRPr="00397AD9" w:rsidRDefault="002C7B2A" w:rsidP="002754E9">
      <w:pPr>
        <w:rPr>
          <w:lang w:val="ru-RU"/>
        </w:rPr>
      </w:pPr>
      <w:r w:rsidRPr="00397AD9">
        <w:rPr>
          <w:lang w:val="ru-RU"/>
        </w:rPr>
        <w:separator/>
      </w:r>
    </w:p>
  </w:footnote>
  <w:footnote w:type="continuationSeparator" w:id="0">
    <w:p w14:paraId="1F982D2F" w14:textId="77777777" w:rsidR="002C7B2A" w:rsidRPr="00397AD9" w:rsidRDefault="002C7B2A" w:rsidP="002754E9">
      <w:pPr>
        <w:rPr>
          <w:lang w:val="ru-RU"/>
        </w:rPr>
      </w:pPr>
      <w:r w:rsidRPr="00397AD9">
        <w:rPr>
          <w:lang w:val="ru-RU"/>
        </w:rPr>
        <w:continuationSeparator/>
      </w:r>
    </w:p>
  </w:footnote>
  <w:footnote w:id="1">
    <w:p w14:paraId="62FB85FF" w14:textId="77777777" w:rsidR="00083F03" w:rsidRPr="00397AD9" w:rsidRDefault="00083F03" w:rsidP="00A3695F">
      <w:pPr>
        <w:pStyle w:val="af4"/>
        <w:spacing w:before="0" w:beforeAutospacing="0" w:after="0" w:afterAutospacing="0"/>
        <w:rPr>
          <w:rFonts w:ascii="Arial" w:hAnsi="Arial"/>
          <w:sz w:val="12"/>
          <w:szCs w:val="12"/>
          <w:lang w:val="ru-RU"/>
        </w:rPr>
      </w:pPr>
      <w:r w:rsidRPr="00397AD9">
        <w:rPr>
          <w:rStyle w:val="afe"/>
          <w:rFonts w:ascii="Arial" w:hAnsi="Arial"/>
          <w:sz w:val="12"/>
          <w:szCs w:val="12"/>
          <w:lang w:val="ru-RU"/>
        </w:rPr>
        <w:footnoteRef/>
      </w:r>
      <w:r w:rsidRPr="00397AD9">
        <w:rPr>
          <w:rFonts w:ascii="Arial" w:hAnsi="Arial"/>
          <w:sz w:val="12"/>
          <w:szCs w:val="12"/>
          <w:lang w:val="ru-RU"/>
        </w:rPr>
        <w:t xml:space="preserve"> Расходы, связанные с мерами, принятыми для ликвидации или, если это невозможно, снижения уровня охраны труда и промышленной безопасности</w:t>
      </w:r>
    </w:p>
    <w:p w14:paraId="66506512" w14:textId="77777777" w:rsidR="00083F03" w:rsidRPr="00397AD9" w:rsidRDefault="00083F03" w:rsidP="00A3695F">
      <w:pPr>
        <w:pStyle w:val="af4"/>
        <w:spacing w:before="0" w:beforeAutospacing="0" w:after="0" w:afterAutospacing="0"/>
        <w:rPr>
          <w:rFonts w:ascii="Arial" w:hAnsi="Arial"/>
          <w:sz w:val="12"/>
          <w:szCs w:val="12"/>
          <w:lang w:val="ru-RU"/>
        </w:rPr>
      </w:pPr>
      <w:r w:rsidRPr="00397AD9">
        <w:rPr>
          <w:rFonts w:ascii="Arial" w:hAnsi="Arial"/>
          <w:sz w:val="12"/>
          <w:szCs w:val="12"/>
          <w:lang w:val="ru-RU"/>
        </w:rPr>
        <w:t xml:space="preserve"> Риски, вызванные несколькими работами, которые противоречат друг другу. </w:t>
      </w:r>
    </w:p>
  </w:footnote>
  <w:footnote w:id="2">
    <w:p w14:paraId="354250C9" w14:textId="77777777" w:rsidR="00083F03" w:rsidRPr="00397AD9" w:rsidRDefault="00083F03" w:rsidP="00A3695F">
      <w:pPr>
        <w:pStyle w:val="af4"/>
        <w:spacing w:before="0" w:beforeAutospacing="0" w:after="0" w:afterAutospacing="0"/>
        <w:rPr>
          <w:rFonts w:ascii="Arial" w:hAnsi="Arial"/>
          <w:sz w:val="12"/>
          <w:szCs w:val="12"/>
          <w:lang w:val="ru-RU"/>
        </w:rPr>
      </w:pPr>
      <w:r w:rsidRPr="00397AD9">
        <w:rPr>
          <w:rStyle w:val="afe"/>
          <w:rFonts w:ascii="Arial" w:hAnsi="Arial"/>
          <w:sz w:val="12"/>
          <w:szCs w:val="12"/>
          <w:lang w:val="ru-RU"/>
        </w:rPr>
        <w:footnoteRef/>
      </w:r>
      <w:r w:rsidRPr="00397AD9">
        <w:rPr>
          <w:rFonts w:ascii="Arial" w:hAnsi="Arial"/>
          <w:sz w:val="12"/>
          <w:szCs w:val="12"/>
          <w:lang w:val="ru-RU"/>
        </w:rPr>
        <w:t xml:space="preserve"> Если это предусмотрено национальным законодательством.</w:t>
      </w:r>
    </w:p>
  </w:footnote>
  <w:footnote w:id="3">
    <w:p w14:paraId="4C22026A" w14:textId="77777777" w:rsidR="00083F03" w:rsidRPr="00397AD9" w:rsidRDefault="00083F03" w:rsidP="00EA2DF9">
      <w:pPr>
        <w:pStyle w:val="af4"/>
        <w:jc w:val="both"/>
        <w:rPr>
          <w:lang w:val="ru-RU"/>
        </w:rPr>
      </w:pPr>
      <w:r w:rsidRPr="00397AD9">
        <w:rPr>
          <w:rStyle w:val="afe"/>
          <w:lang w:val="ru-RU"/>
        </w:rPr>
        <w:footnoteRef/>
      </w:r>
      <w:r w:rsidRPr="00397AD9">
        <w:rPr>
          <w:lang w:val="ru-RU"/>
        </w:rPr>
        <w:t xml:space="preserve">  </w:t>
      </w:r>
      <w:r w:rsidRPr="00397AD9">
        <w:rPr>
          <w:rFonts w:ascii="Arial" w:hAnsi="Arial" w:cs="Arial"/>
          <w:bCs/>
          <w:sz w:val="16"/>
          <w:szCs w:val="16"/>
          <w:lang w:val="ru-RU" w:eastAsia="en-US"/>
        </w:rPr>
        <w:t>Данное положение применимо только к Договорам, на которые не распространяется законодательство, запрещающее или ограничивающее использование этого механизма</w:t>
      </w:r>
      <w:r w:rsidRPr="00397AD9">
        <w:rPr>
          <w:rFonts w:ascii="Arial" w:hAnsi="Arial" w:cs="Arial"/>
          <w:color w:val="222222"/>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2A8A" w14:textId="77777777" w:rsidR="00083F03" w:rsidRPr="00397AD9" w:rsidRDefault="00083F03">
    <w:pPr>
      <w:pStyle w:val="ab"/>
      <w:rPr>
        <w:lang w:val="ru-RU"/>
      </w:rPr>
    </w:pPr>
  </w:p>
  <w:p w14:paraId="679CC3C0" w14:textId="77777777" w:rsidR="00083F03" w:rsidRPr="00397AD9" w:rsidRDefault="00083F03">
    <w:pPr>
      <w:pStyle w:val="ab"/>
      <w:rPr>
        <w:lang w:val="ru-RU"/>
      </w:rPr>
    </w:pPr>
    <w:r w:rsidRPr="00397AD9">
      <w:rPr>
        <w:noProof/>
        <w:lang w:val="ru-RU" w:eastAsia="ru-RU"/>
      </w:rPr>
      <w:drawing>
        <wp:anchor distT="0" distB="0" distL="114300" distR="114300" simplePos="0" relativeHeight="251657215" behindDoc="0" locked="0" layoutInCell="1" allowOverlap="1" wp14:anchorId="578D581D" wp14:editId="647A2966">
          <wp:simplePos x="0" y="0"/>
          <wp:positionH relativeFrom="margin">
            <wp:posOffset>164465</wp:posOffset>
          </wp:positionH>
          <wp:positionV relativeFrom="paragraph">
            <wp:posOffset>89535</wp:posOffset>
          </wp:positionV>
          <wp:extent cx="1206500" cy="450215"/>
          <wp:effectExtent l="1905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500" cy="450215"/>
                  </a:xfrm>
                  <a:prstGeom prst="rect">
                    <a:avLst/>
                  </a:prstGeom>
                  <a:noFill/>
                  <a:ln>
                    <a:noFill/>
                  </a:ln>
                </pic:spPr>
              </pic:pic>
            </a:graphicData>
          </a:graphic>
        </wp:anchor>
      </w:drawing>
    </w:r>
  </w:p>
  <w:p w14:paraId="040E91DE" w14:textId="77777777" w:rsidR="00083F03" w:rsidRPr="00397AD9" w:rsidRDefault="00083F03">
    <w:pPr>
      <w:pStyle w:val="ab"/>
      <w:rPr>
        <w:lang w:val="ru-RU"/>
      </w:rPr>
    </w:pPr>
  </w:p>
  <w:p w14:paraId="3DFEA174" w14:textId="77777777" w:rsidR="00083F03" w:rsidRPr="00397AD9" w:rsidRDefault="00083F03">
    <w:pPr>
      <w:pStyle w:val="ab"/>
      <w:rPr>
        <w:lang w:val="ru-RU"/>
      </w:rPr>
    </w:pPr>
  </w:p>
  <w:p w14:paraId="6C84B4A2" w14:textId="77777777" w:rsidR="00083F03" w:rsidRPr="00397AD9" w:rsidRDefault="00083F03">
    <w:pPr>
      <w:pStyle w:val="ab"/>
      <w:rPr>
        <w:lang w:val="ru-RU"/>
      </w:rPr>
    </w:pPr>
  </w:p>
  <w:p w14:paraId="3A128E5B" w14:textId="77777777" w:rsidR="00083F03" w:rsidRPr="00397AD9" w:rsidRDefault="00083F03">
    <w:pPr>
      <w:pStyle w:val="ab"/>
      <w:rPr>
        <w:lang w:val="ru-RU"/>
      </w:rPr>
    </w:pPr>
  </w:p>
  <w:p w14:paraId="74EC1B49" w14:textId="77777777" w:rsidR="00083F03" w:rsidRPr="00397AD9" w:rsidRDefault="00083F03">
    <w:pPr>
      <w:pStyle w:val="a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3CBC99"/>
    <w:multiLevelType w:val="hybridMultilevel"/>
    <w:tmpl w:val="D2DE4F4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1CC74E"/>
    <w:multiLevelType w:val="hybridMultilevel"/>
    <w:tmpl w:val="ACA0D82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F291D"/>
    <w:multiLevelType w:val="multilevel"/>
    <w:tmpl w:val="607C0A5E"/>
    <w:lvl w:ilvl="0">
      <w:start w:val="1"/>
      <w:numFmt w:val="decimal"/>
      <w:lvlText w:val="%1."/>
      <w:lvlJc w:val="left"/>
      <w:pPr>
        <w:ind w:left="2422" w:hanging="360"/>
      </w:pPr>
      <w:rPr>
        <w:rFonts w:hint="default"/>
        <w:b/>
      </w:rPr>
    </w:lvl>
    <w:lvl w:ilvl="1">
      <w:start w:val="2"/>
      <w:numFmt w:val="decimal"/>
      <w:isLgl/>
      <w:lvlText w:val="%1.%2."/>
      <w:lvlJc w:val="left"/>
      <w:pPr>
        <w:ind w:left="2422"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2782" w:hanging="720"/>
      </w:pPr>
      <w:rPr>
        <w:rFonts w:hint="default"/>
      </w:rPr>
    </w:lvl>
    <w:lvl w:ilvl="4">
      <w:start w:val="1"/>
      <w:numFmt w:val="decimal"/>
      <w:isLgl/>
      <w:lvlText w:val="%1.%2.%3.%4.%5."/>
      <w:lvlJc w:val="left"/>
      <w:pPr>
        <w:ind w:left="2782" w:hanging="72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142" w:hanging="1080"/>
      </w:pPr>
      <w:rPr>
        <w:rFonts w:hint="default"/>
      </w:rPr>
    </w:lvl>
    <w:lvl w:ilvl="7">
      <w:start w:val="1"/>
      <w:numFmt w:val="decimal"/>
      <w:isLgl/>
      <w:lvlText w:val="%1.%2.%3.%4.%5.%6.%7.%8."/>
      <w:lvlJc w:val="left"/>
      <w:pPr>
        <w:ind w:left="3142" w:hanging="1080"/>
      </w:pPr>
      <w:rPr>
        <w:rFonts w:hint="default"/>
      </w:rPr>
    </w:lvl>
    <w:lvl w:ilvl="8">
      <w:start w:val="1"/>
      <w:numFmt w:val="decimal"/>
      <w:isLgl/>
      <w:lvlText w:val="%1.%2.%3.%4.%5.%6.%7.%8.%9."/>
      <w:lvlJc w:val="left"/>
      <w:pPr>
        <w:ind w:left="3502" w:hanging="1440"/>
      </w:pPr>
      <w:rPr>
        <w:rFonts w:hint="default"/>
      </w:rPr>
    </w:lvl>
  </w:abstractNum>
  <w:abstractNum w:abstractNumId="3" w15:restartNumberingAfterBreak="0">
    <w:nsid w:val="018E62AC"/>
    <w:multiLevelType w:val="hybridMultilevel"/>
    <w:tmpl w:val="5E64A232"/>
    <w:lvl w:ilvl="0" w:tplc="78E0906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1550BB"/>
    <w:multiLevelType w:val="hybridMultilevel"/>
    <w:tmpl w:val="97202F96"/>
    <w:lvl w:ilvl="0" w:tplc="8E362CC0">
      <w:start w:val="29"/>
      <w:numFmt w:val="decimal"/>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5D473C"/>
    <w:multiLevelType w:val="hybridMultilevel"/>
    <w:tmpl w:val="D89099E4"/>
    <w:lvl w:ilvl="0" w:tplc="0AE2D26A">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17137760"/>
    <w:multiLevelType w:val="hybridMultilevel"/>
    <w:tmpl w:val="C17A1F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7FBE4C"/>
    <w:multiLevelType w:val="hybridMultilevel"/>
    <w:tmpl w:val="51E59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475BAE"/>
    <w:multiLevelType w:val="hybridMultilevel"/>
    <w:tmpl w:val="9B2EBC14"/>
    <w:lvl w:ilvl="0" w:tplc="78E09066">
      <w:start w:val="1"/>
      <w:numFmt w:val="bullet"/>
      <w:lvlText w:val=""/>
      <w:lvlJc w:val="left"/>
      <w:pPr>
        <w:ind w:left="1211" w:hanging="360"/>
      </w:pPr>
      <w:rPr>
        <w:rFonts w:ascii="Symbol" w:hAnsi="Symbol" w:hint="default"/>
        <w:b/>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19A62368"/>
    <w:multiLevelType w:val="hybridMultilevel"/>
    <w:tmpl w:val="E5A21C62"/>
    <w:lvl w:ilvl="0" w:tplc="41642B0E">
      <w:numFmt w:val="bullet"/>
      <w:lvlText w:val="-"/>
      <w:lvlJc w:val="left"/>
      <w:pPr>
        <w:ind w:left="1854" w:hanging="360"/>
      </w:pPr>
      <w:rPr>
        <w:rFonts w:ascii="Verdana" w:eastAsia="Times New Roman" w:hAnsi="Verdana"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1A7056D3"/>
    <w:multiLevelType w:val="hybridMultilevel"/>
    <w:tmpl w:val="4E68B7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385A9E"/>
    <w:multiLevelType w:val="hybridMultilevel"/>
    <w:tmpl w:val="093494B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225C55A7"/>
    <w:multiLevelType w:val="hybridMultilevel"/>
    <w:tmpl w:val="7EE21978"/>
    <w:lvl w:ilvl="0" w:tplc="41642B0E">
      <w:numFmt w:val="bullet"/>
      <w:lvlText w:val="-"/>
      <w:lvlJc w:val="left"/>
      <w:pPr>
        <w:ind w:left="1854" w:hanging="360"/>
      </w:pPr>
      <w:rPr>
        <w:rFonts w:ascii="Verdana" w:eastAsia="Times New Roman" w:hAnsi="Verdana"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29903FCB"/>
    <w:multiLevelType w:val="hybridMultilevel"/>
    <w:tmpl w:val="3AF63C38"/>
    <w:lvl w:ilvl="0" w:tplc="B748D49E">
      <w:start w:val="17"/>
      <w:numFmt w:val="decimal"/>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2A7629C6"/>
    <w:multiLevelType w:val="multilevel"/>
    <w:tmpl w:val="A8043024"/>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FD49FB"/>
    <w:multiLevelType w:val="hybridMultilevel"/>
    <w:tmpl w:val="BFC696D6"/>
    <w:lvl w:ilvl="0" w:tplc="59A23666">
      <w:numFmt w:val="bullet"/>
      <w:lvlText w:val="-"/>
      <w:lvlJc w:val="left"/>
      <w:pPr>
        <w:ind w:left="1571" w:hanging="360"/>
      </w:pPr>
      <w:rPr>
        <w:rFonts w:ascii="Calibri" w:eastAsiaTheme="minorHAnsi"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30B97705"/>
    <w:multiLevelType w:val="multilevel"/>
    <w:tmpl w:val="9A1A860E"/>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930C1F"/>
    <w:multiLevelType w:val="hybridMultilevel"/>
    <w:tmpl w:val="CFDA6026"/>
    <w:lvl w:ilvl="0" w:tplc="04100001">
      <w:start w:val="1"/>
      <w:numFmt w:val="bullet"/>
      <w:lvlText w:val=""/>
      <w:lvlJc w:val="left"/>
      <w:pPr>
        <w:ind w:left="720" w:hanging="360"/>
      </w:pPr>
      <w:rPr>
        <w:rFonts w:ascii="Symbol" w:hAnsi="Symbol" w:hint="default"/>
      </w:rPr>
    </w:lvl>
    <w:lvl w:ilvl="1" w:tplc="41642B0E">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715D6F"/>
    <w:multiLevelType w:val="hybridMultilevel"/>
    <w:tmpl w:val="7696CF42"/>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9" w15:restartNumberingAfterBreak="0">
    <w:nsid w:val="36DA1623"/>
    <w:multiLevelType w:val="hybridMultilevel"/>
    <w:tmpl w:val="22F678A0"/>
    <w:lvl w:ilvl="0" w:tplc="C8FE634E">
      <w:start w:val="1"/>
      <w:numFmt w:val="bullet"/>
      <w:lvlText w:val=""/>
      <w:lvlJc w:val="left"/>
      <w:pPr>
        <w:ind w:left="1776" w:hanging="360"/>
      </w:pPr>
      <w:rPr>
        <w:rFonts w:ascii="Symbol" w:hAnsi="Symbol" w:hint="default"/>
      </w:rPr>
    </w:lvl>
    <w:lvl w:ilvl="1" w:tplc="04100001">
      <w:start w:val="1"/>
      <w:numFmt w:val="bullet"/>
      <w:lvlText w:val=""/>
      <w:lvlJc w:val="left"/>
      <w:pPr>
        <w:ind w:left="2496" w:hanging="360"/>
      </w:pPr>
      <w:rPr>
        <w:rFonts w:ascii="Symbol" w:hAnsi="Symbol"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0" w15:restartNumberingAfterBreak="0">
    <w:nsid w:val="3C9275AB"/>
    <w:multiLevelType w:val="multilevel"/>
    <w:tmpl w:val="FA26144E"/>
    <w:lvl w:ilvl="0">
      <w:start w:val="1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004" w:hanging="72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506" w:hanging="1080"/>
      </w:pPr>
      <w:rPr>
        <w:rFonts w:hint="default"/>
      </w:rPr>
    </w:lvl>
    <w:lvl w:ilvl="7">
      <w:start w:val="1"/>
      <w:numFmt w:val="decimal"/>
      <w:lvlText w:val="%1.%2.%3.%4.%5.%6.%7.%8."/>
      <w:lvlJc w:val="left"/>
      <w:pPr>
        <w:ind w:left="12077" w:hanging="1080"/>
      </w:pPr>
      <w:rPr>
        <w:rFonts w:hint="default"/>
      </w:rPr>
    </w:lvl>
    <w:lvl w:ilvl="8">
      <w:start w:val="1"/>
      <w:numFmt w:val="decimal"/>
      <w:lvlText w:val="%1.%2.%3.%4.%5.%6.%7.%8.%9."/>
      <w:lvlJc w:val="left"/>
      <w:pPr>
        <w:ind w:left="14008" w:hanging="1440"/>
      </w:pPr>
      <w:rPr>
        <w:rFonts w:hint="default"/>
      </w:rPr>
    </w:lvl>
  </w:abstractNum>
  <w:abstractNum w:abstractNumId="21" w15:restartNumberingAfterBreak="0">
    <w:nsid w:val="3E9F2D4A"/>
    <w:multiLevelType w:val="hybridMultilevel"/>
    <w:tmpl w:val="6DDE48E8"/>
    <w:lvl w:ilvl="0" w:tplc="59A23666">
      <w:numFmt w:val="bullet"/>
      <w:lvlText w:val="-"/>
      <w:lvlJc w:val="left"/>
      <w:pPr>
        <w:ind w:left="1571" w:hanging="360"/>
      </w:pPr>
      <w:rPr>
        <w:rFonts w:ascii="Calibri" w:eastAsiaTheme="minorHAnsi" w:hAnsi="Calibri" w:cs="Calibri"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2" w15:restartNumberingAfterBreak="0">
    <w:nsid w:val="40B81FB1"/>
    <w:multiLevelType w:val="hybridMultilevel"/>
    <w:tmpl w:val="B088C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BB12E0"/>
    <w:multiLevelType w:val="hybridMultilevel"/>
    <w:tmpl w:val="54D4D5BE"/>
    <w:lvl w:ilvl="0" w:tplc="EE0AA46C">
      <w:start w:val="28"/>
      <w:numFmt w:val="decimal"/>
      <w:lvlText w:val="%1."/>
      <w:lvlJc w:val="left"/>
      <w:pPr>
        <w:ind w:left="1211" w:hanging="360"/>
      </w:pPr>
      <w:rPr>
        <w:rFonts w:hint="default"/>
        <w:color w:val="auto"/>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47D575A9"/>
    <w:multiLevelType w:val="hybridMultilevel"/>
    <w:tmpl w:val="DBE67FD8"/>
    <w:lvl w:ilvl="0" w:tplc="C0DA1A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851202F"/>
    <w:multiLevelType w:val="hybridMultilevel"/>
    <w:tmpl w:val="E4D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75BA"/>
    <w:multiLevelType w:val="hybridMultilevel"/>
    <w:tmpl w:val="DA2ED852"/>
    <w:lvl w:ilvl="0" w:tplc="CE0C4DD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D23EDED"/>
    <w:multiLevelType w:val="hybridMultilevel"/>
    <w:tmpl w:val="FFBC7E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FA0A4E"/>
    <w:multiLevelType w:val="hybridMultilevel"/>
    <w:tmpl w:val="E5A8E522"/>
    <w:lvl w:ilvl="0" w:tplc="95463CF2">
      <w:start w:val="1"/>
      <w:numFmt w:val="decimal"/>
      <w:lvlText w:val="%1."/>
      <w:lvlJc w:val="left"/>
      <w:pPr>
        <w:ind w:left="1571" w:hanging="360"/>
      </w:pPr>
      <w:rPr>
        <w:rFonts w:hint="default"/>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9" w15:restartNumberingAfterBreak="0">
    <w:nsid w:val="545223EF"/>
    <w:multiLevelType w:val="hybridMultilevel"/>
    <w:tmpl w:val="745A3D02"/>
    <w:lvl w:ilvl="0" w:tplc="78E09066">
      <w:start w:val="1"/>
      <w:numFmt w:val="bullet"/>
      <w:lvlText w:val=""/>
      <w:lvlJc w:val="left"/>
      <w:pPr>
        <w:ind w:left="1571" w:hanging="360"/>
      </w:pPr>
      <w:rPr>
        <w:rFonts w:ascii="Symbol" w:hAnsi="Symbol" w:hint="default"/>
        <w:b/>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0" w15:restartNumberingAfterBreak="0">
    <w:nsid w:val="545913F9"/>
    <w:multiLevelType w:val="multilevel"/>
    <w:tmpl w:val="FA26144E"/>
    <w:lvl w:ilvl="0">
      <w:start w:val="1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004" w:hanging="72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506" w:hanging="1080"/>
      </w:pPr>
      <w:rPr>
        <w:rFonts w:hint="default"/>
      </w:rPr>
    </w:lvl>
    <w:lvl w:ilvl="7">
      <w:start w:val="1"/>
      <w:numFmt w:val="decimal"/>
      <w:lvlText w:val="%1.%2.%3.%4.%5.%6.%7.%8."/>
      <w:lvlJc w:val="left"/>
      <w:pPr>
        <w:ind w:left="12077" w:hanging="1080"/>
      </w:pPr>
      <w:rPr>
        <w:rFonts w:hint="default"/>
      </w:rPr>
    </w:lvl>
    <w:lvl w:ilvl="8">
      <w:start w:val="1"/>
      <w:numFmt w:val="decimal"/>
      <w:lvlText w:val="%1.%2.%3.%4.%5.%6.%7.%8.%9."/>
      <w:lvlJc w:val="left"/>
      <w:pPr>
        <w:ind w:left="14008" w:hanging="1440"/>
      </w:pPr>
      <w:rPr>
        <w:rFonts w:hint="default"/>
      </w:rPr>
    </w:lvl>
  </w:abstractNum>
  <w:abstractNum w:abstractNumId="31" w15:restartNumberingAfterBreak="0">
    <w:nsid w:val="546B0DCE"/>
    <w:multiLevelType w:val="hybridMultilevel"/>
    <w:tmpl w:val="2F65A5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B4A5F35"/>
    <w:multiLevelType w:val="hybridMultilevel"/>
    <w:tmpl w:val="651658D2"/>
    <w:lvl w:ilvl="0" w:tplc="F80EB27A">
      <w:start w:val="21"/>
      <w:numFmt w:val="decimal"/>
      <w:lvlText w:val="%1"/>
      <w:lvlJc w:val="left"/>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F02BC9"/>
    <w:multiLevelType w:val="hybridMultilevel"/>
    <w:tmpl w:val="F86E5D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39115C"/>
    <w:multiLevelType w:val="hybridMultilevel"/>
    <w:tmpl w:val="40206178"/>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016458"/>
    <w:multiLevelType w:val="hybridMultilevel"/>
    <w:tmpl w:val="8FF66EBE"/>
    <w:lvl w:ilvl="0" w:tplc="9F867102">
      <w:start w:val="18"/>
      <w:numFmt w:val="decimal"/>
      <w:lvlText w:val="%1."/>
      <w:lvlJc w:val="left"/>
      <w:pPr>
        <w:ind w:left="1353" w:hanging="360"/>
      </w:pPr>
      <w:rPr>
        <w:rFonts w:hint="default"/>
        <w:b/>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6" w15:restartNumberingAfterBreak="0">
    <w:nsid w:val="601854CE"/>
    <w:multiLevelType w:val="hybridMultilevel"/>
    <w:tmpl w:val="6058632E"/>
    <w:lvl w:ilvl="0" w:tplc="A580B30A">
      <w:start w:val="1"/>
      <w:numFmt w:val="decimal"/>
      <w:lvlText w:val="%1.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7" w15:restartNumberingAfterBreak="0">
    <w:nsid w:val="62BC13DC"/>
    <w:multiLevelType w:val="hybridMultilevel"/>
    <w:tmpl w:val="53C4DE5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3D5D5E"/>
    <w:multiLevelType w:val="hybridMultilevel"/>
    <w:tmpl w:val="78C003D4"/>
    <w:lvl w:ilvl="0" w:tplc="073A9E54">
      <w:start w:val="19"/>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15:restartNumberingAfterBreak="0">
    <w:nsid w:val="6AF34870"/>
    <w:multiLevelType w:val="hybridMultilevel"/>
    <w:tmpl w:val="817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70D11"/>
    <w:multiLevelType w:val="hybridMultilevel"/>
    <w:tmpl w:val="1338CB3E"/>
    <w:lvl w:ilvl="0" w:tplc="41642B0E">
      <w:numFmt w:val="bullet"/>
      <w:lvlText w:val="-"/>
      <w:lvlJc w:val="left"/>
      <w:pPr>
        <w:ind w:left="1854" w:hanging="360"/>
      </w:pPr>
      <w:rPr>
        <w:rFonts w:ascii="Verdana" w:eastAsia="Times New Roman" w:hAnsi="Verdana"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1" w15:restartNumberingAfterBreak="0">
    <w:nsid w:val="6D9247E5"/>
    <w:multiLevelType w:val="hybridMultilevel"/>
    <w:tmpl w:val="61D4590E"/>
    <w:lvl w:ilvl="0" w:tplc="11847B0E">
      <w:start w:val="2"/>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2" w15:restartNumberingAfterBreak="0">
    <w:nsid w:val="6FF844F6"/>
    <w:multiLevelType w:val="hybridMultilevel"/>
    <w:tmpl w:val="B628A2BE"/>
    <w:lvl w:ilvl="0" w:tplc="04100017">
      <w:start w:val="1"/>
      <w:numFmt w:val="lowerLetter"/>
      <w:lvlText w:val="%1)"/>
      <w:lvlJc w:val="left"/>
      <w:pPr>
        <w:ind w:left="2421" w:hanging="360"/>
      </w:pPr>
    </w:lvl>
    <w:lvl w:ilvl="1" w:tplc="04100019">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43" w15:restartNumberingAfterBreak="0">
    <w:nsid w:val="72B84673"/>
    <w:multiLevelType w:val="multilevel"/>
    <w:tmpl w:val="56C68478"/>
    <w:lvl w:ilvl="0">
      <w:start w:val="1"/>
      <w:numFmt w:val="decimal"/>
      <w:pStyle w:val="1LIVELLO"/>
      <w:lvlText w:val="%1."/>
      <w:lvlJc w:val="left"/>
      <w:pPr>
        <w:ind w:left="643" w:hanging="360"/>
      </w:pPr>
    </w:lvl>
    <w:lvl w:ilvl="1">
      <w:start w:val="1"/>
      <w:numFmt w:val="decimal"/>
      <w:pStyle w:val="1LIVELLO"/>
      <w:lvlText w:val="%1.%2."/>
      <w:lvlJc w:val="left"/>
      <w:pPr>
        <w:ind w:left="432" w:hanging="432"/>
      </w:pPr>
      <w:rPr>
        <w:b w:val="0"/>
        <w:sz w:val="16"/>
        <w:szCs w:val="16"/>
      </w:rPr>
    </w:lvl>
    <w:lvl w:ilvl="2">
      <w:start w:val="1"/>
      <w:numFmt w:val="decimal"/>
      <w:lvlText w:val="%1.%2.%3."/>
      <w:lvlJc w:val="left"/>
      <w:pPr>
        <w:ind w:left="2348"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EDD40"/>
    <w:multiLevelType w:val="hybridMultilevel"/>
    <w:tmpl w:val="E45AC39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4936FDE"/>
    <w:multiLevelType w:val="hybridMultilevel"/>
    <w:tmpl w:val="35B6CDC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6" w15:restartNumberingAfterBreak="0">
    <w:nsid w:val="78540F81"/>
    <w:multiLevelType w:val="hybridMultilevel"/>
    <w:tmpl w:val="306C2D8E"/>
    <w:lvl w:ilvl="0" w:tplc="B13A9310">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7" w15:restartNumberingAfterBreak="0">
    <w:nsid w:val="7ADC1EAF"/>
    <w:multiLevelType w:val="hybridMultilevel"/>
    <w:tmpl w:val="D270B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1"/>
  </w:num>
  <w:num w:numId="3">
    <w:abstractNumId w:val="0"/>
  </w:num>
  <w:num w:numId="4">
    <w:abstractNumId w:val="27"/>
  </w:num>
  <w:num w:numId="5">
    <w:abstractNumId w:val="10"/>
  </w:num>
  <w:num w:numId="6">
    <w:abstractNumId w:val="31"/>
  </w:num>
  <w:num w:numId="7">
    <w:abstractNumId w:val="7"/>
  </w:num>
  <w:num w:numId="8">
    <w:abstractNumId w:val="33"/>
  </w:num>
  <w:num w:numId="9">
    <w:abstractNumId w:val="22"/>
  </w:num>
  <w:num w:numId="10">
    <w:abstractNumId w:val="34"/>
  </w:num>
  <w:num w:numId="11">
    <w:abstractNumId w:val="37"/>
  </w:num>
  <w:num w:numId="12">
    <w:abstractNumId w:val="6"/>
  </w:num>
  <w:num w:numId="13">
    <w:abstractNumId w:val="17"/>
  </w:num>
  <w:num w:numId="14">
    <w:abstractNumId w:val="47"/>
  </w:num>
  <w:num w:numId="15">
    <w:abstractNumId w:val="25"/>
  </w:num>
  <w:num w:numId="16">
    <w:abstractNumId w:val="39"/>
  </w:num>
  <w:num w:numId="17">
    <w:abstractNumId w:val="2"/>
  </w:num>
  <w:num w:numId="18">
    <w:abstractNumId w:val="4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5"/>
  </w:num>
  <w:num w:numId="24">
    <w:abstractNumId w:val="32"/>
  </w:num>
  <w:num w:numId="25">
    <w:abstractNumId w:val="35"/>
  </w:num>
  <w:num w:numId="26">
    <w:abstractNumId w:val="38"/>
  </w:num>
  <w:num w:numId="27">
    <w:abstractNumId w:val="13"/>
  </w:num>
  <w:num w:numId="28">
    <w:abstractNumId w:val="4"/>
  </w:num>
  <w:num w:numId="29">
    <w:abstractNumId w:val="28"/>
  </w:num>
  <w:num w:numId="30">
    <w:abstractNumId w:val="30"/>
  </w:num>
  <w:num w:numId="31">
    <w:abstractNumId w:val="36"/>
  </w:num>
  <w:num w:numId="32">
    <w:abstractNumId w:val="20"/>
  </w:num>
  <w:num w:numId="33">
    <w:abstractNumId w:val="14"/>
  </w:num>
  <w:num w:numId="34">
    <w:abstractNumId w:val="18"/>
  </w:num>
  <w:num w:numId="35">
    <w:abstractNumId w:val="19"/>
  </w:num>
  <w:num w:numId="36">
    <w:abstractNumId w:val="12"/>
  </w:num>
  <w:num w:numId="37">
    <w:abstractNumId w:val="40"/>
  </w:num>
  <w:num w:numId="38">
    <w:abstractNumId w:val="9"/>
  </w:num>
  <w:num w:numId="39">
    <w:abstractNumId w:val="24"/>
  </w:num>
  <w:num w:numId="40">
    <w:abstractNumId w:val="3"/>
  </w:num>
  <w:num w:numId="41">
    <w:abstractNumId w:val="46"/>
  </w:num>
  <w:num w:numId="42">
    <w:abstractNumId w:val="15"/>
  </w:num>
  <w:num w:numId="43">
    <w:abstractNumId w:val="21"/>
  </w:num>
  <w:num w:numId="44">
    <w:abstractNumId w:val="8"/>
  </w:num>
  <w:num w:numId="45">
    <w:abstractNumId w:val="29"/>
  </w:num>
  <w:num w:numId="46">
    <w:abstractNumId w:val="5"/>
  </w:num>
  <w:num w:numId="47">
    <w:abstractNumId w:val="23"/>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ru-RU" w:vendorID="64" w:dllVersion="131078" w:nlCheck="1" w:checkStyle="0"/>
  <w:trackRevisions/>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9"/>
    <w:rsid w:val="00000A47"/>
    <w:rsid w:val="00002FFB"/>
    <w:rsid w:val="00005994"/>
    <w:rsid w:val="00005C53"/>
    <w:rsid w:val="00006AEB"/>
    <w:rsid w:val="00007E58"/>
    <w:rsid w:val="000135A8"/>
    <w:rsid w:val="00013E90"/>
    <w:rsid w:val="0001429D"/>
    <w:rsid w:val="00014C0A"/>
    <w:rsid w:val="000155EE"/>
    <w:rsid w:val="0002056B"/>
    <w:rsid w:val="000216DA"/>
    <w:rsid w:val="00021775"/>
    <w:rsid w:val="00021F47"/>
    <w:rsid w:val="00022779"/>
    <w:rsid w:val="00023E1B"/>
    <w:rsid w:val="00024319"/>
    <w:rsid w:val="00026C9E"/>
    <w:rsid w:val="0002744D"/>
    <w:rsid w:val="000301E5"/>
    <w:rsid w:val="00030451"/>
    <w:rsid w:val="000315DA"/>
    <w:rsid w:val="00031A88"/>
    <w:rsid w:val="00034019"/>
    <w:rsid w:val="0003457B"/>
    <w:rsid w:val="0003487F"/>
    <w:rsid w:val="00034F08"/>
    <w:rsid w:val="0003513E"/>
    <w:rsid w:val="00035390"/>
    <w:rsid w:val="0004050B"/>
    <w:rsid w:val="0004114D"/>
    <w:rsid w:val="0004339E"/>
    <w:rsid w:val="0004383F"/>
    <w:rsid w:val="00045CBE"/>
    <w:rsid w:val="00046343"/>
    <w:rsid w:val="00047885"/>
    <w:rsid w:val="00047B8A"/>
    <w:rsid w:val="00050395"/>
    <w:rsid w:val="00050FDF"/>
    <w:rsid w:val="00050FF0"/>
    <w:rsid w:val="000518B6"/>
    <w:rsid w:val="000524B8"/>
    <w:rsid w:val="000534AA"/>
    <w:rsid w:val="000576AC"/>
    <w:rsid w:val="000579A6"/>
    <w:rsid w:val="0006048D"/>
    <w:rsid w:val="0006250F"/>
    <w:rsid w:val="00062BA1"/>
    <w:rsid w:val="00063B3E"/>
    <w:rsid w:val="00063F37"/>
    <w:rsid w:val="00065482"/>
    <w:rsid w:val="00065DF8"/>
    <w:rsid w:val="00066AE3"/>
    <w:rsid w:val="0006757B"/>
    <w:rsid w:val="000703FB"/>
    <w:rsid w:val="000709A2"/>
    <w:rsid w:val="00070D35"/>
    <w:rsid w:val="000712EE"/>
    <w:rsid w:val="00071A91"/>
    <w:rsid w:val="000725B7"/>
    <w:rsid w:val="000742FE"/>
    <w:rsid w:val="00075483"/>
    <w:rsid w:val="000765D8"/>
    <w:rsid w:val="0007744E"/>
    <w:rsid w:val="00077B8F"/>
    <w:rsid w:val="00077DC1"/>
    <w:rsid w:val="000814DB"/>
    <w:rsid w:val="00081F19"/>
    <w:rsid w:val="00083F03"/>
    <w:rsid w:val="00084539"/>
    <w:rsid w:val="000849C6"/>
    <w:rsid w:val="00084E8E"/>
    <w:rsid w:val="0009112E"/>
    <w:rsid w:val="00091B17"/>
    <w:rsid w:val="00091B77"/>
    <w:rsid w:val="00092735"/>
    <w:rsid w:val="00092BD5"/>
    <w:rsid w:val="0009332B"/>
    <w:rsid w:val="000938BB"/>
    <w:rsid w:val="00093986"/>
    <w:rsid w:val="00093F07"/>
    <w:rsid w:val="0009403C"/>
    <w:rsid w:val="00095A85"/>
    <w:rsid w:val="00097ADD"/>
    <w:rsid w:val="000A0658"/>
    <w:rsid w:val="000A0D45"/>
    <w:rsid w:val="000A22E6"/>
    <w:rsid w:val="000A2B7B"/>
    <w:rsid w:val="000A3E6C"/>
    <w:rsid w:val="000A527C"/>
    <w:rsid w:val="000A53E9"/>
    <w:rsid w:val="000A61D0"/>
    <w:rsid w:val="000A635C"/>
    <w:rsid w:val="000A75AF"/>
    <w:rsid w:val="000B127D"/>
    <w:rsid w:val="000B1C79"/>
    <w:rsid w:val="000B40AE"/>
    <w:rsid w:val="000B4628"/>
    <w:rsid w:val="000B4C8B"/>
    <w:rsid w:val="000B52BB"/>
    <w:rsid w:val="000B5794"/>
    <w:rsid w:val="000B6816"/>
    <w:rsid w:val="000C0C4F"/>
    <w:rsid w:val="000C3E43"/>
    <w:rsid w:val="000C482D"/>
    <w:rsid w:val="000C4AB0"/>
    <w:rsid w:val="000C5223"/>
    <w:rsid w:val="000C6DD1"/>
    <w:rsid w:val="000C7387"/>
    <w:rsid w:val="000D083C"/>
    <w:rsid w:val="000D0F5E"/>
    <w:rsid w:val="000D1415"/>
    <w:rsid w:val="000D3653"/>
    <w:rsid w:val="000D52E2"/>
    <w:rsid w:val="000D72FB"/>
    <w:rsid w:val="000D7640"/>
    <w:rsid w:val="000D7944"/>
    <w:rsid w:val="000E1673"/>
    <w:rsid w:val="000E4BA2"/>
    <w:rsid w:val="000E5491"/>
    <w:rsid w:val="000E6046"/>
    <w:rsid w:val="000E6C98"/>
    <w:rsid w:val="000E6E38"/>
    <w:rsid w:val="000E7A8A"/>
    <w:rsid w:val="000F1342"/>
    <w:rsid w:val="000F19F4"/>
    <w:rsid w:val="000F241E"/>
    <w:rsid w:val="000F247D"/>
    <w:rsid w:val="000F3DD4"/>
    <w:rsid w:val="000F479E"/>
    <w:rsid w:val="000F4BFA"/>
    <w:rsid w:val="000F501C"/>
    <w:rsid w:val="000F7347"/>
    <w:rsid w:val="00100316"/>
    <w:rsid w:val="001018B9"/>
    <w:rsid w:val="00102A2C"/>
    <w:rsid w:val="00102F2E"/>
    <w:rsid w:val="00104815"/>
    <w:rsid w:val="00104887"/>
    <w:rsid w:val="00104DE5"/>
    <w:rsid w:val="00105527"/>
    <w:rsid w:val="001100A4"/>
    <w:rsid w:val="00112043"/>
    <w:rsid w:val="00112CC9"/>
    <w:rsid w:val="0011334E"/>
    <w:rsid w:val="001133E9"/>
    <w:rsid w:val="00113F58"/>
    <w:rsid w:val="0011414F"/>
    <w:rsid w:val="0011481B"/>
    <w:rsid w:val="00114953"/>
    <w:rsid w:val="00115D92"/>
    <w:rsid w:val="0011690A"/>
    <w:rsid w:val="00116B6D"/>
    <w:rsid w:val="00120A33"/>
    <w:rsid w:val="00121263"/>
    <w:rsid w:val="0012176A"/>
    <w:rsid w:val="00121E41"/>
    <w:rsid w:val="0012225A"/>
    <w:rsid w:val="00123448"/>
    <w:rsid w:val="001235B8"/>
    <w:rsid w:val="00124035"/>
    <w:rsid w:val="00124AD1"/>
    <w:rsid w:val="0012681B"/>
    <w:rsid w:val="001308EE"/>
    <w:rsid w:val="0013414D"/>
    <w:rsid w:val="00134156"/>
    <w:rsid w:val="001344C5"/>
    <w:rsid w:val="00135565"/>
    <w:rsid w:val="00135D8E"/>
    <w:rsid w:val="00136032"/>
    <w:rsid w:val="00136BE9"/>
    <w:rsid w:val="00137119"/>
    <w:rsid w:val="00137CF3"/>
    <w:rsid w:val="0014042B"/>
    <w:rsid w:val="0014192D"/>
    <w:rsid w:val="00143979"/>
    <w:rsid w:val="00145BD8"/>
    <w:rsid w:val="0015010A"/>
    <w:rsid w:val="001522C6"/>
    <w:rsid w:val="001524EB"/>
    <w:rsid w:val="001537C8"/>
    <w:rsid w:val="00154421"/>
    <w:rsid w:val="001546F3"/>
    <w:rsid w:val="001551BE"/>
    <w:rsid w:val="00155F42"/>
    <w:rsid w:val="00160B7A"/>
    <w:rsid w:val="00160CDB"/>
    <w:rsid w:val="001625B2"/>
    <w:rsid w:val="00163B2B"/>
    <w:rsid w:val="001644F2"/>
    <w:rsid w:val="00164AB6"/>
    <w:rsid w:val="00164CF8"/>
    <w:rsid w:val="00164FE7"/>
    <w:rsid w:val="0016536D"/>
    <w:rsid w:val="00165FA7"/>
    <w:rsid w:val="00167E0E"/>
    <w:rsid w:val="00171BE6"/>
    <w:rsid w:val="00172AD7"/>
    <w:rsid w:val="001737BE"/>
    <w:rsid w:val="00173E7D"/>
    <w:rsid w:val="001745F9"/>
    <w:rsid w:val="00174A77"/>
    <w:rsid w:val="00175D77"/>
    <w:rsid w:val="00176642"/>
    <w:rsid w:val="0017677D"/>
    <w:rsid w:val="0017773F"/>
    <w:rsid w:val="00177D84"/>
    <w:rsid w:val="00180549"/>
    <w:rsid w:val="001808A0"/>
    <w:rsid w:val="0018194F"/>
    <w:rsid w:val="00182059"/>
    <w:rsid w:val="00182C73"/>
    <w:rsid w:val="0018327A"/>
    <w:rsid w:val="00184604"/>
    <w:rsid w:val="00184BEF"/>
    <w:rsid w:val="001858EA"/>
    <w:rsid w:val="00185960"/>
    <w:rsid w:val="001865C3"/>
    <w:rsid w:val="001866D3"/>
    <w:rsid w:val="00186E84"/>
    <w:rsid w:val="00187DA3"/>
    <w:rsid w:val="001909A7"/>
    <w:rsid w:val="00190F1D"/>
    <w:rsid w:val="00191DC8"/>
    <w:rsid w:val="00191F67"/>
    <w:rsid w:val="0019235F"/>
    <w:rsid w:val="0019544E"/>
    <w:rsid w:val="001954DB"/>
    <w:rsid w:val="001977D0"/>
    <w:rsid w:val="001A06CD"/>
    <w:rsid w:val="001A2087"/>
    <w:rsid w:val="001A28F8"/>
    <w:rsid w:val="001A2D74"/>
    <w:rsid w:val="001A3E25"/>
    <w:rsid w:val="001A4323"/>
    <w:rsid w:val="001A686E"/>
    <w:rsid w:val="001A6E9C"/>
    <w:rsid w:val="001B01CF"/>
    <w:rsid w:val="001B01E3"/>
    <w:rsid w:val="001B077F"/>
    <w:rsid w:val="001B2440"/>
    <w:rsid w:val="001B2A73"/>
    <w:rsid w:val="001B47F3"/>
    <w:rsid w:val="001B4C07"/>
    <w:rsid w:val="001C4002"/>
    <w:rsid w:val="001C42CB"/>
    <w:rsid w:val="001C5F20"/>
    <w:rsid w:val="001C7584"/>
    <w:rsid w:val="001C7CBE"/>
    <w:rsid w:val="001D0EDF"/>
    <w:rsid w:val="001D0EF2"/>
    <w:rsid w:val="001D1646"/>
    <w:rsid w:val="001D1847"/>
    <w:rsid w:val="001D218D"/>
    <w:rsid w:val="001D2B2F"/>
    <w:rsid w:val="001D3A4E"/>
    <w:rsid w:val="001D3FDB"/>
    <w:rsid w:val="001D417A"/>
    <w:rsid w:val="001D46E0"/>
    <w:rsid w:val="001D488D"/>
    <w:rsid w:val="001D5084"/>
    <w:rsid w:val="001D5244"/>
    <w:rsid w:val="001D6015"/>
    <w:rsid w:val="001D6F3C"/>
    <w:rsid w:val="001D7221"/>
    <w:rsid w:val="001D7D95"/>
    <w:rsid w:val="001E0237"/>
    <w:rsid w:val="001E03E7"/>
    <w:rsid w:val="001E08B0"/>
    <w:rsid w:val="001E3A77"/>
    <w:rsid w:val="001E3F31"/>
    <w:rsid w:val="001E4DF5"/>
    <w:rsid w:val="001E67D6"/>
    <w:rsid w:val="001E6D4A"/>
    <w:rsid w:val="001E79E7"/>
    <w:rsid w:val="001F20CB"/>
    <w:rsid w:val="001F23B6"/>
    <w:rsid w:val="001F31F8"/>
    <w:rsid w:val="001F43CF"/>
    <w:rsid w:val="001F4CC0"/>
    <w:rsid w:val="001F56D2"/>
    <w:rsid w:val="001F5BCF"/>
    <w:rsid w:val="001F69F4"/>
    <w:rsid w:val="001F6E20"/>
    <w:rsid w:val="00200B28"/>
    <w:rsid w:val="002012AF"/>
    <w:rsid w:val="00204FDC"/>
    <w:rsid w:val="0020500C"/>
    <w:rsid w:val="002051FF"/>
    <w:rsid w:val="002055F5"/>
    <w:rsid w:val="002065BF"/>
    <w:rsid w:val="0020676C"/>
    <w:rsid w:val="00207365"/>
    <w:rsid w:val="00207790"/>
    <w:rsid w:val="00207E08"/>
    <w:rsid w:val="002103F6"/>
    <w:rsid w:val="00210BDE"/>
    <w:rsid w:val="002113B9"/>
    <w:rsid w:val="00212CD3"/>
    <w:rsid w:val="00213D3B"/>
    <w:rsid w:val="0021593A"/>
    <w:rsid w:val="002169DC"/>
    <w:rsid w:val="00220348"/>
    <w:rsid w:val="00220ADE"/>
    <w:rsid w:val="00220D2E"/>
    <w:rsid w:val="00221433"/>
    <w:rsid w:val="00221791"/>
    <w:rsid w:val="00221900"/>
    <w:rsid w:val="00221C66"/>
    <w:rsid w:val="00223C19"/>
    <w:rsid w:val="00224494"/>
    <w:rsid w:val="002248BC"/>
    <w:rsid w:val="0022577E"/>
    <w:rsid w:val="002257A0"/>
    <w:rsid w:val="002277CB"/>
    <w:rsid w:val="00230B10"/>
    <w:rsid w:val="00231802"/>
    <w:rsid w:val="002319DC"/>
    <w:rsid w:val="00231C4A"/>
    <w:rsid w:val="002322CC"/>
    <w:rsid w:val="00233DAC"/>
    <w:rsid w:val="00234DA4"/>
    <w:rsid w:val="00237876"/>
    <w:rsid w:val="0024022F"/>
    <w:rsid w:val="00240689"/>
    <w:rsid w:val="002406BF"/>
    <w:rsid w:val="002407D2"/>
    <w:rsid w:val="00240F6F"/>
    <w:rsid w:val="00241767"/>
    <w:rsid w:val="002418FB"/>
    <w:rsid w:val="0024260E"/>
    <w:rsid w:val="0024429D"/>
    <w:rsid w:val="00245886"/>
    <w:rsid w:val="00245E5C"/>
    <w:rsid w:val="002469A5"/>
    <w:rsid w:val="00247490"/>
    <w:rsid w:val="002478BC"/>
    <w:rsid w:val="00251FB0"/>
    <w:rsid w:val="002527FE"/>
    <w:rsid w:val="00252CC0"/>
    <w:rsid w:val="002531C7"/>
    <w:rsid w:val="00253FB0"/>
    <w:rsid w:val="00255043"/>
    <w:rsid w:val="002559CB"/>
    <w:rsid w:val="002574BD"/>
    <w:rsid w:val="002611EE"/>
    <w:rsid w:val="00261A5A"/>
    <w:rsid w:val="00262325"/>
    <w:rsid w:val="00262E38"/>
    <w:rsid w:val="002634AE"/>
    <w:rsid w:val="00264B4D"/>
    <w:rsid w:val="00270A10"/>
    <w:rsid w:val="00270D44"/>
    <w:rsid w:val="00270F28"/>
    <w:rsid w:val="00273685"/>
    <w:rsid w:val="00273D4C"/>
    <w:rsid w:val="00274745"/>
    <w:rsid w:val="00274BA5"/>
    <w:rsid w:val="00274D79"/>
    <w:rsid w:val="002753BB"/>
    <w:rsid w:val="002754E9"/>
    <w:rsid w:val="0027563A"/>
    <w:rsid w:val="00275C74"/>
    <w:rsid w:val="00275FBE"/>
    <w:rsid w:val="00276A06"/>
    <w:rsid w:val="002770B9"/>
    <w:rsid w:val="002773D0"/>
    <w:rsid w:val="00280EBE"/>
    <w:rsid w:val="00281C7F"/>
    <w:rsid w:val="00283439"/>
    <w:rsid w:val="0028386E"/>
    <w:rsid w:val="00283879"/>
    <w:rsid w:val="00284099"/>
    <w:rsid w:val="00284AC0"/>
    <w:rsid w:val="00286C92"/>
    <w:rsid w:val="00286CA6"/>
    <w:rsid w:val="00286CB7"/>
    <w:rsid w:val="00287737"/>
    <w:rsid w:val="0029028B"/>
    <w:rsid w:val="00290EA0"/>
    <w:rsid w:val="00295873"/>
    <w:rsid w:val="00295BBD"/>
    <w:rsid w:val="002969F1"/>
    <w:rsid w:val="002979CD"/>
    <w:rsid w:val="002A0434"/>
    <w:rsid w:val="002A0789"/>
    <w:rsid w:val="002A1A89"/>
    <w:rsid w:val="002A3414"/>
    <w:rsid w:val="002A3759"/>
    <w:rsid w:val="002A3CF3"/>
    <w:rsid w:val="002A3F7B"/>
    <w:rsid w:val="002A42D8"/>
    <w:rsid w:val="002A76CF"/>
    <w:rsid w:val="002B09E2"/>
    <w:rsid w:val="002B1395"/>
    <w:rsid w:val="002B360F"/>
    <w:rsid w:val="002B5803"/>
    <w:rsid w:val="002B5A05"/>
    <w:rsid w:val="002B62F2"/>
    <w:rsid w:val="002B6423"/>
    <w:rsid w:val="002C03F1"/>
    <w:rsid w:val="002C0492"/>
    <w:rsid w:val="002C1A04"/>
    <w:rsid w:val="002C28E3"/>
    <w:rsid w:val="002C3781"/>
    <w:rsid w:val="002C3B13"/>
    <w:rsid w:val="002C451A"/>
    <w:rsid w:val="002C64A3"/>
    <w:rsid w:val="002C6779"/>
    <w:rsid w:val="002C7B2A"/>
    <w:rsid w:val="002D0011"/>
    <w:rsid w:val="002D00F5"/>
    <w:rsid w:val="002D0CE6"/>
    <w:rsid w:val="002D1A7D"/>
    <w:rsid w:val="002D2CCE"/>
    <w:rsid w:val="002D3617"/>
    <w:rsid w:val="002D48D1"/>
    <w:rsid w:val="002D5179"/>
    <w:rsid w:val="002D5AE8"/>
    <w:rsid w:val="002D6461"/>
    <w:rsid w:val="002D72B3"/>
    <w:rsid w:val="002D75C6"/>
    <w:rsid w:val="002E0489"/>
    <w:rsid w:val="002E0CAD"/>
    <w:rsid w:val="002E2B96"/>
    <w:rsid w:val="002E382F"/>
    <w:rsid w:val="002E5B1D"/>
    <w:rsid w:val="002E617A"/>
    <w:rsid w:val="002F0063"/>
    <w:rsid w:val="002F18F5"/>
    <w:rsid w:val="002F2913"/>
    <w:rsid w:val="002F2C5C"/>
    <w:rsid w:val="002F3B29"/>
    <w:rsid w:val="002F3E48"/>
    <w:rsid w:val="002F3E77"/>
    <w:rsid w:val="002F44B3"/>
    <w:rsid w:val="002F4ECA"/>
    <w:rsid w:val="002F5D34"/>
    <w:rsid w:val="002F605E"/>
    <w:rsid w:val="002F67C9"/>
    <w:rsid w:val="002F7062"/>
    <w:rsid w:val="00300D27"/>
    <w:rsid w:val="00301E2F"/>
    <w:rsid w:val="0030473D"/>
    <w:rsid w:val="0030551C"/>
    <w:rsid w:val="00307F51"/>
    <w:rsid w:val="0031072C"/>
    <w:rsid w:val="0031362F"/>
    <w:rsid w:val="00313A76"/>
    <w:rsid w:val="00314418"/>
    <w:rsid w:val="00316625"/>
    <w:rsid w:val="00316B2E"/>
    <w:rsid w:val="00320572"/>
    <w:rsid w:val="00321402"/>
    <w:rsid w:val="0032391F"/>
    <w:rsid w:val="00323ED2"/>
    <w:rsid w:val="00324880"/>
    <w:rsid w:val="00326087"/>
    <w:rsid w:val="00326E29"/>
    <w:rsid w:val="00326F96"/>
    <w:rsid w:val="00327BC9"/>
    <w:rsid w:val="00330CE6"/>
    <w:rsid w:val="00330D36"/>
    <w:rsid w:val="003331F1"/>
    <w:rsid w:val="00333608"/>
    <w:rsid w:val="00333D9C"/>
    <w:rsid w:val="00334894"/>
    <w:rsid w:val="00336056"/>
    <w:rsid w:val="00337BEC"/>
    <w:rsid w:val="00340D93"/>
    <w:rsid w:val="00341785"/>
    <w:rsid w:val="00341AB2"/>
    <w:rsid w:val="00343CF4"/>
    <w:rsid w:val="00343FCD"/>
    <w:rsid w:val="00344874"/>
    <w:rsid w:val="00344B21"/>
    <w:rsid w:val="00345DF2"/>
    <w:rsid w:val="00345FD5"/>
    <w:rsid w:val="00347587"/>
    <w:rsid w:val="00347E04"/>
    <w:rsid w:val="00350816"/>
    <w:rsid w:val="0035083C"/>
    <w:rsid w:val="00350BB2"/>
    <w:rsid w:val="00350DC6"/>
    <w:rsid w:val="00352857"/>
    <w:rsid w:val="00352BFF"/>
    <w:rsid w:val="00357E17"/>
    <w:rsid w:val="00361B2A"/>
    <w:rsid w:val="003636CB"/>
    <w:rsid w:val="00364823"/>
    <w:rsid w:val="003650C0"/>
    <w:rsid w:val="0036555C"/>
    <w:rsid w:val="0036705B"/>
    <w:rsid w:val="0036767A"/>
    <w:rsid w:val="0036773C"/>
    <w:rsid w:val="003678E4"/>
    <w:rsid w:val="00370390"/>
    <w:rsid w:val="003704A4"/>
    <w:rsid w:val="00371826"/>
    <w:rsid w:val="00371F86"/>
    <w:rsid w:val="0037286E"/>
    <w:rsid w:val="0037384C"/>
    <w:rsid w:val="00375CEF"/>
    <w:rsid w:val="0037632E"/>
    <w:rsid w:val="003779E5"/>
    <w:rsid w:val="00380471"/>
    <w:rsid w:val="003808E9"/>
    <w:rsid w:val="00382D15"/>
    <w:rsid w:val="00383350"/>
    <w:rsid w:val="003835EE"/>
    <w:rsid w:val="00384C79"/>
    <w:rsid w:val="00384EC1"/>
    <w:rsid w:val="003858D9"/>
    <w:rsid w:val="00387810"/>
    <w:rsid w:val="00390007"/>
    <w:rsid w:val="00393DDF"/>
    <w:rsid w:val="00397AD9"/>
    <w:rsid w:val="003A0012"/>
    <w:rsid w:val="003A1449"/>
    <w:rsid w:val="003A24A7"/>
    <w:rsid w:val="003A3074"/>
    <w:rsid w:val="003A3A7D"/>
    <w:rsid w:val="003A57F9"/>
    <w:rsid w:val="003A6271"/>
    <w:rsid w:val="003A681B"/>
    <w:rsid w:val="003A6954"/>
    <w:rsid w:val="003A6DF0"/>
    <w:rsid w:val="003A7B0D"/>
    <w:rsid w:val="003B09B2"/>
    <w:rsid w:val="003B1154"/>
    <w:rsid w:val="003B11EF"/>
    <w:rsid w:val="003B2048"/>
    <w:rsid w:val="003B2849"/>
    <w:rsid w:val="003B300C"/>
    <w:rsid w:val="003B316C"/>
    <w:rsid w:val="003B3CFB"/>
    <w:rsid w:val="003B48E8"/>
    <w:rsid w:val="003B59E4"/>
    <w:rsid w:val="003B638F"/>
    <w:rsid w:val="003B72BF"/>
    <w:rsid w:val="003C0588"/>
    <w:rsid w:val="003C1384"/>
    <w:rsid w:val="003C16F0"/>
    <w:rsid w:val="003C33DA"/>
    <w:rsid w:val="003C3667"/>
    <w:rsid w:val="003C3790"/>
    <w:rsid w:val="003C4112"/>
    <w:rsid w:val="003C6253"/>
    <w:rsid w:val="003C65CE"/>
    <w:rsid w:val="003C677B"/>
    <w:rsid w:val="003D20F0"/>
    <w:rsid w:val="003D3134"/>
    <w:rsid w:val="003D44BE"/>
    <w:rsid w:val="003D487E"/>
    <w:rsid w:val="003D4A9D"/>
    <w:rsid w:val="003D5A8C"/>
    <w:rsid w:val="003D5EAF"/>
    <w:rsid w:val="003D6A7A"/>
    <w:rsid w:val="003D79A8"/>
    <w:rsid w:val="003D7B97"/>
    <w:rsid w:val="003E0CA9"/>
    <w:rsid w:val="003E1D92"/>
    <w:rsid w:val="003E2738"/>
    <w:rsid w:val="003E2794"/>
    <w:rsid w:val="003E3F82"/>
    <w:rsid w:val="003E4268"/>
    <w:rsid w:val="003E5B3B"/>
    <w:rsid w:val="003E5BA2"/>
    <w:rsid w:val="003E7316"/>
    <w:rsid w:val="003E7346"/>
    <w:rsid w:val="003F0337"/>
    <w:rsid w:val="003F03DB"/>
    <w:rsid w:val="003F0CF4"/>
    <w:rsid w:val="003F1982"/>
    <w:rsid w:val="003F21DF"/>
    <w:rsid w:val="003F2425"/>
    <w:rsid w:val="003F3049"/>
    <w:rsid w:val="003F40D6"/>
    <w:rsid w:val="003F4262"/>
    <w:rsid w:val="003F49AF"/>
    <w:rsid w:val="003F4B06"/>
    <w:rsid w:val="003F533C"/>
    <w:rsid w:val="003F58AF"/>
    <w:rsid w:val="003F5A52"/>
    <w:rsid w:val="003F5F96"/>
    <w:rsid w:val="003F6D28"/>
    <w:rsid w:val="00400DE9"/>
    <w:rsid w:val="00401CEF"/>
    <w:rsid w:val="00401D15"/>
    <w:rsid w:val="00402E31"/>
    <w:rsid w:val="00403792"/>
    <w:rsid w:val="00403FB2"/>
    <w:rsid w:val="0040598C"/>
    <w:rsid w:val="0040708A"/>
    <w:rsid w:val="00407E4F"/>
    <w:rsid w:val="004105CB"/>
    <w:rsid w:val="004133D4"/>
    <w:rsid w:val="0041394E"/>
    <w:rsid w:val="00416590"/>
    <w:rsid w:val="00417479"/>
    <w:rsid w:val="0042111E"/>
    <w:rsid w:val="0042151A"/>
    <w:rsid w:val="004226F5"/>
    <w:rsid w:val="004227D8"/>
    <w:rsid w:val="00424A58"/>
    <w:rsid w:val="0042695A"/>
    <w:rsid w:val="00427895"/>
    <w:rsid w:val="00427B02"/>
    <w:rsid w:val="00430FD9"/>
    <w:rsid w:val="00431555"/>
    <w:rsid w:val="00434C29"/>
    <w:rsid w:val="004362C8"/>
    <w:rsid w:val="004367D4"/>
    <w:rsid w:val="0043745B"/>
    <w:rsid w:val="004409F0"/>
    <w:rsid w:val="004411C6"/>
    <w:rsid w:val="0044146C"/>
    <w:rsid w:val="0044203C"/>
    <w:rsid w:val="00443806"/>
    <w:rsid w:val="0044556B"/>
    <w:rsid w:val="0044578E"/>
    <w:rsid w:val="00450569"/>
    <w:rsid w:val="00451D5D"/>
    <w:rsid w:val="00453625"/>
    <w:rsid w:val="004545CF"/>
    <w:rsid w:val="00454DC0"/>
    <w:rsid w:val="00457A29"/>
    <w:rsid w:val="00457D95"/>
    <w:rsid w:val="004605F9"/>
    <w:rsid w:val="0046060F"/>
    <w:rsid w:val="00461A41"/>
    <w:rsid w:val="004623ED"/>
    <w:rsid w:val="0046266E"/>
    <w:rsid w:val="0046275A"/>
    <w:rsid w:val="0046281A"/>
    <w:rsid w:val="00462957"/>
    <w:rsid w:val="00462C41"/>
    <w:rsid w:val="0046565E"/>
    <w:rsid w:val="00467669"/>
    <w:rsid w:val="0046792B"/>
    <w:rsid w:val="00470737"/>
    <w:rsid w:val="00470ABB"/>
    <w:rsid w:val="004722D6"/>
    <w:rsid w:val="00472E27"/>
    <w:rsid w:val="00475626"/>
    <w:rsid w:val="004773EA"/>
    <w:rsid w:val="00477674"/>
    <w:rsid w:val="00480C80"/>
    <w:rsid w:val="0048293E"/>
    <w:rsid w:val="00483134"/>
    <w:rsid w:val="0048400F"/>
    <w:rsid w:val="00484CF0"/>
    <w:rsid w:val="00485670"/>
    <w:rsid w:val="0048675A"/>
    <w:rsid w:val="00487FDE"/>
    <w:rsid w:val="0049001D"/>
    <w:rsid w:val="004907F2"/>
    <w:rsid w:val="00490E6E"/>
    <w:rsid w:val="00491155"/>
    <w:rsid w:val="00491506"/>
    <w:rsid w:val="00491D0E"/>
    <w:rsid w:val="00492E8B"/>
    <w:rsid w:val="00493D4F"/>
    <w:rsid w:val="00496FFD"/>
    <w:rsid w:val="00497BD4"/>
    <w:rsid w:val="004A0871"/>
    <w:rsid w:val="004A12D8"/>
    <w:rsid w:val="004A195A"/>
    <w:rsid w:val="004A374A"/>
    <w:rsid w:val="004A40ED"/>
    <w:rsid w:val="004A48BB"/>
    <w:rsid w:val="004A63C1"/>
    <w:rsid w:val="004A63F2"/>
    <w:rsid w:val="004A7B2F"/>
    <w:rsid w:val="004A7BA7"/>
    <w:rsid w:val="004A7D5F"/>
    <w:rsid w:val="004A7D73"/>
    <w:rsid w:val="004B0A76"/>
    <w:rsid w:val="004B142F"/>
    <w:rsid w:val="004B2F7C"/>
    <w:rsid w:val="004B330F"/>
    <w:rsid w:val="004B3C3B"/>
    <w:rsid w:val="004B4077"/>
    <w:rsid w:val="004B45D5"/>
    <w:rsid w:val="004B4615"/>
    <w:rsid w:val="004B49CF"/>
    <w:rsid w:val="004B5DF3"/>
    <w:rsid w:val="004B668F"/>
    <w:rsid w:val="004C27A1"/>
    <w:rsid w:val="004C2965"/>
    <w:rsid w:val="004C2D69"/>
    <w:rsid w:val="004C32B7"/>
    <w:rsid w:val="004C33C5"/>
    <w:rsid w:val="004C671B"/>
    <w:rsid w:val="004C7508"/>
    <w:rsid w:val="004C7A25"/>
    <w:rsid w:val="004D0919"/>
    <w:rsid w:val="004D0D3E"/>
    <w:rsid w:val="004D24F7"/>
    <w:rsid w:val="004D270A"/>
    <w:rsid w:val="004D4364"/>
    <w:rsid w:val="004D44F6"/>
    <w:rsid w:val="004D50DB"/>
    <w:rsid w:val="004D5C9F"/>
    <w:rsid w:val="004D5EDF"/>
    <w:rsid w:val="004D6C6E"/>
    <w:rsid w:val="004D71AA"/>
    <w:rsid w:val="004E00A0"/>
    <w:rsid w:val="004E0B5D"/>
    <w:rsid w:val="004E11D6"/>
    <w:rsid w:val="004E1235"/>
    <w:rsid w:val="004E283C"/>
    <w:rsid w:val="004E4B53"/>
    <w:rsid w:val="004E50F7"/>
    <w:rsid w:val="004E51E1"/>
    <w:rsid w:val="004E600B"/>
    <w:rsid w:val="004E643A"/>
    <w:rsid w:val="004E6CFB"/>
    <w:rsid w:val="004E7A4F"/>
    <w:rsid w:val="004E7DB6"/>
    <w:rsid w:val="004F0FF5"/>
    <w:rsid w:val="004F170A"/>
    <w:rsid w:val="004F24EC"/>
    <w:rsid w:val="004F4DE1"/>
    <w:rsid w:val="004F4F00"/>
    <w:rsid w:val="004F5013"/>
    <w:rsid w:val="004F50EE"/>
    <w:rsid w:val="004F54F1"/>
    <w:rsid w:val="004F74C6"/>
    <w:rsid w:val="004F7B79"/>
    <w:rsid w:val="00500AE3"/>
    <w:rsid w:val="0050107D"/>
    <w:rsid w:val="005015E9"/>
    <w:rsid w:val="0050480F"/>
    <w:rsid w:val="00504C1A"/>
    <w:rsid w:val="00506368"/>
    <w:rsid w:val="005069E7"/>
    <w:rsid w:val="00507D3A"/>
    <w:rsid w:val="00507ED8"/>
    <w:rsid w:val="00510BBC"/>
    <w:rsid w:val="00511ADA"/>
    <w:rsid w:val="005129D3"/>
    <w:rsid w:val="00514054"/>
    <w:rsid w:val="00514856"/>
    <w:rsid w:val="00515A55"/>
    <w:rsid w:val="00515BED"/>
    <w:rsid w:val="00515CAF"/>
    <w:rsid w:val="0051644E"/>
    <w:rsid w:val="005220FB"/>
    <w:rsid w:val="005232AB"/>
    <w:rsid w:val="0052359D"/>
    <w:rsid w:val="0052488A"/>
    <w:rsid w:val="0052622C"/>
    <w:rsid w:val="00530733"/>
    <w:rsid w:val="00530B69"/>
    <w:rsid w:val="005313CA"/>
    <w:rsid w:val="005318C5"/>
    <w:rsid w:val="0053228F"/>
    <w:rsid w:val="0053335F"/>
    <w:rsid w:val="00533D24"/>
    <w:rsid w:val="005343ED"/>
    <w:rsid w:val="00534D9C"/>
    <w:rsid w:val="00535614"/>
    <w:rsid w:val="00535C25"/>
    <w:rsid w:val="00535D9E"/>
    <w:rsid w:val="00535FD4"/>
    <w:rsid w:val="00536A00"/>
    <w:rsid w:val="00536AE6"/>
    <w:rsid w:val="00537F2F"/>
    <w:rsid w:val="00540312"/>
    <w:rsid w:val="005410AD"/>
    <w:rsid w:val="00542DD4"/>
    <w:rsid w:val="0054340B"/>
    <w:rsid w:val="00543D8F"/>
    <w:rsid w:val="005441F2"/>
    <w:rsid w:val="0054434D"/>
    <w:rsid w:val="00544D48"/>
    <w:rsid w:val="00545856"/>
    <w:rsid w:val="00545AAF"/>
    <w:rsid w:val="00546601"/>
    <w:rsid w:val="00547B14"/>
    <w:rsid w:val="00547FF3"/>
    <w:rsid w:val="005519DE"/>
    <w:rsid w:val="00552D1A"/>
    <w:rsid w:val="005533AA"/>
    <w:rsid w:val="00553638"/>
    <w:rsid w:val="00556C42"/>
    <w:rsid w:val="00560518"/>
    <w:rsid w:val="00561B99"/>
    <w:rsid w:val="005626D0"/>
    <w:rsid w:val="005627F0"/>
    <w:rsid w:val="00564033"/>
    <w:rsid w:val="005640BD"/>
    <w:rsid w:val="00565400"/>
    <w:rsid w:val="00565D49"/>
    <w:rsid w:val="005661B3"/>
    <w:rsid w:val="005663B3"/>
    <w:rsid w:val="00566A6F"/>
    <w:rsid w:val="00567AF2"/>
    <w:rsid w:val="00567CBA"/>
    <w:rsid w:val="00567F05"/>
    <w:rsid w:val="00567F43"/>
    <w:rsid w:val="005704D7"/>
    <w:rsid w:val="00571871"/>
    <w:rsid w:val="00571C76"/>
    <w:rsid w:val="00572145"/>
    <w:rsid w:val="0057446A"/>
    <w:rsid w:val="00577365"/>
    <w:rsid w:val="005778CF"/>
    <w:rsid w:val="00577D1A"/>
    <w:rsid w:val="00577E94"/>
    <w:rsid w:val="00580107"/>
    <w:rsid w:val="0058024A"/>
    <w:rsid w:val="0058046D"/>
    <w:rsid w:val="0058087E"/>
    <w:rsid w:val="00580B7A"/>
    <w:rsid w:val="00581697"/>
    <w:rsid w:val="0058299A"/>
    <w:rsid w:val="0058334F"/>
    <w:rsid w:val="00583B76"/>
    <w:rsid w:val="00583D9D"/>
    <w:rsid w:val="00583DDD"/>
    <w:rsid w:val="00583FE8"/>
    <w:rsid w:val="00584174"/>
    <w:rsid w:val="00586108"/>
    <w:rsid w:val="0058644D"/>
    <w:rsid w:val="00586FB7"/>
    <w:rsid w:val="0059028A"/>
    <w:rsid w:val="00592FD3"/>
    <w:rsid w:val="00593926"/>
    <w:rsid w:val="00593D99"/>
    <w:rsid w:val="00594386"/>
    <w:rsid w:val="0059532E"/>
    <w:rsid w:val="005973C4"/>
    <w:rsid w:val="0059792D"/>
    <w:rsid w:val="005A139A"/>
    <w:rsid w:val="005A1CD5"/>
    <w:rsid w:val="005A280A"/>
    <w:rsid w:val="005A3B70"/>
    <w:rsid w:val="005A55EB"/>
    <w:rsid w:val="005A61A4"/>
    <w:rsid w:val="005A7870"/>
    <w:rsid w:val="005A7CE9"/>
    <w:rsid w:val="005B09D3"/>
    <w:rsid w:val="005B1413"/>
    <w:rsid w:val="005B1B0D"/>
    <w:rsid w:val="005B202F"/>
    <w:rsid w:val="005B24AD"/>
    <w:rsid w:val="005B3641"/>
    <w:rsid w:val="005B3863"/>
    <w:rsid w:val="005B47B5"/>
    <w:rsid w:val="005B53A1"/>
    <w:rsid w:val="005B58B1"/>
    <w:rsid w:val="005B6787"/>
    <w:rsid w:val="005B7AF3"/>
    <w:rsid w:val="005C0F2E"/>
    <w:rsid w:val="005C1222"/>
    <w:rsid w:val="005C1CB5"/>
    <w:rsid w:val="005C2B32"/>
    <w:rsid w:val="005C2B77"/>
    <w:rsid w:val="005C3BA1"/>
    <w:rsid w:val="005C42BE"/>
    <w:rsid w:val="005C4999"/>
    <w:rsid w:val="005C4BF2"/>
    <w:rsid w:val="005C53F1"/>
    <w:rsid w:val="005D0170"/>
    <w:rsid w:val="005D0E62"/>
    <w:rsid w:val="005D2957"/>
    <w:rsid w:val="005D4411"/>
    <w:rsid w:val="005D4755"/>
    <w:rsid w:val="005D48F1"/>
    <w:rsid w:val="005D520B"/>
    <w:rsid w:val="005D65D3"/>
    <w:rsid w:val="005D6BE0"/>
    <w:rsid w:val="005D721E"/>
    <w:rsid w:val="005D7704"/>
    <w:rsid w:val="005D7E63"/>
    <w:rsid w:val="005E04F5"/>
    <w:rsid w:val="005E0944"/>
    <w:rsid w:val="005E0996"/>
    <w:rsid w:val="005E22F3"/>
    <w:rsid w:val="005E2FD6"/>
    <w:rsid w:val="005E307F"/>
    <w:rsid w:val="005E30F1"/>
    <w:rsid w:val="005E3BD1"/>
    <w:rsid w:val="005E415B"/>
    <w:rsid w:val="005E572D"/>
    <w:rsid w:val="005E66BE"/>
    <w:rsid w:val="005F0767"/>
    <w:rsid w:val="005F0C30"/>
    <w:rsid w:val="005F354E"/>
    <w:rsid w:val="005F3C60"/>
    <w:rsid w:val="005F5611"/>
    <w:rsid w:val="005F5761"/>
    <w:rsid w:val="005F6989"/>
    <w:rsid w:val="005F7E23"/>
    <w:rsid w:val="00600D31"/>
    <w:rsid w:val="0060262C"/>
    <w:rsid w:val="00602B36"/>
    <w:rsid w:val="00603A4A"/>
    <w:rsid w:val="00604A5D"/>
    <w:rsid w:val="00605841"/>
    <w:rsid w:val="00605AFE"/>
    <w:rsid w:val="00605DF5"/>
    <w:rsid w:val="0060655C"/>
    <w:rsid w:val="00606631"/>
    <w:rsid w:val="006075D2"/>
    <w:rsid w:val="006105A9"/>
    <w:rsid w:val="00610A78"/>
    <w:rsid w:val="00613F7E"/>
    <w:rsid w:val="0061643A"/>
    <w:rsid w:val="00620067"/>
    <w:rsid w:val="00621419"/>
    <w:rsid w:val="0062199C"/>
    <w:rsid w:val="00621C27"/>
    <w:rsid w:val="00621C2A"/>
    <w:rsid w:val="00621C54"/>
    <w:rsid w:val="00621DFA"/>
    <w:rsid w:val="00621ECE"/>
    <w:rsid w:val="00622747"/>
    <w:rsid w:val="00622B10"/>
    <w:rsid w:val="00623718"/>
    <w:rsid w:val="00623890"/>
    <w:rsid w:val="00623E88"/>
    <w:rsid w:val="006247A1"/>
    <w:rsid w:val="00624DFD"/>
    <w:rsid w:val="006252FF"/>
    <w:rsid w:val="00625938"/>
    <w:rsid w:val="00625960"/>
    <w:rsid w:val="00626394"/>
    <w:rsid w:val="0062642D"/>
    <w:rsid w:val="00630770"/>
    <w:rsid w:val="00633B66"/>
    <w:rsid w:val="00633F51"/>
    <w:rsid w:val="00634AC4"/>
    <w:rsid w:val="00635F6A"/>
    <w:rsid w:val="006365B6"/>
    <w:rsid w:val="00636C49"/>
    <w:rsid w:val="00637A31"/>
    <w:rsid w:val="00641763"/>
    <w:rsid w:val="0064349F"/>
    <w:rsid w:val="0064365C"/>
    <w:rsid w:val="006438D3"/>
    <w:rsid w:val="006445D6"/>
    <w:rsid w:val="00645584"/>
    <w:rsid w:val="0065103F"/>
    <w:rsid w:val="00653516"/>
    <w:rsid w:val="006544B1"/>
    <w:rsid w:val="00654B76"/>
    <w:rsid w:val="00654C8D"/>
    <w:rsid w:val="00655356"/>
    <w:rsid w:val="0065740B"/>
    <w:rsid w:val="0065745D"/>
    <w:rsid w:val="00660E4A"/>
    <w:rsid w:val="006611B1"/>
    <w:rsid w:val="00661248"/>
    <w:rsid w:val="00661A97"/>
    <w:rsid w:val="00663449"/>
    <w:rsid w:val="00663A26"/>
    <w:rsid w:val="00664623"/>
    <w:rsid w:val="00665240"/>
    <w:rsid w:val="00665987"/>
    <w:rsid w:val="00665F41"/>
    <w:rsid w:val="00667226"/>
    <w:rsid w:val="00672195"/>
    <w:rsid w:val="00672DFB"/>
    <w:rsid w:val="00674E4E"/>
    <w:rsid w:val="006755B9"/>
    <w:rsid w:val="00675603"/>
    <w:rsid w:val="00675BDA"/>
    <w:rsid w:val="00677430"/>
    <w:rsid w:val="00677F35"/>
    <w:rsid w:val="006806DB"/>
    <w:rsid w:val="006834D0"/>
    <w:rsid w:val="006847F0"/>
    <w:rsid w:val="0068568B"/>
    <w:rsid w:val="00686275"/>
    <w:rsid w:val="0068754E"/>
    <w:rsid w:val="00687AAC"/>
    <w:rsid w:val="00690262"/>
    <w:rsid w:val="006903D6"/>
    <w:rsid w:val="006913A1"/>
    <w:rsid w:val="0069147D"/>
    <w:rsid w:val="006916A2"/>
    <w:rsid w:val="0069414C"/>
    <w:rsid w:val="00695546"/>
    <w:rsid w:val="00695FDC"/>
    <w:rsid w:val="006966C0"/>
    <w:rsid w:val="006970C8"/>
    <w:rsid w:val="006971D3"/>
    <w:rsid w:val="00697E50"/>
    <w:rsid w:val="006A187E"/>
    <w:rsid w:val="006A217A"/>
    <w:rsid w:val="006A3771"/>
    <w:rsid w:val="006A37F5"/>
    <w:rsid w:val="006A4CEE"/>
    <w:rsid w:val="006A4D48"/>
    <w:rsid w:val="006A52D2"/>
    <w:rsid w:val="006A6207"/>
    <w:rsid w:val="006A7198"/>
    <w:rsid w:val="006A73E7"/>
    <w:rsid w:val="006A7CE7"/>
    <w:rsid w:val="006B0C11"/>
    <w:rsid w:val="006B3DC9"/>
    <w:rsid w:val="006B3E81"/>
    <w:rsid w:val="006B3F7C"/>
    <w:rsid w:val="006B5514"/>
    <w:rsid w:val="006B57A3"/>
    <w:rsid w:val="006C3C23"/>
    <w:rsid w:val="006C3C4F"/>
    <w:rsid w:val="006C5D0C"/>
    <w:rsid w:val="006C6686"/>
    <w:rsid w:val="006C73B2"/>
    <w:rsid w:val="006C7DC9"/>
    <w:rsid w:val="006C7E98"/>
    <w:rsid w:val="006D0CB4"/>
    <w:rsid w:val="006D0FD0"/>
    <w:rsid w:val="006D1086"/>
    <w:rsid w:val="006D15BB"/>
    <w:rsid w:val="006D36D9"/>
    <w:rsid w:val="006D3DE3"/>
    <w:rsid w:val="006D4AD2"/>
    <w:rsid w:val="006D5251"/>
    <w:rsid w:val="006D6085"/>
    <w:rsid w:val="006D683F"/>
    <w:rsid w:val="006D6A93"/>
    <w:rsid w:val="006E08FC"/>
    <w:rsid w:val="006E0E34"/>
    <w:rsid w:val="006E1B61"/>
    <w:rsid w:val="006E1E6C"/>
    <w:rsid w:val="006E2125"/>
    <w:rsid w:val="006E2438"/>
    <w:rsid w:val="006E2B65"/>
    <w:rsid w:val="006E2C0A"/>
    <w:rsid w:val="006E5E6F"/>
    <w:rsid w:val="006E624F"/>
    <w:rsid w:val="006F1024"/>
    <w:rsid w:val="006F114E"/>
    <w:rsid w:val="006F1189"/>
    <w:rsid w:val="006F2772"/>
    <w:rsid w:val="006F317F"/>
    <w:rsid w:val="006F3738"/>
    <w:rsid w:val="006F4D85"/>
    <w:rsid w:val="006F6329"/>
    <w:rsid w:val="006F7287"/>
    <w:rsid w:val="006F7F48"/>
    <w:rsid w:val="006F7FB8"/>
    <w:rsid w:val="00701116"/>
    <w:rsid w:val="0070126E"/>
    <w:rsid w:val="007017EA"/>
    <w:rsid w:val="00701837"/>
    <w:rsid w:val="00701A3F"/>
    <w:rsid w:val="00701C88"/>
    <w:rsid w:val="00702753"/>
    <w:rsid w:val="00702A1A"/>
    <w:rsid w:val="00703113"/>
    <w:rsid w:val="00704555"/>
    <w:rsid w:val="007046AF"/>
    <w:rsid w:val="00704BB7"/>
    <w:rsid w:val="00706650"/>
    <w:rsid w:val="007071B6"/>
    <w:rsid w:val="0070774E"/>
    <w:rsid w:val="007107E9"/>
    <w:rsid w:val="00710876"/>
    <w:rsid w:val="007117B2"/>
    <w:rsid w:val="00714CC2"/>
    <w:rsid w:val="00715198"/>
    <w:rsid w:val="007152DD"/>
    <w:rsid w:val="007155B3"/>
    <w:rsid w:val="0071632C"/>
    <w:rsid w:val="00717217"/>
    <w:rsid w:val="00720550"/>
    <w:rsid w:val="0072175A"/>
    <w:rsid w:val="00722C40"/>
    <w:rsid w:val="00723950"/>
    <w:rsid w:val="00724945"/>
    <w:rsid w:val="00724A87"/>
    <w:rsid w:val="00726022"/>
    <w:rsid w:val="007265EB"/>
    <w:rsid w:val="0072725A"/>
    <w:rsid w:val="0073049A"/>
    <w:rsid w:val="00731D27"/>
    <w:rsid w:val="00732A61"/>
    <w:rsid w:val="007331FB"/>
    <w:rsid w:val="00733448"/>
    <w:rsid w:val="007339CC"/>
    <w:rsid w:val="00733FFD"/>
    <w:rsid w:val="00734AAF"/>
    <w:rsid w:val="00737A48"/>
    <w:rsid w:val="00741D89"/>
    <w:rsid w:val="007435FD"/>
    <w:rsid w:val="00745957"/>
    <w:rsid w:val="00747631"/>
    <w:rsid w:val="007479F3"/>
    <w:rsid w:val="0075032E"/>
    <w:rsid w:val="00750675"/>
    <w:rsid w:val="00752255"/>
    <w:rsid w:val="007526B9"/>
    <w:rsid w:val="0075293F"/>
    <w:rsid w:val="00753DE7"/>
    <w:rsid w:val="007546F5"/>
    <w:rsid w:val="00754818"/>
    <w:rsid w:val="0075485A"/>
    <w:rsid w:val="007558F8"/>
    <w:rsid w:val="0075727F"/>
    <w:rsid w:val="0075777C"/>
    <w:rsid w:val="007602DE"/>
    <w:rsid w:val="0076045A"/>
    <w:rsid w:val="00763F39"/>
    <w:rsid w:val="007649B5"/>
    <w:rsid w:val="00764CA7"/>
    <w:rsid w:val="00765F77"/>
    <w:rsid w:val="00765FEC"/>
    <w:rsid w:val="0076608A"/>
    <w:rsid w:val="0076716C"/>
    <w:rsid w:val="00767EB8"/>
    <w:rsid w:val="007709BF"/>
    <w:rsid w:val="007715A7"/>
    <w:rsid w:val="00771841"/>
    <w:rsid w:val="00771ACF"/>
    <w:rsid w:val="00772E62"/>
    <w:rsid w:val="00774BE4"/>
    <w:rsid w:val="00775094"/>
    <w:rsid w:val="00776111"/>
    <w:rsid w:val="007767CB"/>
    <w:rsid w:val="0077781D"/>
    <w:rsid w:val="00780BA2"/>
    <w:rsid w:val="00780C90"/>
    <w:rsid w:val="00780DAA"/>
    <w:rsid w:val="00782D25"/>
    <w:rsid w:val="00784B2A"/>
    <w:rsid w:val="00784D3B"/>
    <w:rsid w:val="007859C6"/>
    <w:rsid w:val="00786BEE"/>
    <w:rsid w:val="00786FED"/>
    <w:rsid w:val="007877D9"/>
    <w:rsid w:val="007903BA"/>
    <w:rsid w:val="00792E99"/>
    <w:rsid w:val="00793BFD"/>
    <w:rsid w:val="00793EEB"/>
    <w:rsid w:val="007941F4"/>
    <w:rsid w:val="007945D0"/>
    <w:rsid w:val="00794830"/>
    <w:rsid w:val="007952A0"/>
    <w:rsid w:val="007954C2"/>
    <w:rsid w:val="007978D0"/>
    <w:rsid w:val="00797BBD"/>
    <w:rsid w:val="00797CE8"/>
    <w:rsid w:val="007A04BB"/>
    <w:rsid w:val="007A0BDC"/>
    <w:rsid w:val="007A1868"/>
    <w:rsid w:val="007A35D8"/>
    <w:rsid w:val="007A4734"/>
    <w:rsid w:val="007A6275"/>
    <w:rsid w:val="007A6FD3"/>
    <w:rsid w:val="007A7FC4"/>
    <w:rsid w:val="007B1882"/>
    <w:rsid w:val="007B314D"/>
    <w:rsid w:val="007B31D7"/>
    <w:rsid w:val="007B33AA"/>
    <w:rsid w:val="007B371C"/>
    <w:rsid w:val="007B412E"/>
    <w:rsid w:val="007B4968"/>
    <w:rsid w:val="007B515A"/>
    <w:rsid w:val="007B5E1C"/>
    <w:rsid w:val="007B6D4E"/>
    <w:rsid w:val="007B775E"/>
    <w:rsid w:val="007B7EE8"/>
    <w:rsid w:val="007C13D4"/>
    <w:rsid w:val="007C1C69"/>
    <w:rsid w:val="007C1CF1"/>
    <w:rsid w:val="007C2065"/>
    <w:rsid w:val="007C21EF"/>
    <w:rsid w:val="007C3502"/>
    <w:rsid w:val="007C363A"/>
    <w:rsid w:val="007C3E52"/>
    <w:rsid w:val="007C60BE"/>
    <w:rsid w:val="007D1263"/>
    <w:rsid w:val="007D2A86"/>
    <w:rsid w:val="007D3280"/>
    <w:rsid w:val="007D3283"/>
    <w:rsid w:val="007D3E48"/>
    <w:rsid w:val="007D4D83"/>
    <w:rsid w:val="007D5D99"/>
    <w:rsid w:val="007E06F2"/>
    <w:rsid w:val="007E15C9"/>
    <w:rsid w:val="007E1FBE"/>
    <w:rsid w:val="007E2C93"/>
    <w:rsid w:val="007E2E37"/>
    <w:rsid w:val="007E654D"/>
    <w:rsid w:val="007E6B18"/>
    <w:rsid w:val="007F116A"/>
    <w:rsid w:val="007F1B46"/>
    <w:rsid w:val="007F1CC3"/>
    <w:rsid w:val="007F23E1"/>
    <w:rsid w:val="007F3198"/>
    <w:rsid w:val="007F35BD"/>
    <w:rsid w:val="007F3D50"/>
    <w:rsid w:val="007F4EF8"/>
    <w:rsid w:val="007F637B"/>
    <w:rsid w:val="007F6F9C"/>
    <w:rsid w:val="008000D8"/>
    <w:rsid w:val="008010DD"/>
    <w:rsid w:val="00802C1D"/>
    <w:rsid w:val="0080467F"/>
    <w:rsid w:val="00804B0B"/>
    <w:rsid w:val="008050C2"/>
    <w:rsid w:val="00805787"/>
    <w:rsid w:val="00806DBA"/>
    <w:rsid w:val="0080780A"/>
    <w:rsid w:val="008079D6"/>
    <w:rsid w:val="00807C89"/>
    <w:rsid w:val="00810B52"/>
    <w:rsid w:val="0081129F"/>
    <w:rsid w:val="008116E2"/>
    <w:rsid w:val="00812374"/>
    <w:rsid w:val="008124C1"/>
    <w:rsid w:val="008125AC"/>
    <w:rsid w:val="00813943"/>
    <w:rsid w:val="00813E22"/>
    <w:rsid w:val="00813ED0"/>
    <w:rsid w:val="00816F41"/>
    <w:rsid w:val="00817AAF"/>
    <w:rsid w:val="00817DB7"/>
    <w:rsid w:val="00820914"/>
    <w:rsid w:val="00822DF9"/>
    <w:rsid w:val="00824557"/>
    <w:rsid w:val="00824F15"/>
    <w:rsid w:val="00825263"/>
    <w:rsid w:val="00826CD0"/>
    <w:rsid w:val="008278A5"/>
    <w:rsid w:val="008306FE"/>
    <w:rsid w:val="008318BC"/>
    <w:rsid w:val="00831C57"/>
    <w:rsid w:val="00833189"/>
    <w:rsid w:val="00833C50"/>
    <w:rsid w:val="0083420A"/>
    <w:rsid w:val="008347CE"/>
    <w:rsid w:val="00835291"/>
    <w:rsid w:val="00837303"/>
    <w:rsid w:val="0083778E"/>
    <w:rsid w:val="00850409"/>
    <w:rsid w:val="0085097D"/>
    <w:rsid w:val="0085112B"/>
    <w:rsid w:val="00851263"/>
    <w:rsid w:val="008527C7"/>
    <w:rsid w:val="00853261"/>
    <w:rsid w:val="00854213"/>
    <w:rsid w:val="00855609"/>
    <w:rsid w:val="00856E82"/>
    <w:rsid w:val="008577D9"/>
    <w:rsid w:val="00857F19"/>
    <w:rsid w:val="008609B9"/>
    <w:rsid w:val="00860FEE"/>
    <w:rsid w:val="00861125"/>
    <w:rsid w:val="00864C58"/>
    <w:rsid w:val="00866E0B"/>
    <w:rsid w:val="008677EB"/>
    <w:rsid w:val="00871AAF"/>
    <w:rsid w:val="00871F80"/>
    <w:rsid w:val="00873023"/>
    <w:rsid w:val="00873482"/>
    <w:rsid w:val="0087358B"/>
    <w:rsid w:val="00873BED"/>
    <w:rsid w:val="00874336"/>
    <w:rsid w:val="008757EF"/>
    <w:rsid w:val="00875996"/>
    <w:rsid w:val="00877155"/>
    <w:rsid w:val="00877DB9"/>
    <w:rsid w:val="00881D3F"/>
    <w:rsid w:val="00885BAA"/>
    <w:rsid w:val="008865C3"/>
    <w:rsid w:val="00886865"/>
    <w:rsid w:val="00886E5C"/>
    <w:rsid w:val="00886F84"/>
    <w:rsid w:val="0089072D"/>
    <w:rsid w:val="008914B9"/>
    <w:rsid w:val="00891E0D"/>
    <w:rsid w:val="008928BB"/>
    <w:rsid w:val="008928CC"/>
    <w:rsid w:val="0089305E"/>
    <w:rsid w:val="00893618"/>
    <w:rsid w:val="00893F7F"/>
    <w:rsid w:val="00894C40"/>
    <w:rsid w:val="00895C13"/>
    <w:rsid w:val="008972A4"/>
    <w:rsid w:val="0089730E"/>
    <w:rsid w:val="00897806"/>
    <w:rsid w:val="008A01CA"/>
    <w:rsid w:val="008A02A5"/>
    <w:rsid w:val="008A2C0B"/>
    <w:rsid w:val="008A2EEB"/>
    <w:rsid w:val="008A3128"/>
    <w:rsid w:val="008A33DD"/>
    <w:rsid w:val="008A7444"/>
    <w:rsid w:val="008A7A23"/>
    <w:rsid w:val="008B1999"/>
    <w:rsid w:val="008B2141"/>
    <w:rsid w:val="008B2926"/>
    <w:rsid w:val="008B2F13"/>
    <w:rsid w:val="008B3BA0"/>
    <w:rsid w:val="008B3D06"/>
    <w:rsid w:val="008B3FB9"/>
    <w:rsid w:val="008B4136"/>
    <w:rsid w:val="008B48B0"/>
    <w:rsid w:val="008B64DB"/>
    <w:rsid w:val="008B6FA7"/>
    <w:rsid w:val="008B7AF1"/>
    <w:rsid w:val="008B7D4D"/>
    <w:rsid w:val="008C0DE0"/>
    <w:rsid w:val="008C1381"/>
    <w:rsid w:val="008C138C"/>
    <w:rsid w:val="008C13DC"/>
    <w:rsid w:val="008C19AE"/>
    <w:rsid w:val="008C4B7B"/>
    <w:rsid w:val="008C4EA0"/>
    <w:rsid w:val="008C70E5"/>
    <w:rsid w:val="008C765A"/>
    <w:rsid w:val="008C7AFF"/>
    <w:rsid w:val="008D106F"/>
    <w:rsid w:val="008D383B"/>
    <w:rsid w:val="008D4253"/>
    <w:rsid w:val="008D52DB"/>
    <w:rsid w:val="008D5981"/>
    <w:rsid w:val="008D6910"/>
    <w:rsid w:val="008D7561"/>
    <w:rsid w:val="008D7772"/>
    <w:rsid w:val="008D7CF3"/>
    <w:rsid w:val="008E0782"/>
    <w:rsid w:val="008E0795"/>
    <w:rsid w:val="008E20A1"/>
    <w:rsid w:val="008E396A"/>
    <w:rsid w:val="008E4A8C"/>
    <w:rsid w:val="008E516B"/>
    <w:rsid w:val="008E6F94"/>
    <w:rsid w:val="008F0B95"/>
    <w:rsid w:val="008F14C9"/>
    <w:rsid w:val="008F2565"/>
    <w:rsid w:val="008F2A05"/>
    <w:rsid w:val="008F3D5E"/>
    <w:rsid w:val="008F40AD"/>
    <w:rsid w:val="008F4BDE"/>
    <w:rsid w:val="008F4DA3"/>
    <w:rsid w:val="008F66EF"/>
    <w:rsid w:val="008F6775"/>
    <w:rsid w:val="008F77E1"/>
    <w:rsid w:val="00900D07"/>
    <w:rsid w:val="0090121F"/>
    <w:rsid w:val="00901C6C"/>
    <w:rsid w:val="0090347E"/>
    <w:rsid w:val="00904B3B"/>
    <w:rsid w:val="00905AE6"/>
    <w:rsid w:val="00905E79"/>
    <w:rsid w:val="00905FCE"/>
    <w:rsid w:val="00907BA6"/>
    <w:rsid w:val="0091197D"/>
    <w:rsid w:val="00912072"/>
    <w:rsid w:val="00914B19"/>
    <w:rsid w:val="00914CFD"/>
    <w:rsid w:val="00915E90"/>
    <w:rsid w:val="009164C6"/>
    <w:rsid w:val="00916705"/>
    <w:rsid w:val="0091679D"/>
    <w:rsid w:val="00917A84"/>
    <w:rsid w:val="00920966"/>
    <w:rsid w:val="00921054"/>
    <w:rsid w:val="00921FC7"/>
    <w:rsid w:val="00922D81"/>
    <w:rsid w:val="009231D9"/>
    <w:rsid w:val="00927513"/>
    <w:rsid w:val="00932285"/>
    <w:rsid w:val="00932B11"/>
    <w:rsid w:val="00935383"/>
    <w:rsid w:val="009354FC"/>
    <w:rsid w:val="00935B91"/>
    <w:rsid w:val="00937863"/>
    <w:rsid w:val="00937C7C"/>
    <w:rsid w:val="00940486"/>
    <w:rsid w:val="00941095"/>
    <w:rsid w:val="0094275B"/>
    <w:rsid w:val="009444D4"/>
    <w:rsid w:val="00944BA8"/>
    <w:rsid w:val="009458ED"/>
    <w:rsid w:val="0094689F"/>
    <w:rsid w:val="00946FF6"/>
    <w:rsid w:val="0095157E"/>
    <w:rsid w:val="009519D1"/>
    <w:rsid w:val="00953852"/>
    <w:rsid w:val="00953C27"/>
    <w:rsid w:val="0095525B"/>
    <w:rsid w:val="00955579"/>
    <w:rsid w:val="0095656E"/>
    <w:rsid w:val="0095683B"/>
    <w:rsid w:val="009602BA"/>
    <w:rsid w:val="00961A20"/>
    <w:rsid w:val="00961AEE"/>
    <w:rsid w:val="0096328D"/>
    <w:rsid w:val="00965370"/>
    <w:rsid w:val="00965DBD"/>
    <w:rsid w:val="0096651C"/>
    <w:rsid w:val="00970EDC"/>
    <w:rsid w:val="00971679"/>
    <w:rsid w:val="009719AE"/>
    <w:rsid w:val="009720EA"/>
    <w:rsid w:val="00972798"/>
    <w:rsid w:val="0097405D"/>
    <w:rsid w:val="00975EB1"/>
    <w:rsid w:val="0097699F"/>
    <w:rsid w:val="00976C56"/>
    <w:rsid w:val="00976E2C"/>
    <w:rsid w:val="00976EDD"/>
    <w:rsid w:val="009816AC"/>
    <w:rsid w:val="00982A37"/>
    <w:rsid w:val="00983FBC"/>
    <w:rsid w:val="00984823"/>
    <w:rsid w:val="00986D66"/>
    <w:rsid w:val="00992149"/>
    <w:rsid w:val="00992879"/>
    <w:rsid w:val="009933FB"/>
    <w:rsid w:val="00994233"/>
    <w:rsid w:val="00994733"/>
    <w:rsid w:val="00994759"/>
    <w:rsid w:val="0099487F"/>
    <w:rsid w:val="00995E1B"/>
    <w:rsid w:val="00997920"/>
    <w:rsid w:val="00997AEB"/>
    <w:rsid w:val="009A0EA0"/>
    <w:rsid w:val="009A146E"/>
    <w:rsid w:val="009A23C8"/>
    <w:rsid w:val="009A35C1"/>
    <w:rsid w:val="009A497E"/>
    <w:rsid w:val="009A4D70"/>
    <w:rsid w:val="009A52AB"/>
    <w:rsid w:val="009A5F56"/>
    <w:rsid w:val="009A6071"/>
    <w:rsid w:val="009A6175"/>
    <w:rsid w:val="009A7ACF"/>
    <w:rsid w:val="009B022B"/>
    <w:rsid w:val="009B1333"/>
    <w:rsid w:val="009B4745"/>
    <w:rsid w:val="009B56F1"/>
    <w:rsid w:val="009B7449"/>
    <w:rsid w:val="009B7912"/>
    <w:rsid w:val="009C0865"/>
    <w:rsid w:val="009C08F6"/>
    <w:rsid w:val="009C110D"/>
    <w:rsid w:val="009C1B6F"/>
    <w:rsid w:val="009C5A34"/>
    <w:rsid w:val="009C70CD"/>
    <w:rsid w:val="009D07FE"/>
    <w:rsid w:val="009D11C0"/>
    <w:rsid w:val="009D1571"/>
    <w:rsid w:val="009D277A"/>
    <w:rsid w:val="009D2AFB"/>
    <w:rsid w:val="009D2B2A"/>
    <w:rsid w:val="009D6FC5"/>
    <w:rsid w:val="009D7343"/>
    <w:rsid w:val="009D7802"/>
    <w:rsid w:val="009E2FD7"/>
    <w:rsid w:val="009E5057"/>
    <w:rsid w:val="009E5489"/>
    <w:rsid w:val="009F064C"/>
    <w:rsid w:val="009F07F6"/>
    <w:rsid w:val="009F14D7"/>
    <w:rsid w:val="009F286E"/>
    <w:rsid w:val="009F37B5"/>
    <w:rsid w:val="009F4787"/>
    <w:rsid w:val="009F5F87"/>
    <w:rsid w:val="00A02BB3"/>
    <w:rsid w:val="00A033FE"/>
    <w:rsid w:val="00A0347A"/>
    <w:rsid w:val="00A0357D"/>
    <w:rsid w:val="00A035E2"/>
    <w:rsid w:val="00A03CA8"/>
    <w:rsid w:val="00A03D5A"/>
    <w:rsid w:val="00A04449"/>
    <w:rsid w:val="00A0456C"/>
    <w:rsid w:val="00A0624E"/>
    <w:rsid w:val="00A06AA8"/>
    <w:rsid w:val="00A07CFC"/>
    <w:rsid w:val="00A107C5"/>
    <w:rsid w:val="00A10991"/>
    <w:rsid w:val="00A11306"/>
    <w:rsid w:val="00A118D0"/>
    <w:rsid w:val="00A11B50"/>
    <w:rsid w:val="00A12615"/>
    <w:rsid w:val="00A12752"/>
    <w:rsid w:val="00A12952"/>
    <w:rsid w:val="00A12EA5"/>
    <w:rsid w:val="00A1397A"/>
    <w:rsid w:val="00A13C4F"/>
    <w:rsid w:val="00A142F2"/>
    <w:rsid w:val="00A14DFD"/>
    <w:rsid w:val="00A1514C"/>
    <w:rsid w:val="00A15472"/>
    <w:rsid w:val="00A157C8"/>
    <w:rsid w:val="00A15944"/>
    <w:rsid w:val="00A20AB8"/>
    <w:rsid w:val="00A2187A"/>
    <w:rsid w:val="00A23480"/>
    <w:rsid w:val="00A2354B"/>
    <w:rsid w:val="00A23E0A"/>
    <w:rsid w:val="00A2559D"/>
    <w:rsid w:val="00A25B25"/>
    <w:rsid w:val="00A274DB"/>
    <w:rsid w:val="00A302FD"/>
    <w:rsid w:val="00A30548"/>
    <w:rsid w:val="00A32ED5"/>
    <w:rsid w:val="00A33617"/>
    <w:rsid w:val="00A33D3A"/>
    <w:rsid w:val="00A34790"/>
    <w:rsid w:val="00A354FD"/>
    <w:rsid w:val="00A36386"/>
    <w:rsid w:val="00A364DA"/>
    <w:rsid w:val="00A3695F"/>
    <w:rsid w:val="00A378D3"/>
    <w:rsid w:val="00A403A6"/>
    <w:rsid w:val="00A41BED"/>
    <w:rsid w:val="00A43811"/>
    <w:rsid w:val="00A43E62"/>
    <w:rsid w:val="00A44DFD"/>
    <w:rsid w:val="00A4519B"/>
    <w:rsid w:val="00A46BCD"/>
    <w:rsid w:val="00A4770B"/>
    <w:rsid w:val="00A47BDF"/>
    <w:rsid w:val="00A50850"/>
    <w:rsid w:val="00A52BCB"/>
    <w:rsid w:val="00A5331E"/>
    <w:rsid w:val="00A53A32"/>
    <w:rsid w:val="00A5452D"/>
    <w:rsid w:val="00A55F12"/>
    <w:rsid w:val="00A56033"/>
    <w:rsid w:val="00A57893"/>
    <w:rsid w:val="00A608A9"/>
    <w:rsid w:val="00A610CC"/>
    <w:rsid w:val="00A61B0A"/>
    <w:rsid w:val="00A64940"/>
    <w:rsid w:val="00A6504D"/>
    <w:rsid w:val="00A65500"/>
    <w:rsid w:val="00A66286"/>
    <w:rsid w:val="00A720AF"/>
    <w:rsid w:val="00A728AE"/>
    <w:rsid w:val="00A7306D"/>
    <w:rsid w:val="00A730A2"/>
    <w:rsid w:val="00A733CF"/>
    <w:rsid w:val="00A739A6"/>
    <w:rsid w:val="00A74737"/>
    <w:rsid w:val="00A74B2B"/>
    <w:rsid w:val="00A7503A"/>
    <w:rsid w:val="00A759BA"/>
    <w:rsid w:val="00A76D1B"/>
    <w:rsid w:val="00A76D59"/>
    <w:rsid w:val="00A76FD2"/>
    <w:rsid w:val="00A770FC"/>
    <w:rsid w:val="00A773F1"/>
    <w:rsid w:val="00A825E6"/>
    <w:rsid w:val="00A826DE"/>
    <w:rsid w:val="00A837DE"/>
    <w:rsid w:val="00A838E1"/>
    <w:rsid w:val="00A83B58"/>
    <w:rsid w:val="00A83F6F"/>
    <w:rsid w:val="00A86441"/>
    <w:rsid w:val="00A877A8"/>
    <w:rsid w:val="00A9377C"/>
    <w:rsid w:val="00A95439"/>
    <w:rsid w:val="00A9545F"/>
    <w:rsid w:val="00A97D46"/>
    <w:rsid w:val="00AA0390"/>
    <w:rsid w:val="00AA0522"/>
    <w:rsid w:val="00AA0781"/>
    <w:rsid w:val="00AA1B48"/>
    <w:rsid w:val="00AA1BCC"/>
    <w:rsid w:val="00AA364A"/>
    <w:rsid w:val="00AA4C26"/>
    <w:rsid w:val="00AA50EA"/>
    <w:rsid w:val="00AA6D96"/>
    <w:rsid w:val="00AA7863"/>
    <w:rsid w:val="00AB0DAB"/>
    <w:rsid w:val="00AB1555"/>
    <w:rsid w:val="00AB3E32"/>
    <w:rsid w:val="00AB472C"/>
    <w:rsid w:val="00AB622C"/>
    <w:rsid w:val="00AB6D89"/>
    <w:rsid w:val="00AB76A4"/>
    <w:rsid w:val="00AB775F"/>
    <w:rsid w:val="00AB77BB"/>
    <w:rsid w:val="00AB7ED8"/>
    <w:rsid w:val="00AC099A"/>
    <w:rsid w:val="00AC1247"/>
    <w:rsid w:val="00AC3F8E"/>
    <w:rsid w:val="00AC44A6"/>
    <w:rsid w:val="00AC5C35"/>
    <w:rsid w:val="00AC5D45"/>
    <w:rsid w:val="00AC5EE4"/>
    <w:rsid w:val="00AC69F0"/>
    <w:rsid w:val="00AC741F"/>
    <w:rsid w:val="00AD1517"/>
    <w:rsid w:val="00AD166B"/>
    <w:rsid w:val="00AD1E9C"/>
    <w:rsid w:val="00AD2FAD"/>
    <w:rsid w:val="00AD3B41"/>
    <w:rsid w:val="00AD41B8"/>
    <w:rsid w:val="00AD535F"/>
    <w:rsid w:val="00AD5DF3"/>
    <w:rsid w:val="00AD61E6"/>
    <w:rsid w:val="00AD6D72"/>
    <w:rsid w:val="00AD7FA4"/>
    <w:rsid w:val="00AE6BE1"/>
    <w:rsid w:val="00AE72F2"/>
    <w:rsid w:val="00AE7EE2"/>
    <w:rsid w:val="00AF104B"/>
    <w:rsid w:val="00AF1DB8"/>
    <w:rsid w:val="00AF268B"/>
    <w:rsid w:val="00AF2F42"/>
    <w:rsid w:val="00AF53BA"/>
    <w:rsid w:val="00AF68A9"/>
    <w:rsid w:val="00AF72E1"/>
    <w:rsid w:val="00B0149A"/>
    <w:rsid w:val="00B01605"/>
    <w:rsid w:val="00B01DEB"/>
    <w:rsid w:val="00B046EA"/>
    <w:rsid w:val="00B060F2"/>
    <w:rsid w:val="00B0693E"/>
    <w:rsid w:val="00B06CA6"/>
    <w:rsid w:val="00B0731D"/>
    <w:rsid w:val="00B07D7D"/>
    <w:rsid w:val="00B10736"/>
    <w:rsid w:val="00B10BBF"/>
    <w:rsid w:val="00B12245"/>
    <w:rsid w:val="00B135CF"/>
    <w:rsid w:val="00B13DE5"/>
    <w:rsid w:val="00B15124"/>
    <w:rsid w:val="00B15894"/>
    <w:rsid w:val="00B15F44"/>
    <w:rsid w:val="00B16EBA"/>
    <w:rsid w:val="00B175E5"/>
    <w:rsid w:val="00B20C1D"/>
    <w:rsid w:val="00B218B3"/>
    <w:rsid w:val="00B220F8"/>
    <w:rsid w:val="00B23403"/>
    <w:rsid w:val="00B23812"/>
    <w:rsid w:val="00B25BC3"/>
    <w:rsid w:val="00B26771"/>
    <w:rsid w:val="00B270FB"/>
    <w:rsid w:val="00B27D79"/>
    <w:rsid w:val="00B27DD3"/>
    <w:rsid w:val="00B30D22"/>
    <w:rsid w:val="00B32C9B"/>
    <w:rsid w:val="00B33304"/>
    <w:rsid w:val="00B368A6"/>
    <w:rsid w:val="00B37568"/>
    <w:rsid w:val="00B37D3C"/>
    <w:rsid w:val="00B40095"/>
    <w:rsid w:val="00B40BCC"/>
    <w:rsid w:val="00B41449"/>
    <w:rsid w:val="00B41DB7"/>
    <w:rsid w:val="00B42CC2"/>
    <w:rsid w:val="00B4357A"/>
    <w:rsid w:val="00B43DE9"/>
    <w:rsid w:val="00B45505"/>
    <w:rsid w:val="00B462E6"/>
    <w:rsid w:val="00B47FEB"/>
    <w:rsid w:val="00B528A5"/>
    <w:rsid w:val="00B540E8"/>
    <w:rsid w:val="00B549E1"/>
    <w:rsid w:val="00B5507C"/>
    <w:rsid w:val="00B55DD6"/>
    <w:rsid w:val="00B56825"/>
    <w:rsid w:val="00B56C73"/>
    <w:rsid w:val="00B57CBC"/>
    <w:rsid w:val="00B621B3"/>
    <w:rsid w:val="00B6225A"/>
    <w:rsid w:val="00B64306"/>
    <w:rsid w:val="00B64A76"/>
    <w:rsid w:val="00B64E7B"/>
    <w:rsid w:val="00B650FF"/>
    <w:rsid w:val="00B662F3"/>
    <w:rsid w:val="00B715E9"/>
    <w:rsid w:val="00B716E6"/>
    <w:rsid w:val="00B71931"/>
    <w:rsid w:val="00B73CE9"/>
    <w:rsid w:val="00B7413A"/>
    <w:rsid w:val="00B741A8"/>
    <w:rsid w:val="00B76518"/>
    <w:rsid w:val="00B768D1"/>
    <w:rsid w:val="00B76EE8"/>
    <w:rsid w:val="00B76FB1"/>
    <w:rsid w:val="00B80618"/>
    <w:rsid w:val="00B81466"/>
    <w:rsid w:val="00B81946"/>
    <w:rsid w:val="00B83AD6"/>
    <w:rsid w:val="00B84048"/>
    <w:rsid w:val="00B86EA6"/>
    <w:rsid w:val="00B877EC"/>
    <w:rsid w:val="00B87D64"/>
    <w:rsid w:val="00B90132"/>
    <w:rsid w:val="00B9082A"/>
    <w:rsid w:val="00B91948"/>
    <w:rsid w:val="00B92C1F"/>
    <w:rsid w:val="00B947D9"/>
    <w:rsid w:val="00B970C0"/>
    <w:rsid w:val="00B972FF"/>
    <w:rsid w:val="00B97838"/>
    <w:rsid w:val="00BA03ED"/>
    <w:rsid w:val="00BA069A"/>
    <w:rsid w:val="00BA1CB1"/>
    <w:rsid w:val="00BA29CE"/>
    <w:rsid w:val="00BA2CB8"/>
    <w:rsid w:val="00BA55B8"/>
    <w:rsid w:val="00BA5FEA"/>
    <w:rsid w:val="00BA6EFB"/>
    <w:rsid w:val="00BB0F79"/>
    <w:rsid w:val="00BB153C"/>
    <w:rsid w:val="00BB32E0"/>
    <w:rsid w:val="00BB33A9"/>
    <w:rsid w:val="00BB3FDD"/>
    <w:rsid w:val="00BB458C"/>
    <w:rsid w:val="00BB4EBA"/>
    <w:rsid w:val="00BB4F35"/>
    <w:rsid w:val="00BB7805"/>
    <w:rsid w:val="00BC151B"/>
    <w:rsid w:val="00BC161D"/>
    <w:rsid w:val="00BC1BFA"/>
    <w:rsid w:val="00BC2D4A"/>
    <w:rsid w:val="00BC45B0"/>
    <w:rsid w:val="00BC5FC6"/>
    <w:rsid w:val="00BC6796"/>
    <w:rsid w:val="00BC6BAA"/>
    <w:rsid w:val="00BC77EB"/>
    <w:rsid w:val="00BD12FA"/>
    <w:rsid w:val="00BD19FC"/>
    <w:rsid w:val="00BD1BEE"/>
    <w:rsid w:val="00BD309C"/>
    <w:rsid w:val="00BD32F3"/>
    <w:rsid w:val="00BD6C1F"/>
    <w:rsid w:val="00BD6FA4"/>
    <w:rsid w:val="00BE1770"/>
    <w:rsid w:val="00BE1FDE"/>
    <w:rsid w:val="00BE2DE9"/>
    <w:rsid w:val="00BE37FF"/>
    <w:rsid w:val="00BE3D40"/>
    <w:rsid w:val="00BE3E57"/>
    <w:rsid w:val="00BE432F"/>
    <w:rsid w:val="00BE59FA"/>
    <w:rsid w:val="00BE6088"/>
    <w:rsid w:val="00BE71AD"/>
    <w:rsid w:val="00BE7821"/>
    <w:rsid w:val="00BE7BA7"/>
    <w:rsid w:val="00BF072C"/>
    <w:rsid w:val="00BF0CC8"/>
    <w:rsid w:val="00BF0F84"/>
    <w:rsid w:val="00BF189D"/>
    <w:rsid w:val="00BF18A8"/>
    <w:rsid w:val="00BF191E"/>
    <w:rsid w:val="00BF1A41"/>
    <w:rsid w:val="00BF1AA0"/>
    <w:rsid w:val="00BF1BCA"/>
    <w:rsid w:val="00BF2F9F"/>
    <w:rsid w:val="00BF58E7"/>
    <w:rsid w:val="00BF62FD"/>
    <w:rsid w:val="00BF6324"/>
    <w:rsid w:val="00BF6409"/>
    <w:rsid w:val="00BF779C"/>
    <w:rsid w:val="00BF79FA"/>
    <w:rsid w:val="00BF7E9C"/>
    <w:rsid w:val="00C02EC6"/>
    <w:rsid w:val="00C0375A"/>
    <w:rsid w:val="00C03FEE"/>
    <w:rsid w:val="00C043C7"/>
    <w:rsid w:val="00C0501E"/>
    <w:rsid w:val="00C05068"/>
    <w:rsid w:val="00C0527F"/>
    <w:rsid w:val="00C05782"/>
    <w:rsid w:val="00C06030"/>
    <w:rsid w:val="00C06C57"/>
    <w:rsid w:val="00C07B55"/>
    <w:rsid w:val="00C102EB"/>
    <w:rsid w:val="00C10AB0"/>
    <w:rsid w:val="00C10DA8"/>
    <w:rsid w:val="00C11D64"/>
    <w:rsid w:val="00C1251F"/>
    <w:rsid w:val="00C12856"/>
    <w:rsid w:val="00C1421F"/>
    <w:rsid w:val="00C15A53"/>
    <w:rsid w:val="00C1653B"/>
    <w:rsid w:val="00C16946"/>
    <w:rsid w:val="00C21A4D"/>
    <w:rsid w:val="00C229A5"/>
    <w:rsid w:val="00C229CC"/>
    <w:rsid w:val="00C24DE0"/>
    <w:rsid w:val="00C26566"/>
    <w:rsid w:val="00C27CBF"/>
    <w:rsid w:val="00C304B0"/>
    <w:rsid w:val="00C3068A"/>
    <w:rsid w:val="00C30757"/>
    <w:rsid w:val="00C309DE"/>
    <w:rsid w:val="00C32221"/>
    <w:rsid w:val="00C3383C"/>
    <w:rsid w:val="00C35726"/>
    <w:rsid w:val="00C41192"/>
    <w:rsid w:val="00C41256"/>
    <w:rsid w:val="00C41E4A"/>
    <w:rsid w:val="00C421CD"/>
    <w:rsid w:val="00C42528"/>
    <w:rsid w:val="00C42E5F"/>
    <w:rsid w:val="00C438A6"/>
    <w:rsid w:val="00C43DB2"/>
    <w:rsid w:val="00C43DB5"/>
    <w:rsid w:val="00C44441"/>
    <w:rsid w:val="00C44ECE"/>
    <w:rsid w:val="00C457CC"/>
    <w:rsid w:val="00C51054"/>
    <w:rsid w:val="00C5131D"/>
    <w:rsid w:val="00C5186B"/>
    <w:rsid w:val="00C51B97"/>
    <w:rsid w:val="00C53812"/>
    <w:rsid w:val="00C53827"/>
    <w:rsid w:val="00C53CA1"/>
    <w:rsid w:val="00C5571E"/>
    <w:rsid w:val="00C56FF9"/>
    <w:rsid w:val="00C570C8"/>
    <w:rsid w:val="00C60B11"/>
    <w:rsid w:val="00C60C25"/>
    <w:rsid w:val="00C61394"/>
    <w:rsid w:val="00C6332B"/>
    <w:rsid w:val="00C63406"/>
    <w:rsid w:val="00C642A2"/>
    <w:rsid w:val="00C64E55"/>
    <w:rsid w:val="00C64FD2"/>
    <w:rsid w:val="00C67734"/>
    <w:rsid w:val="00C67A95"/>
    <w:rsid w:val="00C70418"/>
    <w:rsid w:val="00C705DC"/>
    <w:rsid w:val="00C71019"/>
    <w:rsid w:val="00C712DE"/>
    <w:rsid w:val="00C72281"/>
    <w:rsid w:val="00C755A7"/>
    <w:rsid w:val="00C764FF"/>
    <w:rsid w:val="00C77174"/>
    <w:rsid w:val="00C80255"/>
    <w:rsid w:val="00C80F8E"/>
    <w:rsid w:val="00C821A9"/>
    <w:rsid w:val="00C82EDF"/>
    <w:rsid w:val="00C841A8"/>
    <w:rsid w:val="00C85A99"/>
    <w:rsid w:val="00C87834"/>
    <w:rsid w:val="00C91AB8"/>
    <w:rsid w:val="00C9266A"/>
    <w:rsid w:val="00C94170"/>
    <w:rsid w:val="00C94F81"/>
    <w:rsid w:val="00C95FD8"/>
    <w:rsid w:val="00C96BD0"/>
    <w:rsid w:val="00C97EE4"/>
    <w:rsid w:val="00CA205D"/>
    <w:rsid w:val="00CA2DB2"/>
    <w:rsid w:val="00CA37E8"/>
    <w:rsid w:val="00CA3C65"/>
    <w:rsid w:val="00CA42B8"/>
    <w:rsid w:val="00CA4351"/>
    <w:rsid w:val="00CA4943"/>
    <w:rsid w:val="00CA4B46"/>
    <w:rsid w:val="00CA5445"/>
    <w:rsid w:val="00CA57B4"/>
    <w:rsid w:val="00CA5E3B"/>
    <w:rsid w:val="00CA7837"/>
    <w:rsid w:val="00CA7CCA"/>
    <w:rsid w:val="00CB152C"/>
    <w:rsid w:val="00CB266B"/>
    <w:rsid w:val="00CB2E91"/>
    <w:rsid w:val="00CB4047"/>
    <w:rsid w:val="00CB4B77"/>
    <w:rsid w:val="00CB4D68"/>
    <w:rsid w:val="00CB608D"/>
    <w:rsid w:val="00CC051C"/>
    <w:rsid w:val="00CC4B06"/>
    <w:rsid w:val="00CC5020"/>
    <w:rsid w:val="00CC56D6"/>
    <w:rsid w:val="00CC5A33"/>
    <w:rsid w:val="00CC65FE"/>
    <w:rsid w:val="00CC722D"/>
    <w:rsid w:val="00CD0C70"/>
    <w:rsid w:val="00CD0E10"/>
    <w:rsid w:val="00CD2132"/>
    <w:rsid w:val="00CD35C0"/>
    <w:rsid w:val="00CD4B2D"/>
    <w:rsid w:val="00CD739B"/>
    <w:rsid w:val="00CD75BD"/>
    <w:rsid w:val="00CD7B10"/>
    <w:rsid w:val="00CE4CAC"/>
    <w:rsid w:val="00CE4E54"/>
    <w:rsid w:val="00CE5756"/>
    <w:rsid w:val="00CE6179"/>
    <w:rsid w:val="00CF02CF"/>
    <w:rsid w:val="00CF1636"/>
    <w:rsid w:val="00CF2D14"/>
    <w:rsid w:val="00CF314F"/>
    <w:rsid w:val="00CF3758"/>
    <w:rsid w:val="00CF3788"/>
    <w:rsid w:val="00CF3B96"/>
    <w:rsid w:val="00CF45EC"/>
    <w:rsid w:val="00CF4FE8"/>
    <w:rsid w:val="00CF549E"/>
    <w:rsid w:val="00CF5823"/>
    <w:rsid w:val="00CF5FCD"/>
    <w:rsid w:val="00CF61AE"/>
    <w:rsid w:val="00CF62D0"/>
    <w:rsid w:val="00CF6886"/>
    <w:rsid w:val="00CF6C60"/>
    <w:rsid w:val="00CF6D03"/>
    <w:rsid w:val="00CF77A9"/>
    <w:rsid w:val="00D0050B"/>
    <w:rsid w:val="00D0155D"/>
    <w:rsid w:val="00D02136"/>
    <w:rsid w:val="00D0286A"/>
    <w:rsid w:val="00D03C28"/>
    <w:rsid w:val="00D044F2"/>
    <w:rsid w:val="00D054F2"/>
    <w:rsid w:val="00D065F2"/>
    <w:rsid w:val="00D06646"/>
    <w:rsid w:val="00D06B85"/>
    <w:rsid w:val="00D0740F"/>
    <w:rsid w:val="00D11565"/>
    <w:rsid w:val="00D11A26"/>
    <w:rsid w:val="00D12FAD"/>
    <w:rsid w:val="00D1315A"/>
    <w:rsid w:val="00D137A7"/>
    <w:rsid w:val="00D14AB1"/>
    <w:rsid w:val="00D14F40"/>
    <w:rsid w:val="00D157CF"/>
    <w:rsid w:val="00D16F19"/>
    <w:rsid w:val="00D17226"/>
    <w:rsid w:val="00D20199"/>
    <w:rsid w:val="00D210C6"/>
    <w:rsid w:val="00D22175"/>
    <w:rsid w:val="00D23993"/>
    <w:rsid w:val="00D252CD"/>
    <w:rsid w:val="00D25558"/>
    <w:rsid w:val="00D2752F"/>
    <w:rsid w:val="00D30877"/>
    <w:rsid w:val="00D322C9"/>
    <w:rsid w:val="00D337A5"/>
    <w:rsid w:val="00D337D6"/>
    <w:rsid w:val="00D34776"/>
    <w:rsid w:val="00D350F3"/>
    <w:rsid w:val="00D35DD8"/>
    <w:rsid w:val="00D37385"/>
    <w:rsid w:val="00D378B8"/>
    <w:rsid w:val="00D40F3D"/>
    <w:rsid w:val="00D41230"/>
    <w:rsid w:val="00D41449"/>
    <w:rsid w:val="00D41C0A"/>
    <w:rsid w:val="00D41D96"/>
    <w:rsid w:val="00D42AA4"/>
    <w:rsid w:val="00D43C63"/>
    <w:rsid w:val="00D44175"/>
    <w:rsid w:val="00D4593B"/>
    <w:rsid w:val="00D47DF4"/>
    <w:rsid w:val="00D50624"/>
    <w:rsid w:val="00D506D6"/>
    <w:rsid w:val="00D50BD9"/>
    <w:rsid w:val="00D51730"/>
    <w:rsid w:val="00D51B28"/>
    <w:rsid w:val="00D5225F"/>
    <w:rsid w:val="00D5270E"/>
    <w:rsid w:val="00D53026"/>
    <w:rsid w:val="00D530B3"/>
    <w:rsid w:val="00D55D88"/>
    <w:rsid w:val="00D566B2"/>
    <w:rsid w:val="00D575CB"/>
    <w:rsid w:val="00D60FA4"/>
    <w:rsid w:val="00D618AB"/>
    <w:rsid w:val="00D62339"/>
    <w:rsid w:val="00D6385E"/>
    <w:rsid w:val="00D63C8C"/>
    <w:rsid w:val="00D6549B"/>
    <w:rsid w:val="00D66CDB"/>
    <w:rsid w:val="00D70371"/>
    <w:rsid w:val="00D713CD"/>
    <w:rsid w:val="00D7178E"/>
    <w:rsid w:val="00D719FE"/>
    <w:rsid w:val="00D73557"/>
    <w:rsid w:val="00D73A1C"/>
    <w:rsid w:val="00D73F79"/>
    <w:rsid w:val="00D742A6"/>
    <w:rsid w:val="00D76016"/>
    <w:rsid w:val="00D76E5D"/>
    <w:rsid w:val="00D77630"/>
    <w:rsid w:val="00D776E2"/>
    <w:rsid w:val="00D81082"/>
    <w:rsid w:val="00D819D9"/>
    <w:rsid w:val="00D81BE4"/>
    <w:rsid w:val="00D81CFD"/>
    <w:rsid w:val="00D83233"/>
    <w:rsid w:val="00D85367"/>
    <w:rsid w:val="00D85FDF"/>
    <w:rsid w:val="00D8757F"/>
    <w:rsid w:val="00D879DC"/>
    <w:rsid w:val="00D87F9D"/>
    <w:rsid w:val="00D90A51"/>
    <w:rsid w:val="00D915F1"/>
    <w:rsid w:val="00D922C9"/>
    <w:rsid w:val="00D92528"/>
    <w:rsid w:val="00D92971"/>
    <w:rsid w:val="00D93143"/>
    <w:rsid w:val="00D936EB"/>
    <w:rsid w:val="00D94594"/>
    <w:rsid w:val="00D96EA1"/>
    <w:rsid w:val="00DA0D9C"/>
    <w:rsid w:val="00DA25A7"/>
    <w:rsid w:val="00DA25E4"/>
    <w:rsid w:val="00DA2B82"/>
    <w:rsid w:val="00DA3C69"/>
    <w:rsid w:val="00DA405C"/>
    <w:rsid w:val="00DA50CB"/>
    <w:rsid w:val="00DA5DFA"/>
    <w:rsid w:val="00DB0BAC"/>
    <w:rsid w:val="00DB19DB"/>
    <w:rsid w:val="00DB229C"/>
    <w:rsid w:val="00DB3344"/>
    <w:rsid w:val="00DB342F"/>
    <w:rsid w:val="00DB502F"/>
    <w:rsid w:val="00DB50F3"/>
    <w:rsid w:val="00DB5429"/>
    <w:rsid w:val="00DC0A4C"/>
    <w:rsid w:val="00DC1873"/>
    <w:rsid w:val="00DC58EB"/>
    <w:rsid w:val="00DC69A3"/>
    <w:rsid w:val="00DC6C32"/>
    <w:rsid w:val="00DC7304"/>
    <w:rsid w:val="00DC7B32"/>
    <w:rsid w:val="00DD266B"/>
    <w:rsid w:val="00DD271F"/>
    <w:rsid w:val="00DD2CE6"/>
    <w:rsid w:val="00DD44AC"/>
    <w:rsid w:val="00DD4E59"/>
    <w:rsid w:val="00DD7E84"/>
    <w:rsid w:val="00DE0400"/>
    <w:rsid w:val="00DE114F"/>
    <w:rsid w:val="00DE1CE2"/>
    <w:rsid w:val="00DE1D6F"/>
    <w:rsid w:val="00DE371A"/>
    <w:rsid w:val="00DE45DD"/>
    <w:rsid w:val="00DE47AE"/>
    <w:rsid w:val="00DE502C"/>
    <w:rsid w:val="00DE588B"/>
    <w:rsid w:val="00DE5A04"/>
    <w:rsid w:val="00DE7006"/>
    <w:rsid w:val="00DE7259"/>
    <w:rsid w:val="00DE7CE5"/>
    <w:rsid w:val="00DE7D79"/>
    <w:rsid w:val="00DE7E8A"/>
    <w:rsid w:val="00DF0099"/>
    <w:rsid w:val="00DF011C"/>
    <w:rsid w:val="00DF18E7"/>
    <w:rsid w:val="00DF1F2D"/>
    <w:rsid w:val="00DF2702"/>
    <w:rsid w:val="00DF3B4E"/>
    <w:rsid w:val="00DF40A5"/>
    <w:rsid w:val="00DF50CC"/>
    <w:rsid w:val="00E0041B"/>
    <w:rsid w:val="00E00691"/>
    <w:rsid w:val="00E007D1"/>
    <w:rsid w:val="00E00991"/>
    <w:rsid w:val="00E0137F"/>
    <w:rsid w:val="00E02677"/>
    <w:rsid w:val="00E03186"/>
    <w:rsid w:val="00E034AB"/>
    <w:rsid w:val="00E03621"/>
    <w:rsid w:val="00E03946"/>
    <w:rsid w:val="00E03D24"/>
    <w:rsid w:val="00E044AC"/>
    <w:rsid w:val="00E06272"/>
    <w:rsid w:val="00E1036E"/>
    <w:rsid w:val="00E11DDB"/>
    <w:rsid w:val="00E13F27"/>
    <w:rsid w:val="00E14C79"/>
    <w:rsid w:val="00E150B8"/>
    <w:rsid w:val="00E17BE8"/>
    <w:rsid w:val="00E2079F"/>
    <w:rsid w:val="00E20F11"/>
    <w:rsid w:val="00E21C16"/>
    <w:rsid w:val="00E21EF0"/>
    <w:rsid w:val="00E2245E"/>
    <w:rsid w:val="00E22ADC"/>
    <w:rsid w:val="00E249C2"/>
    <w:rsid w:val="00E24B72"/>
    <w:rsid w:val="00E24E69"/>
    <w:rsid w:val="00E25498"/>
    <w:rsid w:val="00E255A9"/>
    <w:rsid w:val="00E257EC"/>
    <w:rsid w:val="00E270A3"/>
    <w:rsid w:val="00E3009C"/>
    <w:rsid w:val="00E30303"/>
    <w:rsid w:val="00E327AA"/>
    <w:rsid w:val="00E36A87"/>
    <w:rsid w:val="00E41CDA"/>
    <w:rsid w:val="00E4224E"/>
    <w:rsid w:val="00E42271"/>
    <w:rsid w:val="00E4266C"/>
    <w:rsid w:val="00E432A6"/>
    <w:rsid w:val="00E43557"/>
    <w:rsid w:val="00E453B0"/>
    <w:rsid w:val="00E45E58"/>
    <w:rsid w:val="00E46602"/>
    <w:rsid w:val="00E46909"/>
    <w:rsid w:val="00E516AB"/>
    <w:rsid w:val="00E51EB7"/>
    <w:rsid w:val="00E5280F"/>
    <w:rsid w:val="00E53802"/>
    <w:rsid w:val="00E57639"/>
    <w:rsid w:val="00E609F0"/>
    <w:rsid w:val="00E60CF8"/>
    <w:rsid w:val="00E61A9D"/>
    <w:rsid w:val="00E621F1"/>
    <w:rsid w:val="00E6261F"/>
    <w:rsid w:val="00E62EDA"/>
    <w:rsid w:val="00E6321E"/>
    <w:rsid w:val="00E66167"/>
    <w:rsid w:val="00E67D84"/>
    <w:rsid w:val="00E70F4D"/>
    <w:rsid w:val="00E70FEC"/>
    <w:rsid w:val="00E71629"/>
    <w:rsid w:val="00E7187D"/>
    <w:rsid w:val="00E71D71"/>
    <w:rsid w:val="00E73B1F"/>
    <w:rsid w:val="00E76DD4"/>
    <w:rsid w:val="00E80D3D"/>
    <w:rsid w:val="00E8115C"/>
    <w:rsid w:val="00E839E2"/>
    <w:rsid w:val="00E83D9D"/>
    <w:rsid w:val="00E83FBC"/>
    <w:rsid w:val="00E840AF"/>
    <w:rsid w:val="00E84232"/>
    <w:rsid w:val="00E866C1"/>
    <w:rsid w:val="00E87F74"/>
    <w:rsid w:val="00E9125D"/>
    <w:rsid w:val="00E918F1"/>
    <w:rsid w:val="00E91A3C"/>
    <w:rsid w:val="00E91E0F"/>
    <w:rsid w:val="00E92FC9"/>
    <w:rsid w:val="00E94372"/>
    <w:rsid w:val="00E957A9"/>
    <w:rsid w:val="00E965C2"/>
    <w:rsid w:val="00E9777A"/>
    <w:rsid w:val="00EA0894"/>
    <w:rsid w:val="00EA08E5"/>
    <w:rsid w:val="00EA225F"/>
    <w:rsid w:val="00EA2DF9"/>
    <w:rsid w:val="00EA31A2"/>
    <w:rsid w:val="00EA35BF"/>
    <w:rsid w:val="00EA3788"/>
    <w:rsid w:val="00EA3C7C"/>
    <w:rsid w:val="00EA5395"/>
    <w:rsid w:val="00EA7F42"/>
    <w:rsid w:val="00EB1B70"/>
    <w:rsid w:val="00EB22CC"/>
    <w:rsid w:val="00EB28A9"/>
    <w:rsid w:val="00EB3996"/>
    <w:rsid w:val="00EB3AB2"/>
    <w:rsid w:val="00EB5EEA"/>
    <w:rsid w:val="00EB6704"/>
    <w:rsid w:val="00EB6929"/>
    <w:rsid w:val="00EB6A65"/>
    <w:rsid w:val="00EC37B7"/>
    <w:rsid w:val="00EC411A"/>
    <w:rsid w:val="00EC4F89"/>
    <w:rsid w:val="00EC6AD2"/>
    <w:rsid w:val="00EC717E"/>
    <w:rsid w:val="00EC7491"/>
    <w:rsid w:val="00ED0DDF"/>
    <w:rsid w:val="00ED0F6E"/>
    <w:rsid w:val="00ED1A22"/>
    <w:rsid w:val="00ED353E"/>
    <w:rsid w:val="00ED6128"/>
    <w:rsid w:val="00ED6ED1"/>
    <w:rsid w:val="00ED7292"/>
    <w:rsid w:val="00ED7FE1"/>
    <w:rsid w:val="00EE06C3"/>
    <w:rsid w:val="00EE166E"/>
    <w:rsid w:val="00EE2528"/>
    <w:rsid w:val="00EE2D5D"/>
    <w:rsid w:val="00EE2EE6"/>
    <w:rsid w:val="00EE401C"/>
    <w:rsid w:val="00EE6241"/>
    <w:rsid w:val="00EE66A5"/>
    <w:rsid w:val="00EE6D87"/>
    <w:rsid w:val="00EF0F14"/>
    <w:rsid w:val="00EF2F89"/>
    <w:rsid w:val="00EF41EE"/>
    <w:rsid w:val="00EF46FF"/>
    <w:rsid w:val="00EF5ECC"/>
    <w:rsid w:val="00EF6BA4"/>
    <w:rsid w:val="00F013B6"/>
    <w:rsid w:val="00F02F4C"/>
    <w:rsid w:val="00F02F65"/>
    <w:rsid w:val="00F03729"/>
    <w:rsid w:val="00F0580B"/>
    <w:rsid w:val="00F0615A"/>
    <w:rsid w:val="00F0751F"/>
    <w:rsid w:val="00F07BCA"/>
    <w:rsid w:val="00F104E9"/>
    <w:rsid w:val="00F10518"/>
    <w:rsid w:val="00F106C7"/>
    <w:rsid w:val="00F14437"/>
    <w:rsid w:val="00F14781"/>
    <w:rsid w:val="00F15A90"/>
    <w:rsid w:val="00F15C75"/>
    <w:rsid w:val="00F165C7"/>
    <w:rsid w:val="00F17002"/>
    <w:rsid w:val="00F17086"/>
    <w:rsid w:val="00F20B83"/>
    <w:rsid w:val="00F20D6A"/>
    <w:rsid w:val="00F20DC7"/>
    <w:rsid w:val="00F2202D"/>
    <w:rsid w:val="00F2231E"/>
    <w:rsid w:val="00F225C2"/>
    <w:rsid w:val="00F23856"/>
    <w:rsid w:val="00F252AD"/>
    <w:rsid w:val="00F26F1D"/>
    <w:rsid w:val="00F2761C"/>
    <w:rsid w:val="00F306E6"/>
    <w:rsid w:val="00F30FC4"/>
    <w:rsid w:val="00F33168"/>
    <w:rsid w:val="00F334AB"/>
    <w:rsid w:val="00F344B2"/>
    <w:rsid w:val="00F34CB1"/>
    <w:rsid w:val="00F35E2D"/>
    <w:rsid w:val="00F35FB3"/>
    <w:rsid w:val="00F3622D"/>
    <w:rsid w:val="00F40F6B"/>
    <w:rsid w:val="00F422CF"/>
    <w:rsid w:val="00F42FAE"/>
    <w:rsid w:val="00F44F41"/>
    <w:rsid w:val="00F4637C"/>
    <w:rsid w:val="00F4671D"/>
    <w:rsid w:val="00F50C47"/>
    <w:rsid w:val="00F5317E"/>
    <w:rsid w:val="00F54AD0"/>
    <w:rsid w:val="00F55888"/>
    <w:rsid w:val="00F558A8"/>
    <w:rsid w:val="00F55F82"/>
    <w:rsid w:val="00F5616C"/>
    <w:rsid w:val="00F57517"/>
    <w:rsid w:val="00F6297B"/>
    <w:rsid w:val="00F62ECD"/>
    <w:rsid w:val="00F6377B"/>
    <w:rsid w:val="00F6530F"/>
    <w:rsid w:val="00F66B64"/>
    <w:rsid w:val="00F670A4"/>
    <w:rsid w:val="00F676EA"/>
    <w:rsid w:val="00F703DD"/>
    <w:rsid w:val="00F706E8"/>
    <w:rsid w:val="00F71242"/>
    <w:rsid w:val="00F713AE"/>
    <w:rsid w:val="00F7161F"/>
    <w:rsid w:val="00F71F44"/>
    <w:rsid w:val="00F7202A"/>
    <w:rsid w:val="00F73036"/>
    <w:rsid w:val="00F761B9"/>
    <w:rsid w:val="00F7694E"/>
    <w:rsid w:val="00F773F5"/>
    <w:rsid w:val="00F778A3"/>
    <w:rsid w:val="00F80322"/>
    <w:rsid w:val="00F8077F"/>
    <w:rsid w:val="00F80C9C"/>
    <w:rsid w:val="00F817F3"/>
    <w:rsid w:val="00F82F83"/>
    <w:rsid w:val="00F837E5"/>
    <w:rsid w:val="00F83E5B"/>
    <w:rsid w:val="00F84105"/>
    <w:rsid w:val="00F84AA7"/>
    <w:rsid w:val="00F85A6A"/>
    <w:rsid w:val="00F90348"/>
    <w:rsid w:val="00F9090D"/>
    <w:rsid w:val="00F92D0B"/>
    <w:rsid w:val="00F94263"/>
    <w:rsid w:val="00F948F8"/>
    <w:rsid w:val="00F9507C"/>
    <w:rsid w:val="00F9632F"/>
    <w:rsid w:val="00F96FBC"/>
    <w:rsid w:val="00F97146"/>
    <w:rsid w:val="00F974B0"/>
    <w:rsid w:val="00F978F2"/>
    <w:rsid w:val="00FA025B"/>
    <w:rsid w:val="00FA0DF4"/>
    <w:rsid w:val="00FA2EE3"/>
    <w:rsid w:val="00FA33C4"/>
    <w:rsid w:val="00FA4E45"/>
    <w:rsid w:val="00FA6181"/>
    <w:rsid w:val="00FA69C3"/>
    <w:rsid w:val="00FA6BBA"/>
    <w:rsid w:val="00FB2498"/>
    <w:rsid w:val="00FB46B5"/>
    <w:rsid w:val="00FB534C"/>
    <w:rsid w:val="00FB53A8"/>
    <w:rsid w:val="00FB6CBB"/>
    <w:rsid w:val="00FC08C4"/>
    <w:rsid w:val="00FC1DF9"/>
    <w:rsid w:val="00FC3D96"/>
    <w:rsid w:val="00FC495E"/>
    <w:rsid w:val="00FC7AA8"/>
    <w:rsid w:val="00FC7D49"/>
    <w:rsid w:val="00FD0877"/>
    <w:rsid w:val="00FD1025"/>
    <w:rsid w:val="00FD196B"/>
    <w:rsid w:val="00FD33EC"/>
    <w:rsid w:val="00FD6550"/>
    <w:rsid w:val="00FD66E8"/>
    <w:rsid w:val="00FE0FF0"/>
    <w:rsid w:val="00FE213B"/>
    <w:rsid w:val="00FE246F"/>
    <w:rsid w:val="00FE3C46"/>
    <w:rsid w:val="00FE41B4"/>
    <w:rsid w:val="00FE4E6E"/>
    <w:rsid w:val="00FE52C8"/>
    <w:rsid w:val="00FE6022"/>
    <w:rsid w:val="00FE60A2"/>
    <w:rsid w:val="00FE7844"/>
    <w:rsid w:val="00FF2B01"/>
    <w:rsid w:val="00FF3317"/>
    <w:rsid w:val="00FF3A54"/>
    <w:rsid w:val="00FF4D2D"/>
    <w:rsid w:val="00FF66C6"/>
    <w:rsid w:val="00FF69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7CD0"/>
  <w15:docId w15:val="{40430265-E8D4-4660-9347-F893B31E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21"/>
    <w:rPr>
      <w:rFonts w:ascii="Arial" w:eastAsia="Times New Roman" w:hAnsi="Arial"/>
      <w:sz w:val="16"/>
      <w:szCs w:val="24"/>
    </w:rPr>
  </w:style>
  <w:style w:type="paragraph" w:styleId="1">
    <w:name w:val="heading 1"/>
    <w:basedOn w:val="a"/>
    <w:next w:val="a"/>
    <w:link w:val="10"/>
    <w:qFormat/>
    <w:rsid w:val="002754E9"/>
    <w:pPr>
      <w:keepNext/>
      <w:jc w:val="center"/>
      <w:outlineLvl w:val="0"/>
    </w:pPr>
    <w:rPr>
      <w:rFonts w:ascii="Frutiger 45 Light" w:hAnsi="Frutiger 45 Light"/>
      <w:b/>
      <w:bCs/>
      <w:smallCaps/>
      <w:sz w:val="28"/>
      <w:szCs w:val="20"/>
    </w:rPr>
  </w:style>
  <w:style w:type="paragraph" w:styleId="2">
    <w:name w:val="heading 2"/>
    <w:basedOn w:val="a"/>
    <w:next w:val="a"/>
    <w:link w:val="20"/>
    <w:qFormat/>
    <w:rsid w:val="002754E9"/>
    <w:pPr>
      <w:keepNext/>
      <w:jc w:val="center"/>
      <w:outlineLvl w:val="1"/>
    </w:pPr>
    <w:rPr>
      <w:rFonts w:ascii="Frutiger 45 Light" w:hAnsi="Frutiger 45 Light"/>
      <w:b/>
      <w:smallCaps/>
      <w:sz w:val="44"/>
      <w:szCs w:val="20"/>
      <w:u w:val="single"/>
    </w:rPr>
  </w:style>
  <w:style w:type="paragraph" w:styleId="3">
    <w:name w:val="heading 3"/>
    <w:basedOn w:val="a"/>
    <w:next w:val="a"/>
    <w:link w:val="30"/>
    <w:qFormat/>
    <w:rsid w:val="002754E9"/>
    <w:pPr>
      <w:keepNext/>
      <w:jc w:val="center"/>
      <w:outlineLvl w:val="2"/>
    </w:pPr>
    <w:rPr>
      <w:rFonts w:ascii="Frutiger 45 Light" w:hAnsi="Frutiger 45 Light"/>
      <w:b/>
      <w:bCs/>
      <w:sz w:val="32"/>
      <w:szCs w:val="20"/>
    </w:rPr>
  </w:style>
  <w:style w:type="paragraph" w:styleId="4">
    <w:name w:val="heading 4"/>
    <w:basedOn w:val="a"/>
    <w:next w:val="a"/>
    <w:link w:val="40"/>
    <w:qFormat/>
    <w:rsid w:val="002754E9"/>
    <w:pPr>
      <w:keepNext/>
      <w:jc w:val="center"/>
      <w:outlineLvl w:val="3"/>
    </w:pPr>
    <w:rPr>
      <w:rFonts w:ascii="Frutiger 45 Light" w:hAnsi="Frutiger 45 Light"/>
      <w:sz w:val="24"/>
      <w:szCs w:val="20"/>
    </w:rPr>
  </w:style>
  <w:style w:type="paragraph" w:styleId="5">
    <w:name w:val="heading 5"/>
    <w:basedOn w:val="a"/>
    <w:next w:val="a"/>
    <w:link w:val="50"/>
    <w:qFormat/>
    <w:rsid w:val="002754E9"/>
    <w:pPr>
      <w:keepNext/>
      <w:jc w:val="center"/>
      <w:outlineLvl w:val="4"/>
    </w:pPr>
    <w:rPr>
      <w:rFonts w:ascii="Frutiger 45 Light" w:hAnsi="Frutiger 45 Light"/>
      <w:b/>
      <w:bCs/>
      <w:sz w:val="24"/>
      <w:szCs w:val="20"/>
    </w:rPr>
  </w:style>
  <w:style w:type="paragraph" w:styleId="6">
    <w:name w:val="heading 6"/>
    <w:basedOn w:val="a"/>
    <w:next w:val="a"/>
    <w:link w:val="60"/>
    <w:qFormat/>
    <w:rsid w:val="002754E9"/>
    <w:pPr>
      <w:keepNext/>
      <w:outlineLvl w:val="5"/>
    </w:pPr>
    <w:rPr>
      <w:rFonts w:ascii="Frutiger 45 Light" w:hAnsi="Frutiger 45 Light"/>
      <w:sz w:val="20"/>
      <w:szCs w:val="20"/>
    </w:rPr>
  </w:style>
  <w:style w:type="paragraph" w:styleId="7">
    <w:name w:val="heading 7"/>
    <w:basedOn w:val="a"/>
    <w:next w:val="a"/>
    <w:link w:val="70"/>
    <w:qFormat/>
    <w:rsid w:val="002754E9"/>
    <w:pPr>
      <w:keepNext/>
      <w:jc w:val="center"/>
      <w:outlineLvl w:val="6"/>
    </w:pPr>
    <w:rPr>
      <w:rFonts w:ascii="Frutiger 45 Light" w:hAnsi="Frutiger 45 Light"/>
      <w:b/>
      <w:i/>
      <w:smallCaps/>
      <w:sz w:val="48"/>
      <w:szCs w:val="20"/>
    </w:rPr>
  </w:style>
  <w:style w:type="paragraph" w:styleId="8">
    <w:name w:val="heading 8"/>
    <w:basedOn w:val="a"/>
    <w:next w:val="a"/>
    <w:link w:val="80"/>
    <w:qFormat/>
    <w:rsid w:val="002754E9"/>
    <w:pPr>
      <w:keepNext/>
      <w:jc w:val="center"/>
      <w:outlineLvl w:val="7"/>
    </w:pPr>
    <w:rPr>
      <w:rFonts w:ascii="Frutiger 45 Light" w:hAnsi="Frutiger 45 Light"/>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4E9"/>
    <w:rPr>
      <w:rFonts w:ascii="Frutiger 45 Light" w:eastAsia="Times New Roman" w:hAnsi="Frutiger 45 Light" w:cs="Times New Roman"/>
      <w:b/>
      <w:bCs/>
      <w:smallCaps/>
      <w:sz w:val="28"/>
      <w:szCs w:val="20"/>
      <w:lang w:eastAsia="it-IT"/>
    </w:rPr>
  </w:style>
  <w:style w:type="character" w:customStyle="1" w:styleId="20">
    <w:name w:val="Заголовок 2 Знак"/>
    <w:basedOn w:val="a0"/>
    <w:link w:val="2"/>
    <w:rsid w:val="002754E9"/>
    <w:rPr>
      <w:rFonts w:ascii="Frutiger 45 Light" w:eastAsia="Times New Roman" w:hAnsi="Frutiger 45 Light" w:cs="Times New Roman"/>
      <w:b/>
      <w:smallCaps/>
      <w:sz w:val="44"/>
      <w:szCs w:val="20"/>
      <w:u w:val="single"/>
      <w:lang w:eastAsia="it-IT"/>
    </w:rPr>
  </w:style>
  <w:style w:type="character" w:customStyle="1" w:styleId="30">
    <w:name w:val="Заголовок 3 Знак"/>
    <w:basedOn w:val="a0"/>
    <w:link w:val="3"/>
    <w:rsid w:val="002754E9"/>
    <w:rPr>
      <w:rFonts w:ascii="Frutiger 45 Light" w:eastAsia="Times New Roman" w:hAnsi="Frutiger 45 Light" w:cs="Times New Roman"/>
      <w:b/>
      <w:bCs/>
      <w:sz w:val="32"/>
      <w:szCs w:val="20"/>
      <w:lang w:eastAsia="it-IT"/>
    </w:rPr>
  </w:style>
  <w:style w:type="character" w:customStyle="1" w:styleId="40">
    <w:name w:val="Заголовок 4 Знак"/>
    <w:basedOn w:val="a0"/>
    <w:link w:val="4"/>
    <w:rsid w:val="002754E9"/>
    <w:rPr>
      <w:rFonts w:ascii="Frutiger 45 Light" w:eastAsia="Times New Roman" w:hAnsi="Frutiger 45 Light" w:cs="Times New Roman"/>
      <w:sz w:val="24"/>
      <w:szCs w:val="20"/>
      <w:lang w:eastAsia="it-IT"/>
    </w:rPr>
  </w:style>
  <w:style w:type="character" w:customStyle="1" w:styleId="50">
    <w:name w:val="Заголовок 5 Знак"/>
    <w:basedOn w:val="a0"/>
    <w:link w:val="5"/>
    <w:rsid w:val="002754E9"/>
    <w:rPr>
      <w:rFonts w:ascii="Frutiger 45 Light" w:eastAsia="Times New Roman" w:hAnsi="Frutiger 45 Light" w:cs="Times New Roman"/>
      <w:b/>
      <w:bCs/>
      <w:sz w:val="24"/>
      <w:szCs w:val="20"/>
      <w:lang w:eastAsia="it-IT"/>
    </w:rPr>
  </w:style>
  <w:style w:type="character" w:customStyle="1" w:styleId="60">
    <w:name w:val="Заголовок 6 Знак"/>
    <w:basedOn w:val="a0"/>
    <w:link w:val="6"/>
    <w:rsid w:val="002754E9"/>
    <w:rPr>
      <w:rFonts w:ascii="Frutiger 45 Light" w:eastAsia="Times New Roman" w:hAnsi="Frutiger 45 Light" w:cs="Times New Roman"/>
      <w:sz w:val="20"/>
      <w:szCs w:val="20"/>
      <w:lang w:eastAsia="it-IT"/>
    </w:rPr>
  </w:style>
  <w:style w:type="character" w:customStyle="1" w:styleId="70">
    <w:name w:val="Заголовок 7 Знак"/>
    <w:basedOn w:val="a0"/>
    <w:link w:val="7"/>
    <w:rsid w:val="002754E9"/>
    <w:rPr>
      <w:rFonts w:ascii="Frutiger 45 Light" w:eastAsia="Times New Roman" w:hAnsi="Frutiger 45 Light" w:cs="Times New Roman"/>
      <w:b/>
      <w:i/>
      <w:smallCaps/>
      <w:sz w:val="48"/>
      <w:szCs w:val="20"/>
      <w:lang w:eastAsia="it-IT"/>
    </w:rPr>
  </w:style>
  <w:style w:type="character" w:customStyle="1" w:styleId="80">
    <w:name w:val="Заголовок 8 Знак"/>
    <w:basedOn w:val="a0"/>
    <w:link w:val="8"/>
    <w:rsid w:val="002754E9"/>
    <w:rPr>
      <w:rFonts w:ascii="Frutiger 45 Light" w:eastAsia="Times New Roman" w:hAnsi="Frutiger 45 Light" w:cs="Times New Roman"/>
      <w:b/>
      <w:szCs w:val="20"/>
      <w:lang w:eastAsia="it-IT"/>
    </w:rPr>
  </w:style>
  <w:style w:type="paragraph" w:styleId="a3">
    <w:name w:val="Normal (Web)"/>
    <w:basedOn w:val="a"/>
    <w:uiPriority w:val="99"/>
    <w:rsid w:val="002754E9"/>
    <w:pPr>
      <w:spacing w:before="100" w:beforeAutospacing="1" w:after="100" w:afterAutospacing="1"/>
    </w:pPr>
  </w:style>
  <w:style w:type="character" w:customStyle="1" w:styleId="news-font1">
    <w:name w:val="news-font1"/>
    <w:basedOn w:val="a0"/>
    <w:rsid w:val="002754E9"/>
    <w:rPr>
      <w:rFonts w:ascii="Georgia" w:hAnsi="Georgia" w:hint="default"/>
      <w:i w:val="0"/>
      <w:iCs w:val="0"/>
      <w:color w:val="333333"/>
      <w:sz w:val="60"/>
      <w:szCs w:val="60"/>
    </w:rPr>
  </w:style>
  <w:style w:type="character" w:customStyle="1" w:styleId="titolo1">
    <w:name w:val="titolo1"/>
    <w:basedOn w:val="a0"/>
    <w:rsid w:val="002754E9"/>
    <w:rPr>
      <w:rFonts w:ascii="Verdana" w:hAnsi="Verdana" w:hint="default"/>
      <w:b/>
      <w:bCs/>
      <w:strike w:val="0"/>
      <w:dstrike w:val="0"/>
      <w:color w:val="FD391E"/>
      <w:sz w:val="17"/>
      <w:szCs w:val="17"/>
      <w:u w:val="none"/>
      <w:effect w:val="none"/>
    </w:rPr>
  </w:style>
  <w:style w:type="character" w:styleId="a4">
    <w:name w:val="Hyperlink"/>
    <w:basedOn w:val="a0"/>
    <w:uiPriority w:val="99"/>
    <w:unhideWhenUsed/>
    <w:rsid w:val="002754E9"/>
    <w:rPr>
      <w:color w:val="0000FF"/>
      <w:u w:val="single"/>
    </w:rPr>
  </w:style>
  <w:style w:type="character" w:styleId="a5">
    <w:name w:val="Strong"/>
    <w:basedOn w:val="a0"/>
    <w:uiPriority w:val="22"/>
    <w:qFormat/>
    <w:rsid w:val="002754E9"/>
    <w:rPr>
      <w:b/>
      <w:bCs/>
    </w:rPr>
  </w:style>
  <w:style w:type="character" w:customStyle="1" w:styleId="tx-it">
    <w:name w:val="tx-it"/>
    <w:basedOn w:val="a0"/>
    <w:rsid w:val="002754E9"/>
  </w:style>
  <w:style w:type="character" w:customStyle="1" w:styleId="breadcrumbs">
    <w:name w:val="breadcrumbs"/>
    <w:basedOn w:val="a0"/>
    <w:rsid w:val="002754E9"/>
  </w:style>
  <w:style w:type="character" w:customStyle="1" w:styleId="small1">
    <w:name w:val="small1"/>
    <w:basedOn w:val="a0"/>
    <w:rsid w:val="002754E9"/>
    <w:rPr>
      <w:color w:val="999999"/>
      <w:sz w:val="24"/>
      <w:szCs w:val="24"/>
    </w:rPr>
  </w:style>
  <w:style w:type="character" w:styleId="a6">
    <w:name w:val="Emphasis"/>
    <w:basedOn w:val="a0"/>
    <w:uiPriority w:val="20"/>
    <w:qFormat/>
    <w:rsid w:val="002754E9"/>
    <w:rPr>
      <w:i/>
      <w:iCs/>
    </w:rPr>
  </w:style>
  <w:style w:type="paragraph" w:styleId="a7">
    <w:name w:val="Plain Text"/>
    <w:basedOn w:val="a"/>
    <w:link w:val="a8"/>
    <w:uiPriority w:val="99"/>
    <w:unhideWhenUsed/>
    <w:rsid w:val="002754E9"/>
    <w:rPr>
      <w:rFonts w:ascii="Consolas" w:eastAsia="Calibri" w:hAnsi="Consolas"/>
      <w:sz w:val="21"/>
      <w:szCs w:val="21"/>
      <w:lang w:eastAsia="en-US"/>
    </w:rPr>
  </w:style>
  <w:style w:type="character" w:customStyle="1" w:styleId="a8">
    <w:name w:val="Текст Знак"/>
    <w:basedOn w:val="a0"/>
    <w:link w:val="a7"/>
    <w:uiPriority w:val="99"/>
    <w:rsid w:val="002754E9"/>
    <w:rPr>
      <w:rFonts w:ascii="Consolas" w:eastAsia="Calibri" w:hAnsi="Consolas" w:cs="Times New Roman"/>
      <w:sz w:val="21"/>
      <w:szCs w:val="21"/>
    </w:rPr>
  </w:style>
  <w:style w:type="paragraph" w:customStyle="1" w:styleId="Default">
    <w:name w:val="Default"/>
    <w:rsid w:val="002754E9"/>
    <w:pPr>
      <w:autoSpaceDE w:val="0"/>
      <w:autoSpaceDN w:val="0"/>
      <w:adjustRightInd w:val="0"/>
    </w:pPr>
    <w:rPr>
      <w:rFonts w:ascii="Times New Roman" w:eastAsia="Times New Roman" w:hAnsi="Times New Roman"/>
      <w:color w:val="000000"/>
      <w:sz w:val="24"/>
      <w:szCs w:val="24"/>
    </w:rPr>
  </w:style>
  <w:style w:type="paragraph" w:styleId="a9">
    <w:name w:val="Balloon Text"/>
    <w:basedOn w:val="a"/>
    <w:link w:val="aa"/>
    <w:rsid w:val="002754E9"/>
    <w:rPr>
      <w:rFonts w:ascii="Tahoma" w:hAnsi="Tahoma" w:cs="Tahoma"/>
      <w:szCs w:val="16"/>
    </w:rPr>
  </w:style>
  <w:style w:type="character" w:customStyle="1" w:styleId="aa">
    <w:name w:val="Текст выноски Знак"/>
    <w:basedOn w:val="a0"/>
    <w:link w:val="a9"/>
    <w:rsid w:val="002754E9"/>
    <w:rPr>
      <w:rFonts w:ascii="Tahoma" w:eastAsia="Times New Roman" w:hAnsi="Tahoma" w:cs="Tahoma"/>
      <w:sz w:val="16"/>
      <w:szCs w:val="16"/>
      <w:lang w:eastAsia="it-IT"/>
    </w:rPr>
  </w:style>
  <w:style w:type="paragraph" w:styleId="ab">
    <w:name w:val="header"/>
    <w:basedOn w:val="a"/>
    <w:link w:val="ac"/>
    <w:rsid w:val="002754E9"/>
    <w:pPr>
      <w:tabs>
        <w:tab w:val="center" w:pos="4819"/>
        <w:tab w:val="right" w:pos="9638"/>
      </w:tabs>
    </w:pPr>
    <w:rPr>
      <w:rFonts w:ascii="Times New Roman" w:hAnsi="Times New Roman"/>
      <w:sz w:val="20"/>
      <w:szCs w:val="20"/>
    </w:rPr>
  </w:style>
  <w:style w:type="character" w:customStyle="1" w:styleId="ac">
    <w:name w:val="Верхний колонтитул Знак"/>
    <w:basedOn w:val="a0"/>
    <w:link w:val="ab"/>
    <w:rsid w:val="002754E9"/>
    <w:rPr>
      <w:rFonts w:ascii="Times New Roman" w:eastAsia="Times New Roman" w:hAnsi="Times New Roman" w:cs="Times New Roman"/>
      <w:sz w:val="20"/>
      <w:szCs w:val="20"/>
      <w:lang w:eastAsia="it-IT"/>
    </w:rPr>
  </w:style>
  <w:style w:type="paragraph" w:styleId="ad">
    <w:name w:val="footer"/>
    <w:basedOn w:val="a"/>
    <w:link w:val="ae"/>
    <w:uiPriority w:val="99"/>
    <w:rsid w:val="002754E9"/>
    <w:pPr>
      <w:tabs>
        <w:tab w:val="center" w:pos="4819"/>
        <w:tab w:val="right" w:pos="9638"/>
      </w:tabs>
    </w:pPr>
    <w:rPr>
      <w:rFonts w:ascii="Times New Roman" w:hAnsi="Times New Roman"/>
      <w:sz w:val="20"/>
      <w:szCs w:val="20"/>
    </w:rPr>
  </w:style>
  <w:style w:type="character" w:customStyle="1" w:styleId="ae">
    <w:name w:val="Нижний колонтитул Знак"/>
    <w:basedOn w:val="a0"/>
    <w:link w:val="ad"/>
    <w:uiPriority w:val="99"/>
    <w:rsid w:val="002754E9"/>
    <w:rPr>
      <w:rFonts w:ascii="Times New Roman" w:eastAsia="Times New Roman" w:hAnsi="Times New Roman" w:cs="Times New Roman"/>
      <w:sz w:val="20"/>
      <w:szCs w:val="20"/>
      <w:lang w:eastAsia="it-IT"/>
    </w:rPr>
  </w:style>
  <w:style w:type="paragraph" w:customStyle="1" w:styleId="p0">
    <w:name w:val="p0"/>
    <w:basedOn w:val="a"/>
    <w:rsid w:val="002754E9"/>
    <w:pPr>
      <w:widowControl w:val="0"/>
      <w:tabs>
        <w:tab w:val="left" w:pos="720"/>
      </w:tabs>
      <w:spacing w:line="240" w:lineRule="atLeast"/>
      <w:jc w:val="both"/>
    </w:pPr>
    <w:rPr>
      <w:rFonts w:ascii="Times New Roman" w:hAnsi="Times New Roman"/>
      <w:snapToGrid w:val="0"/>
      <w:sz w:val="24"/>
      <w:szCs w:val="20"/>
    </w:rPr>
  </w:style>
  <w:style w:type="paragraph" w:customStyle="1" w:styleId="boxnotizia">
    <w:name w:val="boxnotizia"/>
    <w:basedOn w:val="a"/>
    <w:rsid w:val="002754E9"/>
    <w:pPr>
      <w:pBdr>
        <w:top w:val="single" w:sz="24" w:space="0" w:color="F2F2F2"/>
        <w:left w:val="single" w:sz="24" w:space="0" w:color="F2F2F2"/>
        <w:bottom w:val="single" w:sz="24" w:space="0" w:color="F2F2F2"/>
        <w:right w:val="single" w:sz="24" w:space="0" w:color="F2F2F2"/>
      </w:pBdr>
      <w:shd w:val="clear" w:color="auto" w:fill="F2F2F2"/>
      <w:spacing w:before="86" w:after="206"/>
    </w:pPr>
    <w:rPr>
      <w:rFonts w:eastAsia="Arial Unicode MS" w:cs="Arial Unicode MS"/>
      <w:color w:val="333333"/>
      <w:sz w:val="24"/>
    </w:rPr>
  </w:style>
  <w:style w:type="character" w:customStyle="1" w:styleId="testomedium1">
    <w:name w:val="testomedium1"/>
    <w:basedOn w:val="a0"/>
    <w:rsid w:val="002754E9"/>
    <w:rPr>
      <w:rFonts w:ascii="Verdana" w:hAnsi="Verdana" w:hint="default"/>
      <w:color w:val="000000"/>
      <w:spacing w:val="312"/>
      <w:sz w:val="18"/>
      <w:szCs w:val="18"/>
    </w:rPr>
  </w:style>
  <w:style w:type="paragraph" w:styleId="af">
    <w:name w:val="Body Text"/>
    <w:basedOn w:val="a"/>
    <w:link w:val="af0"/>
    <w:rsid w:val="002754E9"/>
    <w:pPr>
      <w:jc w:val="center"/>
    </w:pPr>
    <w:rPr>
      <w:rFonts w:ascii="Frutiger 45 Light" w:hAnsi="Frutiger 45 Light"/>
      <w:b/>
      <w:bCs/>
      <w:sz w:val="24"/>
      <w:szCs w:val="20"/>
      <w:lang w:val="fr-FR"/>
    </w:rPr>
  </w:style>
  <w:style w:type="character" w:customStyle="1" w:styleId="af0">
    <w:name w:val="Основной текст Знак"/>
    <w:basedOn w:val="a0"/>
    <w:link w:val="af"/>
    <w:rsid w:val="002754E9"/>
    <w:rPr>
      <w:rFonts w:ascii="Frutiger 45 Light" w:eastAsia="Times New Roman" w:hAnsi="Frutiger 45 Light" w:cs="Times New Roman"/>
      <w:b/>
      <w:bCs/>
      <w:sz w:val="24"/>
      <w:szCs w:val="20"/>
      <w:lang w:val="fr-FR" w:eastAsia="it-IT"/>
    </w:rPr>
  </w:style>
  <w:style w:type="paragraph" w:styleId="21">
    <w:name w:val="Body Text 2"/>
    <w:basedOn w:val="a"/>
    <w:link w:val="22"/>
    <w:rsid w:val="002754E9"/>
    <w:pPr>
      <w:jc w:val="both"/>
    </w:pPr>
    <w:rPr>
      <w:rFonts w:ascii="Frutiger 45 Light" w:hAnsi="Frutiger 45 Light"/>
      <w:b/>
      <w:sz w:val="24"/>
      <w:szCs w:val="20"/>
    </w:rPr>
  </w:style>
  <w:style w:type="character" w:customStyle="1" w:styleId="22">
    <w:name w:val="Основной текст 2 Знак"/>
    <w:basedOn w:val="a0"/>
    <w:link w:val="21"/>
    <w:rsid w:val="002754E9"/>
    <w:rPr>
      <w:rFonts w:ascii="Frutiger 45 Light" w:eastAsia="Times New Roman" w:hAnsi="Frutiger 45 Light" w:cs="Times New Roman"/>
      <w:b/>
      <w:sz w:val="24"/>
      <w:szCs w:val="20"/>
      <w:lang w:eastAsia="it-IT"/>
    </w:rPr>
  </w:style>
  <w:style w:type="paragraph" w:styleId="af1">
    <w:name w:val="Document Map"/>
    <w:basedOn w:val="a"/>
    <w:link w:val="af2"/>
    <w:rsid w:val="002754E9"/>
    <w:pPr>
      <w:shd w:val="clear" w:color="auto" w:fill="000080"/>
    </w:pPr>
    <w:rPr>
      <w:rFonts w:ascii="Tahoma" w:hAnsi="Tahoma"/>
      <w:sz w:val="20"/>
      <w:szCs w:val="20"/>
    </w:rPr>
  </w:style>
  <w:style w:type="character" w:customStyle="1" w:styleId="af2">
    <w:name w:val="Схема документа Знак"/>
    <w:basedOn w:val="a0"/>
    <w:link w:val="af1"/>
    <w:rsid w:val="002754E9"/>
    <w:rPr>
      <w:rFonts w:ascii="Tahoma" w:eastAsia="Times New Roman" w:hAnsi="Tahoma" w:cs="Times New Roman"/>
      <w:sz w:val="20"/>
      <w:szCs w:val="20"/>
      <w:shd w:val="clear" w:color="auto" w:fill="000080"/>
      <w:lang w:eastAsia="it-IT"/>
    </w:rPr>
  </w:style>
  <w:style w:type="paragraph" w:styleId="31">
    <w:name w:val="Body Text 3"/>
    <w:basedOn w:val="a"/>
    <w:link w:val="32"/>
    <w:rsid w:val="002754E9"/>
    <w:pPr>
      <w:jc w:val="center"/>
    </w:pPr>
    <w:rPr>
      <w:rFonts w:ascii="Frutiger 45 Light" w:hAnsi="Frutiger 45 Light"/>
      <w:sz w:val="24"/>
      <w:szCs w:val="20"/>
    </w:rPr>
  </w:style>
  <w:style w:type="character" w:customStyle="1" w:styleId="32">
    <w:name w:val="Основной текст 3 Знак"/>
    <w:basedOn w:val="a0"/>
    <w:link w:val="31"/>
    <w:rsid w:val="002754E9"/>
    <w:rPr>
      <w:rFonts w:ascii="Frutiger 45 Light" w:eastAsia="Times New Roman" w:hAnsi="Frutiger 45 Light" w:cs="Times New Roman"/>
      <w:sz w:val="24"/>
      <w:szCs w:val="20"/>
      <w:lang w:eastAsia="it-IT"/>
    </w:rPr>
  </w:style>
  <w:style w:type="character" w:customStyle="1" w:styleId="testo1">
    <w:name w:val="testo1"/>
    <w:basedOn w:val="a0"/>
    <w:rsid w:val="002754E9"/>
    <w:rPr>
      <w:rFonts w:ascii="Arial" w:hAnsi="Arial" w:cs="Arial" w:hint="default"/>
      <w:b w:val="0"/>
      <w:bCs w:val="0"/>
      <w:color w:val="000000"/>
      <w:sz w:val="18"/>
      <w:szCs w:val="18"/>
    </w:rPr>
  </w:style>
  <w:style w:type="character" w:customStyle="1" w:styleId="testo">
    <w:name w:val="testo"/>
    <w:basedOn w:val="a0"/>
    <w:rsid w:val="002754E9"/>
  </w:style>
  <w:style w:type="character" w:customStyle="1" w:styleId="colorred1">
    <w:name w:val="color_red1"/>
    <w:basedOn w:val="a0"/>
    <w:rsid w:val="002754E9"/>
    <w:rPr>
      <w:color w:val="CE0000"/>
    </w:rPr>
  </w:style>
  <w:style w:type="character" w:customStyle="1" w:styleId="testofooterdx1">
    <w:name w:val="testo_footer_dx1"/>
    <w:basedOn w:val="a0"/>
    <w:rsid w:val="002754E9"/>
    <w:rPr>
      <w:rFonts w:ascii="Arial" w:hAnsi="Arial" w:cs="Arial" w:hint="default"/>
      <w:strike w:val="0"/>
      <w:dstrike w:val="0"/>
      <w:vanish w:val="0"/>
      <w:webHidden w:val="0"/>
      <w:color w:val="8A8A8A"/>
      <w:sz w:val="24"/>
      <w:szCs w:val="24"/>
      <w:u w:val="none"/>
      <w:effect w:val="none"/>
      <w:specVanish w:val="0"/>
    </w:rPr>
  </w:style>
  <w:style w:type="character" w:customStyle="1" w:styleId="testofooter1">
    <w:name w:val="testo_footer1"/>
    <w:basedOn w:val="a0"/>
    <w:rsid w:val="002754E9"/>
    <w:rPr>
      <w:rFonts w:ascii="Arial" w:hAnsi="Arial" w:cs="Arial" w:hint="default"/>
      <w:strike w:val="0"/>
      <w:dstrike w:val="0"/>
      <w:vanish w:val="0"/>
      <w:webHidden w:val="0"/>
      <w:color w:val="8A8A8A"/>
      <w:sz w:val="24"/>
      <w:szCs w:val="24"/>
      <w:u w:val="none"/>
      <w:effect w:val="none"/>
      <w:specVanish w:val="0"/>
    </w:rPr>
  </w:style>
  <w:style w:type="character" w:customStyle="1" w:styleId="barrettagrigiafooter1">
    <w:name w:val="barretta_grigia_footer1"/>
    <w:basedOn w:val="a0"/>
    <w:rsid w:val="002754E9"/>
    <w:rPr>
      <w:color w:val="DBDCDC"/>
      <w:sz w:val="18"/>
      <w:szCs w:val="18"/>
    </w:rPr>
  </w:style>
  <w:style w:type="paragraph" w:customStyle="1" w:styleId="Normal1">
    <w:name w:val="Normal 1"/>
    <w:basedOn w:val="a"/>
    <w:rsid w:val="002754E9"/>
    <w:pPr>
      <w:spacing w:line="240" w:lineRule="exact"/>
    </w:pPr>
    <w:rPr>
      <w:rFonts w:ascii="DIN-Regular" w:hAnsi="DIN-Regular"/>
      <w:sz w:val="20"/>
      <w:szCs w:val="20"/>
      <w:lang w:val="es-ES_tradnl" w:eastAsia="es-ES"/>
    </w:rPr>
  </w:style>
  <w:style w:type="paragraph" w:styleId="HTML">
    <w:name w:val="HTML Preformatted"/>
    <w:basedOn w:val="a"/>
    <w:link w:val="HTML0"/>
    <w:uiPriority w:val="99"/>
    <w:rsid w:val="0027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54E9"/>
    <w:rPr>
      <w:rFonts w:ascii="Courier New" w:eastAsia="Times New Roman" w:hAnsi="Courier New" w:cs="Courier New"/>
      <w:sz w:val="20"/>
      <w:szCs w:val="20"/>
      <w:lang w:eastAsia="it-IT"/>
    </w:rPr>
  </w:style>
  <w:style w:type="character" w:customStyle="1" w:styleId="temadesc">
    <w:name w:val="temadesc"/>
    <w:basedOn w:val="a0"/>
    <w:rsid w:val="002754E9"/>
  </w:style>
  <w:style w:type="paragraph" w:styleId="af3">
    <w:name w:val="Block Text"/>
    <w:basedOn w:val="a"/>
    <w:uiPriority w:val="99"/>
    <w:unhideWhenUsed/>
    <w:rsid w:val="002754E9"/>
    <w:pPr>
      <w:spacing w:before="100" w:beforeAutospacing="1" w:after="100" w:afterAutospacing="1"/>
    </w:pPr>
    <w:rPr>
      <w:rFonts w:ascii="Times New Roman" w:hAnsi="Times New Roman"/>
      <w:sz w:val="24"/>
    </w:rPr>
  </w:style>
  <w:style w:type="paragraph" w:styleId="af4">
    <w:name w:val="footnote text"/>
    <w:basedOn w:val="a"/>
    <w:link w:val="af5"/>
    <w:uiPriority w:val="99"/>
    <w:unhideWhenUsed/>
    <w:rsid w:val="002754E9"/>
    <w:pPr>
      <w:spacing w:before="100" w:beforeAutospacing="1" w:after="100" w:afterAutospacing="1"/>
    </w:pPr>
    <w:rPr>
      <w:rFonts w:ascii="Times New Roman" w:hAnsi="Times New Roman"/>
      <w:sz w:val="24"/>
    </w:rPr>
  </w:style>
  <w:style w:type="character" w:customStyle="1" w:styleId="af5">
    <w:name w:val="Текст сноски Знак"/>
    <w:basedOn w:val="a0"/>
    <w:link w:val="af4"/>
    <w:uiPriority w:val="99"/>
    <w:rsid w:val="002754E9"/>
    <w:rPr>
      <w:rFonts w:ascii="Times New Roman" w:eastAsia="Times New Roman" w:hAnsi="Times New Roman" w:cs="Times New Roman"/>
      <w:sz w:val="24"/>
      <w:szCs w:val="24"/>
      <w:lang w:eastAsia="it-IT"/>
    </w:rPr>
  </w:style>
  <w:style w:type="character" w:styleId="af6">
    <w:name w:val="annotation reference"/>
    <w:basedOn w:val="a0"/>
    <w:uiPriority w:val="99"/>
    <w:rsid w:val="002754E9"/>
    <w:rPr>
      <w:sz w:val="16"/>
      <w:szCs w:val="16"/>
    </w:rPr>
  </w:style>
  <w:style w:type="paragraph" w:styleId="af7">
    <w:name w:val="annotation text"/>
    <w:basedOn w:val="a"/>
    <w:link w:val="af8"/>
    <w:uiPriority w:val="99"/>
    <w:rsid w:val="002754E9"/>
    <w:rPr>
      <w:sz w:val="20"/>
      <w:szCs w:val="20"/>
    </w:rPr>
  </w:style>
  <w:style w:type="character" w:customStyle="1" w:styleId="af8">
    <w:name w:val="Текст примечания Знак"/>
    <w:basedOn w:val="a0"/>
    <w:link w:val="af7"/>
    <w:uiPriority w:val="99"/>
    <w:rsid w:val="002754E9"/>
    <w:rPr>
      <w:rFonts w:ascii="Verdana" w:eastAsia="Times New Roman" w:hAnsi="Verdana" w:cs="Times New Roman"/>
      <w:sz w:val="20"/>
      <w:szCs w:val="20"/>
      <w:lang w:eastAsia="it-IT"/>
    </w:rPr>
  </w:style>
  <w:style w:type="paragraph" w:styleId="af9">
    <w:name w:val="annotation subject"/>
    <w:basedOn w:val="af7"/>
    <w:next w:val="af7"/>
    <w:link w:val="afa"/>
    <w:rsid w:val="002754E9"/>
    <w:rPr>
      <w:b/>
      <w:bCs/>
    </w:rPr>
  </w:style>
  <w:style w:type="character" w:customStyle="1" w:styleId="afa">
    <w:name w:val="Тема примечания Знак"/>
    <w:basedOn w:val="af8"/>
    <w:link w:val="af9"/>
    <w:rsid w:val="002754E9"/>
    <w:rPr>
      <w:rFonts w:ascii="Verdana" w:eastAsia="Times New Roman" w:hAnsi="Verdana" w:cs="Times New Roman"/>
      <w:b/>
      <w:bCs/>
      <w:sz w:val="20"/>
      <w:szCs w:val="20"/>
      <w:lang w:eastAsia="it-IT"/>
    </w:rPr>
  </w:style>
  <w:style w:type="paragraph" w:styleId="afb">
    <w:name w:val="List Paragraph"/>
    <w:basedOn w:val="a"/>
    <w:uiPriority w:val="34"/>
    <w:qFormat/>
    <w:rsid w:val="002754E9"/>
    <w:pPr>
      <w:ind w:left="708"/>
    </w:pPr>
  </w:style>
  <w:style w:type="paragraph" w:styleId="afc">
    <w:name w:val="Revision"/>
    <w:hidden/>
    <w:uiPriority w:val="99"/>
    <w:semiHidden/>
    <w:rsid w:val="002754E9"/>
    <w:rPr>
      <w:rFonts w:ascii="Verdana" w:eastAsia="Times New Roman" w:hAnsi="Verdana"/>
      <w:sz w:val="18"/>
      <w:szCs w:val="24"/>
    </w:rPr>
  </w:style>
  <w:style w:type="paragraph" w:styleId="afd">
    <w:name w:val="TOC Heading"/>
    <w:basedOn w:val="1"/>
    <w:next w:val="a"/>
    <w:uiPriority w:val="39"/>
    <w:semiHidden/>
    <w:unhideWhenUsed/>
    <w:qFormat/>
    <w:rsid w:val="002754E9"/>
    <w:pPr>
      <w:keepLines/>
      <w:spacing w:before="480" w:line="276" w:lineRule="auto"/>
      <w:jc w:val="left"/>
      <w:outlineLvl w:val="9"/>
    </w:pPr>
    <w:rPr>
      <w:rFonts w:ascii="Cambria" w:hAnsi="Cambria"/>
      <w:smallCaps w:val="0"/>
      <w:color w:val="365F91"/>
      <w:szCs w:val="28"/>
      <w:lang w:eastAsia="en-US"/>
    </w:rPr>
  </w:style>
  <w:style w:type="paragraph" w:styleId="23">
    <w:name w:val="toc 2"/>
    <w:basedOn w:val="a"/>
    <w:next w:val="a"/>
    <w:autoRedefine/>
    <w:uiPriority w:val="39"/>
    <w:unhideWhenUsed/>
    <w:qFormat/>
    <w:rsid w:val="008F40AD"/>
    <w:pPr>
      <w:tabs>
        <w:tab w:val="left" w:pos="426"/>
        <w:tab w:val="right" w:leader="dot" w:pos="9962"/>
      </w:tabs>
      <w:spacing w:after="100" w:line="276" w:lineRule="auto"/>
    </w:pPr>
    <w:rPr>
      <w:rFonts w:ascii="Calibri" w:hAnsi="Calibri"/>
      <w:sz w:val="22"/>
      <w:szCs w:val="22"/>
      <w:lang w:eastAsia="en-US"/>
    </w:rPr>
  </w:style>
  <w:style w:type="paragraph" w:styleId="11">
    <w:name w:val="toc 1"/>
    <w:basedOn w:val="a"/>
    <w:next w:val="a"/>
    <w:autoRedefine/>
    <w:uiPriority w:val="39"/>
    <w:unhideWhenUsed/>
    <w:qFormat/>
    <w:rsid w:val="008F40AD"/>
    <w:pPr>
      <w:tabs>
        <w:tab w:val="left" w:pos="426"/>
        <w:tab w:val="right" w:leader="dot" w:pos="9962"/>
      </w:tabs>
      <w:spacing w:after="100" w:line="276" w:lineRule="auto"/>
    </w:pPr>
    <w:rPr>
      <w:rFonts w:ascii="Calibri" w:hAnsi="Calibri"/>
      <w:sz w:val="22"/>
      <w:szCs w:val="22"/>
      <w:lang w:eastAsia="en-US"/>
    </w:rPr>
  </w:style>
  <w:style w:type="paragraph" w:styleId="33">
    <w:name w:val="toc 3"/>
    <w:basedOn w:val="a"/>
    <w:next w:val="a"/>
    <w:autoRedefine/>
    <w:uiPriority w:val="39"/>
    <w:unhideWhenUsed/>
    <w:qFormat/>
    <w:rsid w:val="002754E9"/>
    <w:pPr>
      <w:spacing w:after="100" w:line="276" w:lineRule="auto"/>
      <w:ind w:left="440"/>
    </w:pPr>
    <w:rPr>
      <w:rFonts w:ascii="Calibri" w:hAnsi="Calibri"/>
      <w:sz w:val="22"/>
      <w:szCs w:val="22"/>
      <w:lang w:eastAsia="en-US"/>
    </w:rPr>
  </w:style>
  <w:style w:type="paragraph" w:customStyle="1" w:styleId="bodytext">
    <w:name w:val="bodytext"/>
    <w:basedOn w:val="a"/>
    <w:rsid w:val="002754E9"/>
    <w:pPr>
      <w:spacing w:after="100" w:afterAutospacing="1"/>
    </w:pPr>
    <w:rPr>
      <w:rFonts w:ascii="Times New Roman" w:hAnsi="Times New Roman"/>
      <w:sz w:val="24"/>
    </w:rPr>
  </w:style>
  <w:style w:type="paragraph" w:customStyle="1" w:styleId="p26">
    <w:name w:val="p26"/>
    <w:basedOn w:val="a"/>
    <w:rsid w:val="002754E9"/>
    <w:pPr>
      <w:widowControl w:val="0"/>
      <w:tabs>
        <w:tab w:val="left" w:pos="320"/>
      </w:tabs>
      <w:spacing w:line="220" w:lineRule="atLeast"/>
      <w:ind w:left="1120"/>
    </w:pPr>
    <w:rPr>
      <w:rFonts w:ascii="Times New Roman" w:hAnsi="Times New Roman"/>
      <w:sz w:val="24"/>
      <w:szCs w:val="20"/>
    </w:rPr>
  </w:style>
  <w:style w:type="paragraph" w:customStyle="1" w:styleId="Testo0">
    <w:name w:val="Testo"/>
    <w:basedOn w:val="a"/>
    <w:rsid w:val="002754E9"/>
    <w:pPr>
      <w:tabs>
        <w:tab w:val="left" w:pos="2127"/>
      </w:tabs>
      <w:ind w:left="568" w:hanging="1"/>
      <w:jc w:val="both"/>
    </w:pPr>
    <w:rPr>
      <w:sz w:val="24"/>
      <w:szCs w:val="20"/>
    </w:rPr>
  </w:style>
  <w:style w:type="paragraph" w:customStyle="1" w:styleId="oggetto">
    <w:name w:val="oggetto"/>
    <w:basedOn w:val="a"/>
    <w:rsid w:val="002754E9"/>
    <w:pPr>
      <w:spacing w:line="24" w:lineRule="atLeast"/>
      <w:ind w:left="567"/>
      <w:jc w:val="center"/>
    </w:pPr>
    <w:rPr>
      <w:b/>
      <w:caps/>
      <w:sz w:val="24"/>
      <w:szCs w:val="20"/>
    </w:rPr>
  </w:style>
  <w:style w:type="character" w:customStyle="1" w:styleId="hps">
    <w:name w:val="hps"/>
    <w:basedOn w:val="a0"/>
    <w:rsid w:val="002754E9"/>
  </w:style>
  <w:style w:type="character" w:styleId="afe">
    <w:name w:val="footnote reference"/>
    <w:basedOn w:val="a0"/>
    <w:uiPriority w:val="99"/>
    <w:rsid w:val="002754E9"/>
    <w:rPr>
      <w:vertAlign w:val="superscript"/>
    </w:rPr>
  </w:style>
  <w:style w:type="paragraph" w:customStyle="1" w:styleId="CM1">
    <w:name w:val="CM1"/>
    <w:basedOn w:val="Default"/>
    <w:next w:val="Default"/>
    <w:uiPriority w:val="99"/>
    <w:rsid w:val="002754E9"/>
    <w:pPr>
      <w:widowControl w:val="0"/>
      <w:spacing w:after="335"/>
    </w:pPr>
    <w:rPr>
      <w:rFonts w:ascii="Arial" w:eastAsia="MS Mincho" w:hAnsi="Arial"/>
      <w:color w:val="auto"/>
    </w:rPr>
  </w:style>
  <w:style w:type="table" w:styleId="aff">
    <w:name w:val="Table Grid"/>
    <w:basedOn w:val="a1"/>
    <w:rsid w:val="002244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14042B"/>
  </w:style>
  <w:style w:type="character" w:styleId="aff0">
    <w:name w:val="FollowedHyperlink"/>
    <w:basedOn w:val="a0"/>
    <w:uiPriority w:val="99"/>
    <w:semiHidden/>
    <w:unhideWhenUsed/>
    <w:rsid w:val="0061643A"/>
    <w:rPr>
      <w:color w:val="800080" w:themeColor="followedHyperlink"/>
      <w:u w:val="single"/>
    </w:rPr>
  </w:style>
  <w:style w:type="paragraph" w:customStyle="1" w:styleId="1LIVELLO">
    <w:name w:val="1 LIVELLO"/>
    <w:basedOn w:val="a"/>
    <w:rsid w:val="000E6046"/>
    <w:pPr>
      <w:numPr>
        <w:ilvl w:val="1"/>
        <w:numId w:val="21"/>
      </w:numPr>
      <w:autoSpaceDE w:val="0"/>
      <w:autoSpaceDN w:val="0"/>
      <w:spacing w:after="120"/>
      <w:ind w:left="502" w:right="-142" w:hanging="360"/>
      <w:jc w:val="both"/>
    </w:pPr>
    <w:rPr>
      <w:rFonts w:eastAsiaTheme="minorHAnsi" w:cs="Arial"/>
      <w:b/>
      <w:bCs/>
      <w:color w:val="000000"/>
      <w:sz w:val="20"/>
      <w:szCs w:val="20"/>
    </w:rPr>
  </w:style>
  <w:style w:type="paragraph" w:styleId="aff1">
    <w:name w:val="endnote text"/>
    <w:basedOn w:val="a"/>
    <w:link w:val="aff2"/>
    <w:uiPriority w:val="99"/>
    <w:semiHidden/>
    <w:unhideWhenUsed/>
    <w:rsid w:val="00A773F1"/>
    <w:rPr>
      <w:sz w:val="20"/>
      <w:szCs w:val="20"/>
    </w:rPr>
  </w:style>
  <w:style w:type="character" w:customStyle="1" w:styleId="aff2">
    <w:name w:val="Текст концевой сноски Знак"/>
    <w:basedOn w:val="a0"/>
    <w:link w:val="aff1"/>
    <w:uiPriority w:val="99"/>
    <w:semiHidden/>
    <w:rsid w:val="00A773F1"/>
    <w:rPr>
      <w:rFonts w:ascii="Verdana" w:eastAsia="Times New Roman" w:hAnsi="Verdana"/>
    </w:rPr>
  </w:style>
  <w:style w:type="character" w:styleId="aff3">
    <w:name w:val="endnote reference"/>
    <w:basedOn w:val="a0"/>
    <w:uiPriority w:val="99"/>
    <w:semiHidden/>
    <w:unhideWhenUsed/>
    <w:rsid w:val="00A77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916">
      <w:bodyDiv w:val="1"/>
      <w:marLeft w:val="0"/>
      <w:marRight w:val="0"/>
      <w:marTop w:val="0"/>
      <w:marBottom w:val="0"/>
      <w:divBdr>
        <w:top w:val="none" w:sz="0" w:space="0" w:color="auto"/>
        <w:left w:val="none" w:sz="0" w:space="0" w:color="auto"/>
        <w:bottom w:val="none" w:sz="0" w:space="0" w:color="auto"/>
        <w:right w:val="none" w:sz="0" w:space="0" w:color="auto"/>
      </w:divBdr>
    </w:div>
    <w:div w:id="38359667">
      <w:bodyDiv w:val="1"/>
      <w:marLeft w:val="0"/>
      <w:marRight w:val="0"/>
      <w:marTop w:val="0"/>
      <w:marBottom w:val="0"/>
      <w:divBdr>
        <w:top w:val="none" w:sz="0" w:space="0" w:color="auto"/>
        <w:left w:val="none" w:sz="0" w:space="0" w:color="auto"/>
        <w:bottom w:val="none" w:sz="0" w:space="0" w:color="auto"/>
        <w:right w:val="none" w:sz="0" w:space="0" w:color="auto"/>
      </w:divBdr>
      <w:divsChild>
        <w:div w:id="323168933">
          <w:marLeft w:val="0"/>
          <w:marRight w:val="0"/>
          <w:marTop w:val="0"/>
          <w:marBottom w:val="0"/>
          <w:divBdr>
            <w:top w:val="none" w:sz="0" w:space="0" w:color="auto"/>
            <w:left w:val="none" w:sz="0" w:space="0" w:color="auto"/>
            <w:bottom w:val="none" w:sz="0" w:space="0" w:color="auto"/>
            <w:right w:val="none" w:sz="0" w:space="0" w:color="auto"/>
          </w:divBdr>
          <w:divsChild>
            <w:div w:id="1793860314">
              <w:marLeft w:val="0"/>
              <w:marRight w:val="0"/>
              <w:marTop w:val="0"/>
              <w:marBottom w:val="0"/>
              <w:divBdr>
                <w:top w:val="none" w:sz="0" w:space="0" w:color="auto"/>
                <w:left w:val="none" w:sz="0" w:space="0" w:color="auto"/>
                <w:bottom w:val="none" w:sz="0" w:space="0" w:color="auto"/>
                <w:right w:val="none" w:sz="0" w:space="0" w:color="auto"/>
              </w:divBdr>
              <w:divsChild>
                <w:div w:id="2010326688">
                  <w:marLeft w:val="0"/>
                  <w:marRight w:val="0"/>
                  <w:marTop w:val="0"/>
                  <w:marBottom w:val="0"/>
                  <w:divBdr>
                    <w:top w:val="none" w:sz="0" w:space="0" w:color="auto"/>
                    <w:left w:val="none" w:sz="0" w:space="0" w:color="auto"/>
                    <w:bottom w:val="none" w:sz="0" w:space="0" w:color="auto"/>
                    <w:right w:val="none" w:sz="0" w:space="0" w:color="auto"/>
                  </w:divBdr>
                  <w:divsChild>
                    <w:div w:id="1828285340">
                      <w:marLeft w:val="0"/>
                      <w:marRight w:val="0"/>
                      <w:marTop w:val="0"/>
                      <w:marBottom w:val="0"/>
                      <w:divBdr>
                        <w:top w:val="none" w:sz="0" w:space="0" w:color="auto"/>
                        <w:left w:val="none" w:sz="0" w:space="0" w:color="auto"/>
                        <w:bottom w:val="none" w:sz="0" w:space="0" w:color="auto"/>
                        <w:right w:val="none" w:sz="0" w:space="0" w:color="auto"/>
                      </w:divBdr>
                      <w:divsChild>
                        <w:div w:id="1021278820">
                          <w:marLeft w:val="0"/>
                          <w:marRight w:val="0"/>
                          <w:marTop w:val="0"/>
                          <w:marBottom w:val="0"/>
                          <w:divBdr>
                            <w:top w:val="none" w:sz="0" w:space="0" w:color="auto"/>
                            <w:left w:val="none" w:sz="0" w:space="0" w:color="auto"/>
                            <w:bottom w:val="none" w:sz="0" w:space="0" w:color="auto"/>
                            <w:right w:val="none" w:sz="0" w:space="0" w:color="auto"/>
                          </w:divBdr>
                          <w:divsChild>
                            <w:div w:id="1205095274">
                              <w:marLeft w:val="0"/>
                              <w:marRight w:val="0"/>
                              <w:marTop w:val="0"/>
                              <w:marBottom w:val="0"/>
                              <w:divBdr>
                                <w:top w:val="none" w:sz="0" w:space="0" w:color="auto"/>
                                <w:left w:val="none" w:sz="0" w:space="0" w:color="auto"/>
                                <w:bottom w:val="none" w:sz="0" w:space="0" w:color="auto"/>
                                <w:right w:val="none" w:sz="0" w:space="0" w:color="auto"/>
                              </w:divBdr>
                              <w:divsChild>
                                <w:div w:id="1892417955">
                                  <w:marLeft w:val="0"/>
                                  <w:marRight w:val="0"/>
                                  <w:marTop w:val="0"/>
                                  <w:marBottom w:val="0"/>
                                  <w:divBdr>
                                    <w:top w:val="none" w:sz="0" w:space="0" w:color="auto"/>
                                    <w:left w:val="none" w:sz="0" w:space="0" w:color="auto"/>
                                    <w:bottom w:val="none" w:sz="0" w:space="0" w:color="auto"/>
                                    <w:right w:val="none" w:sz="0" w:space="0" w:color="auto"/>
                                  </w:divBdr>
                                  <w:divsChild>
                                    <w:div w:id="897208372">
                                      <w:marLeft w:val="0"/>
                                      <w:marRight w:val="0"/>
                                      <w:marTop w:val="0"/>
                                      <w:marBottom w:val="0"/>
                                      <w:divBdr>
                                        <w:top w:val="none" w:sz="0" w:space="0" w:color="auto"/>
                                        <w:left w:val="none" w:sz="0" w:space="0" w:color="auto"/>
                                        <w:bottom w:val="none" w:sz="0" w:space="0" w:color="auto"/>
                                        <w:right w:val="none" w:sz="0" w:space="0" w:color="auto"/>
                                      </w:divBdr>
                                      <w:divsChild>
                                        <w:div w:id="1935895621">
                                          <w:marLeft w:val="0"/>
                                          <w:marRight w:val="0"/>
                                          <w:marTop w:val="0"/>
                                          <w:marBottom w:val="0"/>
                                          <w:divBdr>
                                            <w:top w:val="none" w:sz="0" w:space="0" w:color="auto"/>
                                            <w:left w:val="none" w:sz="0" w:space="0" w:color="auto"/>
                                            <w:bottom w:val="none" w:sz="0" w:space="0" w:color="auto"/>
                                            <w:right w:val="none" w:sz="0" w:space="0" w:color="auto"/>
                                          </w:divBdr>
                                          <w:divsChild>
                                            <w:div w:id="1329752324">
                                              <w:marLeft w:val="0"/>
                                              <w:marRight w:val="0"/>
                                              <w:marTop w:val="0"/>
                                              <w:marBottom w:val="0"/>
                                              <w:divBdr>
                                                <w:top w:val="single" w:sz="4" w:space="0" w:color="F5F5F5"/>
                                                <w:left w:val="single" w:sz="4" w:space="0" w:color="F5F5F5"/>
                                                <w:bottom w:val="single" w:sz="4" w:space="0" w:color="F5F5F5"/>
                                                <w:right w:val="single" w:sz="4" w:space="0" w:color="F5F5F5"/>
                                              </w:divBdr>
                                              <w:divsChild>
                                                <w:div w:id="1610701335">
                                                  <w:marLeft w:val="0"/>
                                                  <w:marRight w:val="0"/>
                                                  <w:marTop w:val="0"/>
                                                  <w:marBottom w:val="0"/>
                                                  <w:divBdr>
                                                    <w:top w:val="none" w:sz="0" w:space="0" w:color="auto"/>
                                                    <w:left w:val="none" w:sz="0" w:space="0" w:color="auto"/>
                                                    <w:bottom w:val="none" w:sz="0" w:space="0" w:color="auto"/>
                                                    <w:right w:val="none" w:sz="0" w:space="0" w:color="auto"/>
                                                  </w:divBdr>
                                                  <w:divsChild>
                                                    <w:div w:id="17961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1879">
      <w:bodyDiv w:val="1"/>
      <w:marLeft w:val="0"/>
      <w:marRight w:val="0"/>
      <w:marTop w:val="0"/>
      <w:marBottom w:val="0"/>
      <w:divBdr>
        <w:top w:val="none" w:sz="0" w:space="0" w:color="auto"/>
        <w:left w:val="none" w:sz="0" w:space="0" w:color="auto"/>
        <w:bottom w:val="none" w:sz="0" w:space="0" w:color="auto"/>
        <w:right w:val="none" w:sz="0" w:space="0" w:color="auto"/>
      </w:divBdr>
      <w:divsChild>
        <w:div w:id="172426897">
          <w:marLeft w:val="0"/>
          <w:marRight w:val="0"/>
          <w:marTop w:val="0"/>
          <w:marBottom w:val="0"/>
          <w:divBdr>
            <w:top w:val="none" w:sz="0" w:space="0" w:color="auto"/>
            <w:left w:val="none" w:sz="0" w:space="0" w:color="auto"/>
            <w:bottom w:val="none" w:sz="0" w:space="0" w:color="auto"/>
            <w:right w:val="none" w:sz="0" w:space="0" w:color="auto"/>
          </w:divBdr>
        </w:div>
      </w:divsChild>
    </w:div>
    <w:div w:id="47461120">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marLeft w:val="0"/>
          <w:marRight w:val="0"/>
          <w:marTop w:val="0"/>
          <w:marBottom w:val="0"/>
          <w:divBdr>
            <w:top w:val="none" w:sz="0" w:space="0" w:color="auto"/>
            <w:left w:val="none" w:sz="0" w:space="0" w:color="auto"/>
            <w:bottom w:val="none" w:sz="0" w:space="0" w:color="auto"/>
            <w:right w:val="none" w:sz="0" w:space="0" w:color="auto"/>
          </w:divBdr>
          <w:divsChild>
            <w:div w:id="986938475">
              <w:marLeft w:val="0"/>
              <w:marRight w:val="0"/>
              <w:marTop w:val="0"/>
              <w:marBottom w:val="0"/>
              <w:divBdr>
                <w:top w:val="none" w:sz="0" w:space="0" w:color="auto"/>
                <w:left w:val="none" w:sz="0" w:space="0" w:color="auto"/>
                <w:bottom w:val="none" w:sz="0" w:space="0" w:color="auto"/>
                <w:right w:val="none" w:sz="0" w:space="0" w:color="auto"/>
              </w:divBdr>
              <w:divsChild>
                <w:div w:id="476997707">
                  <w:marLeft w:val="0"/>
                  <w:marRight w:val="0"/>
                  <w:marTop w:val="0"/>
                  <w:marBottom w:val="0"/>
                  <w:divBdr>
                    <w:top w:val="none" w:sz="0" w:space="0" w:color="auto"/>
                    <w:left w:val="none" w:sz="0" w:space="0" w:color="auto"/>
                    <w:bottom w:val="none" w:sz="0" w:space="0" w:color="auto"/>
                    <w:right w:val="none" w:sz="0" w:space="0" w:color="auto"/>
                  </w:divBdr>
                  <w:divsChild>
                    <w:div w:id="1121146226">
                      <w:marLeft w:val="0"/>
                      <w:marRight w:val="0"/>
                      <w:marTop w:val="0"/>
                      <w:marBottom w:val="0"/>
                      <w:divBdr>
                        <w:top w:val="none" w:sz="0" w:space="0" w:color="auto"/>
                        <w:left w:val="none" w:sz="0" w:space="0" w:color="auto"/>
                        <w:bottom w:val="none" w:sz="0" w:space="0" w:color="auto"/>
                        <w:right w:val="none" w:sz="0" w:space="0" w:color="auto"/>
                      </w:divBdr>
                      <w:divsChild>
                        <w:div w:id="645820342">
                          <w:marLeft w:val="0"/>
                          <w:marRight w:val="0"/>
                          <w:marTop w:val="0"/>
                          <w:marBottom w:val="0"/>
                          <w:divBdr>
                            <w:top w:val="none" w:sz="0" w:space="0" w:color="auto"/>
                            <w:left w:val="none" w:sz="0" w:space="0" w:color="auto"/>
                            <w:bottom w:val="none" w:sz="0" w:space="0" w:color="auto"/>
                            <w:right w:val="none" w:sz="0" w:space="0" w:color="auto"/>
                          </w:divBdr>
                          <w:divsChild>
                            <w:div w:id="938834533">
                              <w:marLeft w:val="0"/>
                              <w:marRight w:val="0"/>
                              <w:marTop w:val="0"/>
                              <w:marBottom w:val="0"/>
                              <w:divBdr>
                                <w:top w:val="none" w:sz="0" w:space="0" w:color="auto"/>
                                <w:left w:val="none" w:sz="0" w:space="0" w:color="auto"/>
                                <w:bottom w:val="none" w:sz="0" w:space="0" w:color="auto"/>
                                <w:right w:val="none" w:sz="0" w:space="0" w:color="auto"/>
                              </w:divBdr>
                              <w:divsChild>
                                <w:div w:id="936867249">
                                  <w:marLeft w:val="0"/>
                                  <w:marRight w:val="0"/>
                                  <w:marTop w:val="0"/>
                                  <w:marBottom w:val="0"/>
                                  <w:divBdr>
                                    <w:top w:val="none" w:sz="0" w:space="0" w:color="auto"/>
                                    <w:left w:val="none" w:sz="0" w:space="0" w:color="auto"/>
                                    <w:bottom w:val="none" w:sz="0" w:space="0" w:color="auto"/>
                                    <w:right w:val="none" w:sz="0" w:space="0" w:color="auto"/>
                                  </w:divBdr>
                                  <w:divsChild>
                                    <w:div w:id="423690795">
                                      <w:marLeft w:val="0"/>
                                      <w:marRight w:val="0"/>
                                      <w:marTop w:val="0"/>
                                      <w:marBottom w:val="0"/>
                                      <w:divBdr>
                                        <w:top w:val="none" w:sz="0" w:space="0" w:color="auto"/>
                                        <w:left w:val="none" w:sz="0" w:space="0" w:color="auto"/>
                                        <w:bottom w:val="none" w:sz="0" w:space="0" w:color="auto"/>
                                        <w:right w:val="none" w:sz="0" w:space="0" w:color="auto"/>
                                      </w:divBdr>
                                      <w:divsChild>
                                        <w:div w:id="1488788576">
                                          <w:marLeft w:val="0"/>
                                          <w:marRight w:val="0"/>
                                          <w:marTop w:val="0"/>
                                          <w:marBottom w:val="0"/>
                                          <w:divBdr>
                                            <w:top w:val="none" w:sz="0" w:space="0" w:color="auto"/>
                                            <w:left w:val="none" w:sz="0" w:space="0" w:color="auto"/>
                                            <w:bottom w:val="none" w:sz="0" w:space="0" w:color="auto"/>
                                            <w:right w:val="none" w:sz="0" w:space="0" w:color="auto"/>
                                          </w:divBdr>
                                          <w:divsChild>
                                            <w:div w:id="1608349797">
                                              <w:marLeft w:val="0"/>
                                              <w:marRight w:val="0"/>
                                              <w:marTop w:val="0"/>
                                              <w:marBottom w:val="0"/>
                                              <w:divBdr>
                                                <w:top w:val="single" w:sz="4" w:space="0" w:color="F5F5F5"/>
                                                <w:left w:val="single" w:sz="4" w:space="0" w:color="F5F5F5"/>
                                                <w:bottom w:val="single" w:sz="4" w:space="0" w:color="F5F5F5"/>
                                                <w:right w:val="single" w:sz="4" w:space="0" w:color="F5F5F5"/>
                                              </w:divBdr>
                                              <w:divsChild>
                                                <w:div w:id="1978878640">
                                                  <w:marLeft w:val="0"/>
                                                  <w:marRight w:val="0"/>
                                                  <w:marTop w:val="0"/>
                                                  <w:marBottom w:val="0"/>
                                                  <w:divBdr>
                                                    <w:top w:val="none" w:sz="0" w:space="0" w:color="auto"/>
                                                    <w:left w:val="none" w:sz="0" w:space="0" w:color="auto"/>
                                                    <w:bottom w:val="none" w:sz="0" w:space="0" w:color="auto"/>
                                                    <w:right w:val="none" w:sz="0" w:space="0" w:color="auto"/>
                                                  </w:divBdr>
                                                  <w:divsChild>
                                                    <w:div w:id="1638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44018">
      <w:bodyDiv w:val="1"/>
      <w:marLeft w:val="0"/>
      <w:marRight w:val="0"/>
      <w:marTop w:val="0"/>
      <w:marBottom w:val="0"/>
      <w:divBdr>
        <w:top w:val="none" w:sz="0" w:space="0" w:color="auto"/>
        <w:left w:val="none" w:sz="0" w:space="0" w:color="auto"/>
        <w:bottom w:val="none" w:sz="0" w:space="0" w:color="auto"/>
        <w:right w:val="none" w:sz="0" w:space="0" w:color="auto"/>
      </w:divBdr>
      <w:divsChild>
        <w:div w:id="1754400695">
          <w:marLeft w:val="0"/>
          <w:marRight w:val="0"/>
          <w:marTop w:val="0"/>
          <w:marBottom w:val="0"/>
          <w:divBdr>
            <w:top w:val="none" w:sz="0" w:space="0" w:color="auto"/>
            <w:left w:val="none" w:sz="0" w:space="0" w:color="auto"/>
            <w:bottom w:val="none" w:sz="0" w:space="0" w:color="auto"/>
            <w:right w:val="none" w:sz="0" w:space="0" w:color="auto"/>
          </w:divBdr>
          <w:divsChild>
            <w:div w:id="1486893019">
              <w:marLeft w:val="0"/>
              <w:marRight w:val="0"/>
              <w:marTop w:val="0"/>
              <w:marBottom w:val="0"/>
              <w:divBdr>
                <w:top w:val="none" w:sz="0" w:space="0" w:color="auto"/>
                <w:left w:val="none" w:sz="0" w:space="0" w:color="auto"/>
                <w:bottom w:val="none" w:sz="0" w:space="0" w:color="auto"/>
                <w:right w:val="none" w:sz="0" w:space="0" w:color="auto"/>
              </w:divBdr>
              <w:divsChild>
                <w:div w:id="677998872">
                  <w:marLeft w:val="0"/>
                  <w:marRight w:val="0"/>
                  <w:marTop w:val="0"/>
                  <w:marBottom w:val="0"/>
                  <w:divBdr>
                    <w:top w:val="none" w:sz="0" w:space="0" w:color="auto"/>
                    <w:left w:val="none" w:sz="0" w:space="0" w:color="auto"/>
                    <w:bottom w:val="none" w:sz="0" w:space="0" w:color="auto"/>
                    <w:right w:val="none" w:sz="0" w:space="0" w:color="auto"/>
                  </w:divBdr>
                  <w:divsChild>
                    <w:div w:id="482699142">
                      <w:marLeft w:val="0"/>
                      <w:marRight w:val="0"/>
                      <w:marTop w:val="0"/>
                      <w:marBottom w:val="0"/>
                      <w:divBdr>
                        <w:top w:val="none" w:sz="0" w:space="0" w:color="auto"/>
                        <w:left w:val="none" w:sz="0" w:space="0" w:color="auto"/>
                        <w:bottom w:val="none" w:sz="0" w:space="0" w:color="auto"/>
                        <w:right w:val="none" w:sz="0" w:space="0" w:color="auto"/>
                      </w:divBdr>
                      <w:divsChild>
                        <w:div w:id="2074158540">
                          <w:marLeft w:val="0"/>
                          <w:marRight w:val="0"/>
                          <w:marTop w:val="0"/>
                          <w:marBottom w:val="0"/>
                          <w:divBdr>
                            <w:top w:val="none" w:sz="0" w:space="0" w:color="auto"/>
                            <w:left w:val="none" w:sz="0" w:space="0" w:color="auto"/>
                            <w:bottom w:val="none" w:sz="0" w:space="0" w:color="auto"/>
                            <w:right w:val="none" w:sz="0" w:space="0" w:color="auto"/>
                          </w:divBdr>
                          <w:divsChild>
                            <w:div w:id="565335239">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sChild>
                                    <w:div w:id="21828396">
                                      <w:marLeft w:val="0"/>
                                      <w:marRight w:val="0"/>
                                      <w:marTop w:val="0"/>
                                      <w:marBottom w:val="0"/>
                                      <w:divBdr>
                                        <w:top w:val="none" w:sz="0" w:space="0" w:color="auto"/>
                                        <w:left w:val="none" w:sz="0" w:space="0" w:color="auto"/>
                                        <w:bottom w:val="none" w:sz="0" w:space="0" w:color="auto"/>
                                        <w:right w:val="none" w:sz="0" w:space="0" w:color="auto"/>
                                      </w:divBdr>
                                      <w:divsChild>
                                        <w:div w:id="312225048">
                                          <w:marLeft w:val="0"/>
                                          <w:marRight w:val="0"/>
                                          <w:marTop w:val="0"/>
                                          <w:marBottom w:val="0"/>
                                          <w:divBdr>
                                            <w:top w:val="none" w:sz="0" w:space="0" w:color="auto"/>
                                            <w:left w:val="none" w:sz="0" w:space="0" w:color="auto"/>
                                            <w:bottom w:val="none" w:sz="0" w:space="0" w:color="auto"/>
                                            <w:right w:val="none" w:sz="0" w:space="0" w:color="auto"/>
                                          </w:divBdr>
                                          <w:divsChild>
                                            <w:div w:id="2094545040">
                                              <w:marLeft w:val="0"/>
                                              <w:marRight w:val="0"/>
                                              <w:marTop w:val="0"/>
                                              <w:marBottom w:val="0"/>
                                              <w:divBdr>
                                                <w:top w:val="single" w:sz="4" w:space="0" w:color="F5F5F5"/>
                                                <w:left w:val="single" w:sz="4" w:space="0" w:color="F5F5F5"/>
                                                <w:bottom w:val="single" w:sz="4" w:space="0" w:color="F5F5F5"/>
                                                <w:right w:val="single" w:sz="4" w:space="0" w:color="F5F5F5"/>
                                              </w:divBdr>
                                              <w:divsChild>
                                                <w:div w:id="1145703688">
                                                  <w:marLeft w:val="0"/>
                                                  <w:marRight w:val="0"/>
                                                  <w:marTop w:val="0"/>
                                                  <w:marBottom w:val="0"/>
                                                  <w:divBdr>
                                                    <w:top w:val="none" w:sz="0" w:space="0" w:color="auto"/>
                                                    <w:left w:val="none" w:sz="0" w:space="0" w:color="auto"/>
                                                    <w:bottom w:val="none" w:sz="0" w:space="0" w:color="auto"/>
                                                    <w:right w:val="none" w:sz="0" w:space="0" w:color="auto"/>
                                                  </w:divBdr>
                                                  <w:divsChild>
                                                    <w:div w:id="893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45451">
      <w:bodyDiv w:val="1"/>
      <w:marLeft w:val="0"/>
      <w:marRight w:val="0"/>
      <w:marTop w:val="0"/>
      <w:marBottom w:val="0"/>
      <w:divBdr>
        <w:top w:val="none" w:sz="0" w:space="0" w:color="auto"/>
        <w:left w:val="none" w:sz="0" w:space="0" w:color="auto"/>
        <w:bottom w:val="none" w:sz="0" w:space="0" w:color="auto"/>
        <w:right w:val="none" w:sz="0" w:space="0" w:color="auto"/>
      </w:divBdr>
    </w:div>
    <w:div w:id="80375482">
      <w:bodyDiv w:val="1"/>
      <w:marLeft w:val="0"/>
      <w:marRight w:val="0"/>
      <w:marTop w:val="0"/>
      <w:marBottom w:val="0"/>
      <w:divBdr>
        <w:top w:val="none" w:sz="0" w:space="0" w:color="auto"/>
        <w:left w:val="none" w:sz="0" w:space="0" w:color="auto"/>
        <w:bottom w:val="none" w:sz="0" w:space="0" w:color="auto"/>
        <w:right w:val="none" w:sz="0" w:space="0" w:color="auto"/>
      </w:divBdr>
      <w:divsChild>
        <w:div w:id="456224509">
          <w:marLeft w:val="0"/>
          <w:marRight w:val="0"/>
          <w:marTop w:val="0"/>
          <w:marBottom w:val="0"/>
          <w:divBdr>
            <w:top w:val="none" w:sz="0" w:space="0" w:color="auto"/>
            <w:left w:val="none" w:sz="0" w:space="0" w:color="auto"/>
            <w:bottom w:val="none" w:sz="0" w:space="0" w:color="auto"/>
            <w:right w:val="none" w:sz="0" w:space="0" w:color="auto"/>
          </w:divBdr>
        </w:div>
      </w:divsChild>
    </w:div>
    <w:div w:id="132019478">
      <w:bodyDiv w:val="1"/>
      <w:marLeft w:val="0"/>
      <w:marRight w:val="0"/>
      <w:marTop w:val="0"/>
      <w:marBottom w:val="0"/>
      <w:divBdr>
        <w:top w:val="none" w:sz="0" w:space="0" w:color="auto"/>
        <w:left w:val="none" w:sz="0" w:space="0" w:color="auto"/>
        <w:bottom w:val="none" w:sz="0" w:space="0" w:color="auto"/>
        <w:right w:val="none" w:sz="0" w:space="0" w:color="auto"/>
      </w:divBdr>
      <w:divsChild>
        <w:div w:id="1902788556">
          <w:marLeft w:val="0"/>
          <w:marRight w:val="0"/>
          <w:marTop w:val="0"/>
          <w:marBottom w:val="0"/>
          <w:divBdr>
            <w:top w:val="none" w:sz="0" w:space="0" w:color="auto"/>
            <w:left w:val="none" w:sz="0" w:space="0" w:color="auto"/>
            <w:bottom w:val="none" w:sz="0" w:space="0" w:color="auto"/>
            <w:right w:val="none" w:sz="0" w:space="0" w:color="auto"/>
          </w:divBdr>
          <w:divsChild>
            <w:div w:id="1812601964">
              <w:marLeft w:val="0"/>
              <w:marRight w:val="0"/>
              <w:marTop w:val="0"/>
              <w:marBottom w:val="0"/>
              <w:divBdr>
                <w:top w:val="none" w:sz="0" w:space="0" w:color="auto"/>
                <w:left w:val="none" w:sz="0" w:space="0" w:color="auto"/>
                <w:bottom w:val="none" w:sz="0" w:space="0" w:color="auto"/>
                <w:right w:val="none" w:sz="0" w:space="0" w:color="auto"/>
              </w:divBdr>
              <w:divsChild>
                <w:div w:id="1536038599">
                  <w:marLeft w:val="0"/>
                  <w:marRight w:val="0"/>
                  <w:marTop w:val="0"/>
                  <w:marBottom w:val="0"/>
                  <w:divBdr>
                    <w:top w:val="none" w:sz="0" w:space="0" w:color="auto"/>
                    <w:left w:val="none" w:sz="0" w:space="0" w:color="auto"/>
                    <w:bottom w:val="none" w:sz="0" w:space="0" w:color="auto"/>
                    <w:right w:val="none" w:sz="0" w:space="0" w:color="auto"/>
                  </w:divBdr>
                  <w:divsChild>
                    <w:div w:id="325523757">
                      <w:marLeft w:val="0"/>
                      <w:marRight w:val="0"/>
                      <w:marTop w:val="0"/>
                      <w:marBottom w:val="0"/>
                      <w:divBdr>
                        <w:top w:val="none" w:sz="0" w:space="0" w:color="auto"/>
                        <w:left w:val="none" w:sz="0" w:space="0" w:color="auto"/>
                        <w:bottom w:val="none" w:sz="0" w:space="0" w:color="auto"/>
                        <w:right w:val="none" w:sz="0" w:space="0" w:color="auto"/>
                      </w:divBdr>
                      <w:divsChild>
                        <w:div w:id="1132483023">
                          <w:marLeft w:val="0"/>
                          <w:marRight w:val="0"/>
                          <w:marTop w:val="0"/>
                          <w:marBottom w:val="0"/>
                          <w:divBdr>
                            <w:top w:val="none" w:sz="0" w:space="0" w:color="auto"/>
                            <w:left w:val="none" w:sz="0" w:space="0" w:color="auto"/>
                            <w:bottom w:val="none" w:sz="0" w:space="0" w:color="auto"/>
                            <w:right w:val="none" w:sz="0" w:space="0" w:color="auto"/>
                          </w:divBdr>
                          <w:divsChild>
                            <w:div w:id="93936511">
                              <w:marLeft w:val="0"/>
                              <w:marRight w:val="0"/>
                              <w:marTop w:val="0"/>
                              <w:marBottom w:val="0"/>
                              <w:divBdr>
                                <w:top w:val="none" w:sz="0" w:space="0" w:color="auto"/>
                                <w:left w:val="none" w:sz="0" w:space="0" w:color="auto"/>
                                <w:bottom w:val="none" w:sz="0" w:space="0" w:color="auto"/>
                                <w:right w:val="none" w:sz="0" w:space="0" w:color="auto"/>
                              </w:divBdr>
                              <w:divsChild>
                                <w:div w:id="835459607">
                                  <w:marLeft w:val="0"/>
                                  <w:marRight w:val="0"/>
                                  <w:marTop w:val="0"/>
                                  <w:marBottom w:val="0"/>
                                  <w:divBdr>
                                    <w:top w:val="none" w:sz="0" w:space="0" w:color="auto"/>
                                    <w:left w:val="none" w:sz="0" w:space="0" w:color="auto"/>
                                    <w:bottom w:val="none" w:sz="0" w:space="0" w:color="auto"/>
                                    <w:right w:val="none" w:sz="0" w:space="0" w:color="auto"/>
                                  </w:divBdr>
                                  <w:divsChild>
                                    <w:div w:id="157044069">
                                      <w:marLeft w:val="0"/>
                                      <w:marRight w:val="0"/>
                                      <w:marTop w:val="0"/>
                                      <w:marBottom w:val="0"/>
                                      <w:divBdr>
                                        <w:top w:val="none" w:sz="0" w:space="0" w:color="auto"/>
                                        <w:left w:val="none" w:sz="0" w:space="0" w:color="auto"/>
                                        <w:bottom w:val="none" w:sz="0" w:space="0" w:color="auto"/>
                                        <w:right w:val="none" w:sz="0" w:space="0" w:color="auto"/>
                                      </w:divBdr>
                                      <w:divsChild>
                                        <w:div w:id="1730423501">
                                          <w:marLeft w:val="0"/>
                                          <w:marRight w:val="0"/>
                                          <w:marTop w:val="0"/>
                                          <w:marBottom w:val="0"/>
                                          <w:divBdr>
                                            <w:top w:val="none" w:sz="0" w:space="0" w:color="auto"/>
                                            <w:left w:val="none" w:sz="0" w:space="0" w:color="auto"/>
                                            <w:bottom w:val="none" w:sz="0" w:space="0" w:color="auto"/>
                                            <w:right w:val="none" w:sz="0" w:space="0" w:color="auto"/>
                                          </w:divBdr>
                                          <w:divsChild>
                                            <w:div w:id="1727492006">
                                              <w:marLeft w:val="0"/>
                                              <w:marRight w:val="0"/>
                                              <w:marTop w:val="0"/>
                                              <w:marBottom w:val="0"/>
                                              <w:divBdr>
                                                <w:top w:val="single" w:sz="4" w:space="0" w:color="F5F5F5"/>
                                                <w:left w:val="single" w:sz="4" w:space="0" w:color="F5F5F5"/>
                                                <w:bottom w:val="single" w:sz="4" w:space="0" w:color="F5F5F5"/>
                                                <w:right w:val="single" w:sz="4" w:space="0" w:color="F5F5F5"/>
                                              </w:divBdr>
                                              <w:divsChild>
                                                <w:div w:id="1334918318">
                                                  <w:marLeft w:val="0"/>
                                                  <w:marRight w:val="0"/>
                                                  <w:marTop w:val="0"/>
                                                  <w:marBottom w:val="0"/>
                                                  <w:divBdr>
                                                    <w:top w:val="none" w:sz="0" w:space="0" w:color="auto"/>
                                                    <w:left w:val="none" w:sz="0" w:space="0" w:color="auto"/>
                                                    <w:bottom w:val="none" w:sz="0" w:space="0" w:color="auto"/>
                                                    <w:right w:val="none" w:sz="0" w:space="0" w:color="auto"/>
                                                  </w:divBdr>
                                                  <w:divsChild>
                                                    <w:div w:id="10061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8681">
      <w:bodyDiv w:val="1"/>
      <w:marLeft w:val="0"/>
      <w:marRight w:val="0"/>
      <w:marTop w:val="0"/>
      <w:marBottom w:val="0"/>
      <w:divBdr>
        <w:top w:val="none" w:sz="0" w:space="0" w:color="auto"/>
        <w:left w:val="none" w:sz="0" w:space="0" w:color="auto"/>
        <w:bottom w:val="none" w:sz="0" w:space="0" w:color="auto"/>
        <w:right w:val="none" w:sz="0" w:space="0" w:color="auto"/>
      </w:divBdr>
    </w:div>
    <w:div w:id="173690097">
      <w:bodyDiv w:val="1"/>
      <w:marLeft w:val="0"/>
      <w:marRight w:val="0"/>
      <w:marTop w:val="0"/>
      <w:marBottom w:val="0"/>
      <w:divBdr>
        <w:top w:val="none" w:sz="0" w:space="0" w:color="auto"/>
        <w:left w:val="none" w:sz="0" w:space="0" w:color="auto"/>
        <w:bottom w:val="none" w:sz="0" w:space="0" w:color="auto"/>
        <w:right w:val="none" w:sz="0" w:space="0" w:color="auto"/>
      </w:divBdr>
      <w:divsChild>
        <w:div w:id="495145133">
          <w:marLeft w:val="0"/>
          <w:marRight w:val="0"/>
          <w:marTop w:val="0"/>
          <w:marBottom w:val="0"/>
          <w:divBdr>
            <w:top w:val="none" w:sz="0" w:space="0" w:color="auto"/>
            <w:left w:val="none" w:sz="0" w:space="0" w:color="auto"/>
            <w:bottom w:val="none" w:sz="0" w:space="0" w:color="auto"/>
            <w:right w:val="none" w:sz="0" w:space="0" w:color="auto"/>
          </w:divBdr>
        </w:div>
      </w:divsChild>
    </w:div>
    <w:div w:id="230628410">
      <w:bodyDiv w:val="1"/>
      <w:marLeft w:val="0"/>
      <w:marRight w:val="0"/>
      <w:marTop w:val="0"/>
      <w:marBottom w:val="0"/>
      <w:divBdr>
        <w:top w:val="none" w:sz="0" w:space="0" w:color="auto"/>
        <w:left w:val="none" w:sz="0" w:space="0" w:color="auto"/>
        <w:bottom w:val="none" w:sz="0" w:space="0" w:color="auto"/>
        <w:right w:val="none" w:sz="0" w:space="0" w:color="auto"/>
      </w:divBdr>
      <w:divsChild>
        <w:div w:id="1492017633">
          <w:marLeft w:val="0"/>
          <w:marRight w:val="0"/>
          <w:marTop w:val="0"/>
          <w:marBottom w:val="0"/>
          <w:divBdr>
            <w:top w:val="none" w:sz="0" w:space="0" w:color="auto"/>
            <w:left w:val="none" w:sz="0" w:space="0" w:color="auto"/>
            <w:bottom w:val="none" w:sz="0" w:space="0" w:color="auto"/>
            <w:right w:val="none" w:sz="0" w:space="0" w:color="auto"/>
          </w:divBdr>
          <w:divsChild>
            <w:div w:id="1349914227">
              <w:marLeft w:val="0"/>
              <w:marRight w:val="0"/>
              <w:marTop w:val="0"/>
              <w:marBottom w:val="0"/>
              <w:divBdr>
                <w:top w:val="none" w:sz="0" w:space="0" w:color="auto"/>
                <w:left w:val="none" w:sz="0" w:space="0" w:color="auto"/>
                <w:bottom w:val="none" w:sz="0" w:space="0" w:color="auto"/>
                <w:right w:val="none" w:sz="0" w:space="0" w:color="auto"/>
              </w:divBdr>
              <w:divsChild>
                <w:div w:id="1182939332">
                  <w:marLeft w:val="0"/>
                  <w:marRight w:val="0"/>
                  <w:marTop w:val="0"/>
                  <w:marBottom w:val="0"/>
                  <w:divBdr>
                    <w:top w:val="none" w:sz="0" w:space="0" w:color="auto"/>
                    <w:left w:val="none" w:sz="0" w:space="0" w:color="auto"/>
                    <w:bottom w:val="none" w:sz="0" w:space="0" w:color="auto"/>
                    <w:right w:val="none" w:sz="0" w:space="0" w:color="auto"/>
                  </w:divBdr>
                  <w:divsChild>
                    <w:div w:id="1313096497">
                      <w:marLeft w:val="0"/>
                      <w:marRight w:val="0"/>
                      <w:marTop w:val="0"/>
                      <w:marBottom w:val="0"/>
                      <w:divBdr>
                        <w:top w:val="none" w:sz="0" w:space="0" w:color="auto"/>
                        <w:left w:val="none" w:sz="0" w:space="0" w:color="auto"/>
                        <w:bottom w:val="none" w:sz="0" w:space="0" w:color="auto"/>
                        <w:right w:val="none" w:sz="0" w:space="0" w:color="auto"/>
                      </w:divBdr>
                      <w:divsChild>
                        <w:div w:id="1382436324">
                          <w:marLeft w:val="0"/>
                          <w:marRight w:val="0"/>
                          <w:marTop w:val="0"/>
                          <w:marBottom w:val="0"/>
                          <w:divBdr>
                            <w:top w:val="none" w:sz="0" w:space="0" w:color="auto"/>
                            <w:left w:val="none" w:sz="0" w:space="0" w:color="auto"/>
                            <w:bottom w:val="none" w:sz="0" w:space="0" w:color="auto"/>
                            <w:right w:val="none" w:sz="0" w:space="0" w:color="auto"/>
                          </w:divBdr>
                          <w:divsChild>
                            <w:div w:id="1978753336">
                              <w:marLeft w:val="0"/>
                              <w:marRight w:val="0"/>
                              <w:marTop w:val="0"/>
                              <w:marBottom w:val="0"/>
                              <w:divBdr>
                                <w:top w:val="none" w:sz="0" w:space="0" w:color="auto"/>
                                <w:left w:val="none" w:sz="0" w:space="0" w:color="auto"/>
                                <w:bottom w:val="none" w:sz="0" w:space="0" w:color="auto"/>
                                <w:right w:val="none" w:sz="0" w:space="0" w:color="auto"/>
                              </w:divBdr>
                              <w:divsChild>
                                <w:div w:id="917834652">
                                  <w:marLeft w:val="0"/>
                                  <w:marRight w:val="0"/>
                                  <w:marTop w:val="0"/>
                                  <w:marBottom w:val="0"/>
                                  <w:divBdr>
                                    <w:top w:val="none" w:sz="0" w:space="0" w:color="auto"/>
                                    <w:left w:val="none" w:sz="0" w:space="0" w:color="auto"/>
                                    <w:bottom w:val="none" w:sz="0" w:space="0" w:color="auto"/>
                                    <w:right w:val="none" w:sz="0" w:space="0" w:color="auto"/>
                                  </w:divBdr>
                                  <w:divsChild>
                                    <w:div w:id="398285798">
                                      <w:marLeft w:val="0"/>
                                      <w:marRight w:val="0"/>
                                      <w:marTop w:val="0"/>
                                      <w:marBottom w:val="0"/>
                                      <w:divBdr>
                                        <w:top w:val="none" w:sz="0" w:space="0" w:color="auto"/>
                                        <w:left w:val="none" w:sz="0" w:space="0" w:color="auto"/>
                                        <w:bottom w:val="none" w:sz="0" w:space="0" w:color="auto"/>
                                        <w:right w:val="none" w:sz="0" w:space="0" w:color="auto"/>
                                      </w:divBdr>
                                      <w:divsChild>
                                        <w:div w:id="382287727">
                                          <w:marLeft w:val="0"/>
                                          <w:marRight w:val="0"/>
                                          <w:marTop w:val="0"/>
                                          <w:marBottom w:val="0"/>
                                          <w:divBdr>
                                            <w:top w:val="none" w:sz="0" w:space="0" w:color="auto"/>
                                            <w:left w:val="none" w:sz="0" w:space="0" w:color="auto"/>
                                            <w:bottom w:val="none" w:sz="0" w:space="0" w:color="auto"/>
                                            <w:right w:val="none" w:sz="0" w:space="0" w:color="auto"/>
                                          </w:divBdr>
                                          <w:divsChild>
                                            <w:div w:id="559756572">
                                              <w:marLeft w:val="0"/>
                                              <w:marRight w:val="0"/>
                                              <w:marTop w:val="0"/>
                                              <w:marBottom w:val="0"/>
                                              <w:divBdr>
                                                <w:top w:val="single" w:sz="4" w:space="0" w:color="F5F5F5"/>
                                                <w:left w:val="single" w:sz="4" w:space="0" w:color="F5F5F5"/>
                                                <w:bottom w:val="single" w:sz="4" w:space="0" w:color="F5F5F5"/>
                                                <w:right w:val="single" w:sz="4" w:space="0" w:color="F5F5F5"/>
                                              </w:divBdr>
                                              <w:divsChild>
                                                <w:div w:id="1465847957">
                                                  <w:marLeft w:val="0"/>
                                                  <w:marRight w:val="0"/>
                                                  <w:marTop w:val="0"/>
                                                  <w:marBottom w:val="0"/>
                                                  <w:divBdr>
                                                    <w:top w:val="none" w:sz="0" w:space="0" w:color="auto"/>
                                                    <w:left w:val="none" w:sz="0" w:space="0" w:color="auto"/>
                                                    <w:bottom w:val="none" w:sz="0" w:space="0" w:color="auto"/>
                                                    <w:right w:val="none" w:sz="0" w:space="0" w:color="auto"/>
                                                  </w:divBdr>
                                                  <w:divsChild>
                                                    <w:div w:id="18331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660590">
      <w:bodyDiv w:val="1"/>
      <w:marLeft w:val="0"/>
      <w:marRight w:val="0"/>
      <w:marTop w:val="0"/>
      <w:marBottom w:val="0"/>
      <w:divBdr>
        <w:top w:val="none" w:sz="0" w:space="0" w:color="auto"/>
        <w:left w:val="none" w:sz="0" w:space="0" w:color="auto"/>
        <w:bottom w:val="none" w:sz="0" w:space="0" w:color="auto"/>
        <w:right w:val="none" w:sz="0" w:space="0" w:color="auto"/>
      </w:divBdr>
      <w:divsChild>
        <w:div w:id="1340891653">
          <w:marLeft w:val="0"/>
          <w:marRight w:val="0"/>
          <w:marTop w:val="0"/>
          <w:marBottom w:val="0"/>
          <w:divBdr>
            <w:top w:val="none" w:sz="0" w:space="0" w:color="auto"/>
            <w:left w:val="none" w:sz="0" w:space="0" w:color="auto"/>
            <w:bottom w:val="none" w:sz="0" w:space="0" w:color="auto"/>
            <w:right w:val="none" w:sz="0" w:space="0" w:color="auto"/>
          </w:divBdr>
          <w:divsChild>
            <w:div w:id="1741175390">
              <w:marLeft w:val="0"/>
              <w:marRight w:val="0"/>
              <w:marTop w:val="0"/>
              <w:marBottom w:val="0"/>
              <w:divBdr>
                <w:top w:val="none" w:sz="0" w:space="0" w:color="auto"/>
                <w:left w:val="none" w:sz="0" w:space="0" w:color="auto"/>
                <w:bottom w:val="none" w:sz="0" w:space="0" w:color="auto"/>
                <w:right w:val="none" w:sz="0" w:space="0" w:color="auto"/>
              </w:divBdr>
              <w:divsChild>
                <w:div w:id="1660036084">
                  <w:marLeft w:val="0"/>
                  <w:marRight w:val="0"/>
                  <w:marTop w:val="0"/>
                  <w:marBottom w:val="0"/>
                  <w:divBdr>
                    <w:top w:val="none" w:sz="0" w:space="0" w:color="auto"/>
                    <w:left w:val="none" w:sz="0" w:space="0" w:color="auto"/>
                    <w:bottom w:val="none" w:sz="0" w:space="0" w:color="auto"/>
                    <w:right w:val="none" w:sz="0" w:space="0" w:color="auto"/>
                  </w:divBdr>
                  <w:divsChild>
                    <w:div w:id="1559199068">
                      <w:marLeft w:val="0"/>
                      <w:marRight w:val="0"/>
                      <w:marTop w:val="0"/>
                      <w:marBottom w:val="0"/>
                      <w:divBdr>
                        <w:top w:val="none" w:sz="0" w:space="0" w:color="auto"/>
                        <w:left w:val="none" w:sz="0" w:space="0" w:color="auto"/>
                        <w:bottom w:val="none" w:sz="0" w:space="0" w:color="auto"/>
                        <w:right w:val="none" w:sz="0" w:space="0" w:color="auto"/>
                      </w:divBdr>
                      <w:divsChild>
                        <w:div w:id="1925066284">
                          <w:marLeft w:val="0"/>
                          <w:marRight w:val="0"/>
                          <w:marTop w:val="0"/>
                          <w:marBottom w:val="0"/>
                          <w:divBdr>
                            <w:top w:val="none" w:sz="0" w:space="0" w:color="auto"/>
                            <w:left w:val="none" w:sz="0" w:space="0" w:color="auto"/>
                            <w:bottom w:val="none" w:sz="0" w:space="0" w:color="auto"/>
                            <w:right w:val="none" w:sz="0" w:space="0" w:color="auto"/>
                          </w:divBdr>
                          <w:divsChild>
                            <w:div w:id="1008941974">
                              <w:marLeft w:val="0"/>
                              <w:marRight w:val="0"/>
                              <w:marTop w:val="0"/>
                              <w:marBottom w:val="0"/>
                              <w:divBdr>
                                <w:top w:val="none" w:sz="0" w:space="0" w:color="auto"/>
                                <w:left w:val="none" w:sz="0" w:space="0" w:color="auto"/>
                                <w:bottom w:val="none" w:sz="0" w:space="0" w:color="auto"/>
                                <w:right w:val="none" w:sz="0" w:space="0" w:color="auto"/>
                              </w:divBdr>
                              <w:divsChild>
                                <w:div w:id="1038047049">
                                  <w:marLeft w:val="0"/>
                                  <w:marRight w:val="0"/>
                                  <w:marTop w:val="0"/>
                                  <w:marBottom w:val="0"/>
                                  <w:divBdr>
                                    <w:top w:val="none" w:sz="0" w:space="0" w:color="auto"/>
                                    <w:left w:val="none" w:sz="0" w:space="0" w:color="auto"/>
                                    <w:bottom w:val="none" w:sz="0" w:space="0" w:color="auto"/>
                                    <w:right w:val="none" w:sz="0" w:space="0" w:color="auto"/>
                                  </w:divBdr>
                                  <w:divsChild>
                                    <w:div w:id="1374844241">
                                      <w:marLeft w:val="0"/>
                                      <w:marRight w:val="0"/>
                                      <w:marTop w:val="0"/>
                                      <w:marBottom w:val="0"/>
                                      <w:divBdr>
                                        <w:top w:val="none" w:sz="0" w:space="0" w:color="auto"/>
                                        <w:left w:val="none" w:sz="0" w:space="0" w:color="auto"/>
                                        <w:bottom w:val="none" w:sz="0" w:space="0" w:color="auto"/>
                                        <w:right w:val="none" w:sz="0" w:space="0" w:color="auto"/>
                                      </w:divBdr>
                                      <w:divsChild>
                                        <w:div w:id="686836310">
                                          <w:marLeft w:val="0"/>
                                          <w:marRight w:val="0"/>
                                          <w:marTop w:val="0"/>
                                          <w:marBottom w:val="0"/>
                                          <w:divBdr>
                                            <w:top w:val="none" w:sz="0" w:space="0" w:color="auto"/>
                                            <w:left w:val="none" w:sz="0" w:space="0" w:color="auto"/>
                                            <w:bottom w:val="none" w:sz="0" w:space="0" w:color="auto"/>
                                            <w:right w:val="none" w:sz="0" w:space="0" w:color="auto"/>
                                          </w:divBdr>
                                          <w:divsChild>
                                            <w:div w:id="1677609643">
                                              <w:marLeft w:val="0"/>
                                              <w:marRight w:val="0"/>
                                              <w:marTop w:val="0"/>
                                              <w:marBottom w:val="0"/>
                                              <w:divBdr>
                                                <w:top w:val="single" w:sz="6" w:space="0" w:color="F5F5F5"/>
                                                <w:left w:val="single" w:sz="6" w:space="0" w:color="F5F5F5"/>
                                                <w:bottom w:val="single" w:sz="6" w:space="0" w:color="F5F5F5"/>
                                                <w:right w:val="single" w:sz="6" w:space="0" w:color="F5F5F5"/>
                                              </w:divBdr>
                                              <w:divsChild>
                                                <w:div w:id="722215754">
                                                  <w:marLeft w:val="0"/>
                                                  <w:marRight w:val="0"/>
                                                  <w:marTop w:val="0"/>
                                                  <w:marBottom w:val="0"/>
                                                  <w:divBdr>
                                                    <w:top w:val="none" w:sz="0" w:space="0" w:color="auto"/>
                                                    <w:left w:val="none" w:sz="0" w:space="0" w:color="auto"/>
                                                    <w:bottom w:val="none" w:sz="0" w:space="0" w:color="auto"/>
                                                    <w:right w:val="none" w:sz="0" w:space="0" w:color="auto"/>
                                                  </w:divBdr>
                                                  <w:divsChild>
                                                    <w:div w:id="14209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776292">
      <w:bodyDiv w:val="1"/>
      <w:marLeft w:val="0"/>
      <w:marRight w:val="0"/>
      <w:marTop w:val="0"/>
      <w:marBottom w:val="0"/>
      <w:divBdr>
        <w:top w:val="none" w:sz="0" w:space="0" w:color="auto"/>
        <w:left w:val="none" w:sz="0" w:space="0" w:color="auto"/>
        <w:bottom w:val="none" w:sz="0" w:space="0" w:color="auto"/>
        <w:right w:val="none" w:sz="0" w:space="0" w:color="auto"/>
      </w:divBdr>
      <w:divsChild>
        <w:div w:id="233590703">
          <w:marLeft w:val="0"/>
          <w:marRight w:val="0"/>
          <w:marTop w:val="0"/>
          <w:marBottom w:val="0"/>
          <w:divBdr>
            <w:top w:val="none" w:sz="0" w:space="0" w:color="auto"/>
            <w:left w:val="none" w:sz="0" w:space="0" w:color="auto"/>
            <w:bottom w:val="none" w:sz="0" w:space="0" w:color="auto"/>
            <w:right w:val="none" w:sz="0" w:space="0" w:color="auto"/>
          </w:divBdr>
        </w:div>
      </w:divsChild>
    </w:div>
    <w:div w:id="367293297">
      <w:bodyDiv w:val="1"/>
      <w:marLeft w:val="0"/>
      <w:marRight w:val="0"/>
      <w:marTop w:val="0"/>
      <w:marBottom w:val="0"/>
      <w:divBdr>
        <w:top w:val="none" w:sz="0" w:space="0" w:color="auto"/>
        <w:left w:val="none" w:sz="0" w:space="0" w:color="auto"/>
        <w:bottom w:val="none" w:sz="0" w:space="0" w:color="auto"/>
        <w:right w:val="none" w:sz="0" w:space="0" w:color="auto"/>
      </w:divBdr>
    </w:div>
    <w:div w:id="372116940">
      <w:bodyDiv w:val="1"/>
      <w:marLeft w:val="0"/>
      <w:marRight w:val="0"/>
      <w:marTop w:val="0"/>
      <w:marBottom w:val="0"/>
      <w:divBdr>
        <w:top w:val="none" w:sz="0" w:space="0" w:color="auto"/>
        <w:left w:val="none" w:sz="0" w:space="0" w:color="auto"/>
        <w:bottom w:val="none" w:sz="0" w:space="0" w:color="auto"/>
        <w:right w:val="none" w:sz="0" w:space="0" w:color="auto"/>
      </w:divBdr>
      <w:divsChild>
        <w:div w:id="1977644494">
          <w:marLeft w:val="0"/>
          <w:marRight w:val="0"/>
          <w:marTop w:val="0"/>
          <w:marBottom w:val="0"/>
          <w:divBdr>
            <w:top w:val="none" w:sz="0" w:space="0" w:color="auto"/>
            <w:left w:val="none" w:sz="0" w:space="0" w:color="auto"/>
            <w:bottom w:val="none" w:sz="0" w:space="0" w:color="auto"/>
            <w:right w:val="none" w:sz="0" w:space="0" w:color="auto"/>
          </w:divBdr>
          <w:divsChild>
            <w:div w:id="586964271">
              <w:marLeft w:val="0"/>
              <w:marRight w:val="0"/>
              <w:marTop w:val="0"/>
              <w:marBottom w:val="0"/>
              <w:divBdr>
                <w:top w:val="none" w:sz="0" w:space="0" w:color="auto"/>
                <w:left w:val="none" w:sz="0" w:space="0" w:color="auto"/>
                <w:bottom w:val="none" w:sz="0" w:space="0" w:color="auto"/>
                <w:right w:val="none" w:sz="0" w:space="0" w:color="auto"/>
              </w:divBdr>
              <w:divsChild>
                <w:div w:id="628517176">
                  <w:marLeft w:val="0"/>
                  <w:marRight w:val="0"/>
                  <w:marTop w:val="0"/>
                  <w:marBottom w:val="0"/>
                  <w:divBdr>
                    <w:top w:val="none" w:sz="0" w:space="0" w:color="auto"/>
                    <w:left w:val="none" w:sz="0" w:space="0" w:color="auto"/>
                    <w:bottom w:val="none" w:sz="0" w:space="0" w:color="auto"/>
                    <w:right w:val="none" w:sz="0" w:space="0" w:color="auto"/>
                  </w:divBdr>
                  <w:divsChild>
                    <w:div w:id="40062242">
                      <w:marLeft w:val="0"/>
                      <w:marRight w:val="0"/>
                      <w:marTop w:val="0"/>
                      <w:marBottom w:val="0"/>
                      <w:divBdr>
                        <w:top w:val="none" w:sz="0" w:space="0" w:color="auto"/>
                        <w:left w:val="none" w:sz="0" w:space="0" w:color="auto"/>
                        <w:bottom w:val="none" w:sz="0" w:space="0" w:color="auto"/>
                        <w:right w:val="none" w:sz="0" w:space="0" w:color="auto"/>
                      </w:divBdr>
                      <w:divsChild>
                        <w:div w:id="1534925479">
                          <w:marLeft w:val="0"/>
                          <w:marRight w:val="0"/>
                          <w:marTop w:val="0"/>
                          <w:marBottom w:val="0"/>
                          <w:divBdr>
                            <w:top w:val="none" w:sz="0" w:space="0" w:color="auto"/>
                            <w:left w:val="none" w:sz="0" w:space="0" w:color="auto"/>
                            <w:bottom w:val="none" w:sz="0" w:space="0" w:color="auto"/>
                            <w:right w:val="none" w:sz="0" w:space="0" w:color="auto"/>
                          </w:divBdr>
                          <w:divsChild>
                            <w:div w:id="1919247039">
                              <w:marLeft w:val="0"/>
                              <w:marRight w:val="0"/>
                              <w:marTop w:val="0"/>
                              <w:marBottom w:val="0"/>
                              <w:divBdr>
                                <w:top w:val="none" w:sz="0" w:space="0" w:color="auto"/>
                                <w:left w:val="none" w:sz="0" w:space="0" w:color="auto"/>
                                <w:bottom w:val="none" w:sz="0" w:space="0" w:color="auto"/>
                                <w:right w:val="none" w:sz="0" w:space="0" w:color="auto"/>
                              </w:divBdr>
                              <w:divsChild>
                                <w:div w:id="595333724">
                                  <w:marLeft w:val="0"/>
                                  <w:marRight w:val="0"/>
                                  <w:marTop w:val="0"/>
                                  <w:marBottom w:val="0"/>
                                  <w:divBdr>
                                    <w:top w:val="none" w:sz="0" w:space="0" w:color="auto"/>
                                    <w:left w:val="none" w:sz="0" w:space="0" w:color="auto"/>
                                    <w:bottom w:val="none" w:sz="0" w:space="0" w:color="auto"/>
                                    <w:right w:val="none" w:sz="0" w:space="0" w:color="auto"/>
                                  </w:divBdr>
                                  <w:divsChild>
                                    <w:div w:id="1375695811">
                                      <w:marLeft w:val="0"/>
                                      <w:marRight w:val="0"/>
                                      <w:marTop w:val="0"/>
                                      <w:marBottom w:val="0"/>
                                      <w:divBdr>
                                        <w:top w:val="single" w:sz="4" w:space="0" w:color="F5F5F5"/>
                                        <w:left w:val="single" w:sz="4" w:space="0" w:color="F5F5F5"/>
                                        <w:bottom w:val="single" w:sz="4" w:space="0" w:color="F5F5F5"/>
                                        <w:right w:val="single" w:sz="4" w:space="0" w:color="F5F5F5"/>
                                      </w:divBdr>
                                      <w:divsChild>
                                        <w:div w:id="130560496">
                                          <w:marLeft w:val="0"/>
                                          <w:marRight w:val="0"/>
                                          <w:marTop w:val="0"/>
                                          <w:marBottom w:val="0"/>
                                          <w:divBdr>
                                            <w:top w:val="none" w:sz="0" w:space="0" w:color="auto"/>
                                            <w:left w:val="none" w:sz="0" w:space="0" w:color="auto"/>
                                            <w:bottom w:val="none" w:sz="0" w:space="0" w:color="auto"/>
                                            <w:right w:val="none" w:sz="0" w:space="0" w:color="auto"/>
                                          </w:divBdr>
                                          <w:divsChild>
                                            <w:div w:id="11002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7132">
      <w:bodyDiv w:val="1"/>
      <w:marLeft w:val="0"/>
      <w:marRight w:val="0"/>
      <w:marTop w:val="0"/>
      <w:marBottom w:val="0"/>
      <w:divBdr>
        <w:top w:val="none" w:sz="0" w:space="0" w:color="auto"/>
        <w:left w:val="none" w:sz="0" w:space="0" w:color="auto"/>
        <w:bottom w:val="none" w:sz="0" w:space="0" w:color="auto"/>
        <w:right w:val="none" w:sz="0" w:space="0" w:color="auto"/>
      </w:divBdr>
      <w:divsChild>
        <w:div w:id="1665477292">
          <w:marLeft w:val="0"/>
          <w:marRight w:val="0"/>
          <w:marTop w:val="0"/>
          <w:marBottom w:val="0"/>
          <w:divBdr>
            <w:top w:val="none" w:sz="0" w:space="0" w:color="auto"/>
            <w:left w:val="none" w:sz="0" w:space="0" w:color="auto"/>
            <w:bottom w:val="none" w:sz="0" w:space="0" w:color="auto"/>
            <w:right w:val="none" w:sz="0" w:space="0" w:color="auto"/>
          </w:divBdr>
          <w:divsChild>
            <w:div w:id="511064547">
              <w:marLeft w:val="0"/>
              <w:marRight w:val="0"/>
              <w:marTop w:val="0"/>
              <w:marBottom w:val="0"/>
              <w:divBdr>
                <w:top w:val="none" w:sz="0" w:space="0" w:color="auto"/>
                <w:left w:val="none" w:sz="0" w:space="0" w:color="auto"/>
                <w:bottom w:val="none" w:sz="0" w:space="0" w:color="auto"/>
                <w:right w:val="none" w:sz="0" w:space="0" w:color="auto"/>
              </w:divBdr>
              <w:divsChild>
                <w:div w:id="700085881">
                  <w:marLeft w:val="0"/>
                  <w:marRight w:val="0"/>
                  <w:marTop w:val="0"/>
                  <w:marBottom w:val="0"/>
                  <w:divBdr>
                    <w:top w:val="none" w:sz="0" w:space="0" w:color="auto"/>
                    <w:left w:val="none" w:sz="0" w:space="0" w:color="auto"/>
                    <w:bottom w:val="none" w:sz="0" w:space="0" w:color="auto"/>
                    <w:right w:val="none" w:sz="0" w:space="0" w:color="auto"/>
                  </w:divBdr>
                  <w:divsChild>
                    <w:div w:id="246690046">
                      <w:marLeft w:val="0"/>
                      <w:marRight w:val="0"/>
                      <w:marTop w:val="0"/>
                      <w:marBottom w:val="0"/>
                      <w:divBdr>
                        <w:top w:val="none" w:sz="0" w:space="0" w:color="auto"/>
                        <w:left w:val="none" w:sz="0" w:space="0" w:color="auto"/>
                        <w:bottom w:val="none" w:sz="0" w:space="0" w:color="auto"/>
                        <w:right w:val="none" w:sz="0" w:space="0" w:color="auto"/>
                      </w:divBdr>
                      <w:divsChild>
                        <w:div w:id="882594065">
                          <w:marLeft w:val="0"/>
                          <w:marRight w:val="0"/>
                          <w:marTop w:val="0"/>
                          <w:marBottom w:val="0"/>
                          <w:divBdr>
                            <w:top w:val="none" w:sz="0" w:space="0" w:color="auto"/>
                            <w:left w:val="none" w:sz="0" w:space="0" w:color="auto"/>
                            <w:bottom w:val="none" w:sz="0" w:space="0" w:color="auto"/>
                            <w:right w:val="none" w:sz="0" w:space="0" w:color="auto"/>
                          </w:divBdr>
                          <w:divsChild>
                            <w:div w:id="602878390">
                              <w:marLeft w:val="0"/>
                              <w:marRight w:val="0"/>
                              <w:marTop w:val="0"/>
                              <w:marBottom w:val="0"/>
                              <w:divBdr>
                                <w:top w:val="none" w:sz="0" w:space="0" w:color="auto"/>
                                <w:left w:val="none" w:sz="0" w:space="0" w:color="auto"/>
                                <w:bottom w:val="none" w:sz="0" w:space="0" w:color="auto"/>
                                <w:right w:val="none" w:sz="0" w:space="0" w:color="auto"/>
                              </w:divBdr>
                              <w:divsChild>
                                <w:div w:id="661397554">
                                  <w:marLeft w:val="0"/>
                                  <w:marRight w:val="0"/>
                                  <w:marTop w:val="0"/>
                                  <w:marBottom w:val="0"/>
                                  <w:divBdr>
                                    <w:top w:val="none" w:sz="0" w:space="0" w:color="auto"/>
                                    <w:left w:val="none" w:sz="0" w:space="0" w:color="auto"/>
                                    <w:bottom w:val="none" w:sz="0" w:space="0" w:color="auto"/>
                                    <w:right w:val="none" w:sz="0" w:space="0" w:color="auto"/>
                                  </w:divBdr>
                                  <w:divsChild>
                                    <w:div w:id="348214382">
                                      <w:marLeft w:val="0"/>
                                      <w:marRight w:val="0"/>
                                      <w:marTop w:val="0"/>
                                      <w:marBottom w:val="0"/>
                                      <w:divBdr>
                                        <w:top w:val="none" w:sz="0" w:space="0" w:color="auto"/>
                                        <w:left w:val="none" w:sz="0" w:space="0" w:color="auto"/>
                                        <w:bottom w:val="none" w:sz="0" w:space="0" w:color="auto"/>
                                        <w:right w:val="none" w:sz="0" w:space="0" w:color="auto"/>
                                      </w:divBdr>
                                      <w:divsChild>
                                        <w:div w:id="325935638">
                                          <w:marLeft w:val="0"/>
                                          <w:marRight w:val="0"/>
                                          <w:marTop w:val="0"/>
                                          <w:marBottom w:val="0"/>
                                          <w:divBdr>
                                            <w:top w:val="none" w:sz="0" w:space="0" w:color="auto"/>
                                            <w:left w:val="none" w:sz="0" w:space="0" w:color="auto"/>
                                            <w:bottom w:val="none" w:sz="0" w:space="0" w:color="auto"/>
                                            <w:right w:val="none" w:sz="0" w:space="0" w:color="auto"/>
                                          </w:divBdr>
                                          <w:divsChild>
                                            <w:div w:id="1324241492">
                                              <w:marLeft w:val="0"/>
                                              <w:marRight w:val="0"/>
                                              <w:marTop w:val="0"/>
                                              <w:marBottom w:val="0"/>
                                              <w:divBdr>
                                                <w:top w:val="single" w:sz="4" w:space="0" w:color="F5F5F5"/>
                                                <w:left w:val="single" w:sz="4" w:space="0" w:color="F5F5F5"/>
                                                <w:bottom w:val="single" w:sz="4" w:space="0" w:color="F5F5F5"/>
                                                <w:right w:val="single" w:sz="4" w:space="0" w:color="F5F5F5"/>
                                              </w:divBdr>
                                              <w:divsChild>
                                                <w:div w:id="2007631384">
                                                  <w:marLeft w:val="0"/>
                                                  <w:marRight w:val="0"/>
                                                  <w:marTop w:val="0"/>
                                                  <w:marBottom w:val="0"/>
                                                  <w:divBdr>
                                                    <w:top w:val="none" w:sz="0" w:space="0" w:color="auto"/>
                                                    <w:left w:val="none" w:sz="0" w:space="0" w:color="auto"/>
                                                    <w:bottom w:val="none" w:sz="0" w:space="0" w:color="auto"/>
                                                    <w:right w:val="none" w:sz="0" w:space="0" w:color="auto"/>
                                                  </w:divBdr>
                                                  <w:divsChild>
                                                    <w:div w:id="18494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069312">
      <w:bodyDiv w:val="1"/>
      <w:marLeft w:val="0"/>
      <w:marRight w:val="0"/>
      <w:marTop w:val="0"/>
      <w:marBottom w:val="0"/>
      <w:divBdr>
        <w:top w:val="none" w:sz="0" w:space="0" w:color="auto"/>
        <w:left w:val="none" w:sz="0" w:space="0" w:color="auto"/>
        <w:bottom w:val="none" w:sz="0" w:space="0" w:color="auto"/>
        <w:right w:val="none" w:sz="0" w:space="0" w:color="auto"/>
      </w:divBdr>
      <w:divsChild>
        <w:div w:id="1021929633">
          <w:marLeft w:val="0"/>
          <w:marRight w:val="0"/>
          <w:marTop w:val="0"/>
          <w:marBottom w:val="0"/>
          <w:divBdr>
            <w:top w:val="none" w:sz="0" w:space="0" w:color="auto"/>
            <w:left w:val="none" w:sz="0" w:space="0" w:color="auto"/>
            <w:bottom w:val="none" w:sz="0" w:space="0" w:color="auto"/>
            <w:right w:val="none" w:sz="0" w:space="0" w:color="auto"/>
          </w:divBdr>
          <w:divsChild>
            <w:div w:id="1306853821">
              <w:marLeft w:val="0"/>
              <w:marRight w:val="0"/>
              <w:marTop w:val="0"/>
              <w:marBottom w:val="0"/>
              <w:divBdr>
                <w:top w:val="none" w:sz="0" w:space="0" w:color="auto"/>
                <w:left w:val="none" w:sz="0" w:space="0" w:color="auto"/>
                <w:bottom w:val="none" w:sz="0" w:space="0" w:color="auto"/>
                <w:right w:val="none" w:sz="0" w:space="0" w:color="auto"/>
              </w:divBdr>
              <w:divsChild>
                <w:div w:id="131213807">
                  <w:marLeft w:val="0"/>
                  <w:marRight w:val="0"/>
                  <w:marTop w:val="0"/>
                  <w:marBottom w:val="0"/>
                  <w:divBdr>
                    <w:top w:val="none" w:sz="0" w:space="0" w:color="auto"/>
                    <w:left w:val="none" w:sz="0" w:space="0" w:color="auto"/>
                    <w:bottom w:val="none" w:sz="0" w:space="0" w:color="auto"/>
                    <w:right w:val="none" w:sz="0" w:space="0" w:color="auto"/>
                  </w:divBdr>
                  <w:divsChild>
                    <w:div w:id="1372264984">
                      <w:marLeft w:val="0"/>
                      <w:marRight w:val="0"/>
                      <w:marTop w:val="0"/>
                      <w:marBottom w:val="0"/>
                      <w:divBdr>
                        <w:top w:val="none" w:sz="0" w:space="0" w:color="auto"/>
                        <w:left w:val="none" w:sz="0" w:space="0" w:color="auto"/>
                        <w:bottom w:val="none" w:sz="0" w:space="0" w:color="auto"/>
                        <w:right w:val="none" w:sz="0" w:space="0" w:color="auto"/>
                      </w:divBdr>
                      <w:divsChild>
                        <w:div w:id="161823103">
                          <w:marLeft w:val="0"/>
                          <w:marRight w:val="0"/>
                          <w:marTop w:val="0"/>
                          <w:marBottom w:val="0"/>
                          <w:divBdr>
                            <w:top w:val="none" w:sz="0" w:space="0" w:color="auto"/>
                            <w:left w:val="none" w:sz="0" w:space="0" w:color="auto"/>
                            <w:bottom w:val="none" w:sz="0" w:space="0" w:color="auto"/>
                            <w:right w:val="none" w:sz="0" w:space="0" w:color="auto"/>
                          </w:divBdr>
                          <w:divsChild>
                            <w:div w:id="37121889">
                              <w:marLeft w:val="0"/>
                              <w:marRight w:val="0"/>
                              <w:marTop w:val="0"/>
                              <w:marBottom w:val="0"/>
                              <w:divBdr>
                                <w:top w:val="none" w:sz="0" w:space="0" w:color="auto"/>
                                <w:left w:val="none" w:sz="0" w:space="0" w:color="auto"/>
                                <w:bottom w:val="none" w:sz="0" w:space="0" w:color="auto"/>
                                <w:right w:val="none" w:sz="0" w:space="0" w:color="auto"/>
                              </w:divBdr>
                              <w:divsChild>
                                <w:div w:id="1519465319">
                                  <w:marLeft w:val="0"/>
                                  <w:marRight w:val="0"/>
                                  <w:marTop w:val="0"/>
                                  <w:marBottom w:val="0"/>
                                  <w:divBdr>
                                    <w:top w:val="none" w:sz="0" w:space="0" w:color="auto"/>
                                    <w:left w:val="none" w:sz="0" w:space="0" w:color="auto"/>
                                    <w:bottom w:val="none" w:sz="0" w:space="0" w:color="auto"/>
                                    <w:right w:val="none" w:sz="0" w:space="0" w:color="auto"/>
                                  </w:divBdr>
                                  <w:divsChild>
                                    <w:div w:id="988293328">
                                      <w:marLeft w:val="0"/>
                                      <w:marRight w:val="0"/>
                                      <w:marTop w:val="0"/>
                                      <w:marBottom w:val="0"/>
                                      <w:divBdr>
                                        <w:top w:val="none" w:sz="0" w:space="0" w:color="auto"/>
                                        <w:left w:val="none" w:sz="0" w:space="0" w:color="auto"/>
                                        <w:bottom w:val="none" w:sz="0" w:space="0" w:color="auto"/>
                                        <w:right w:val="none" w:sz="0" w:space="0" w:color="auto"/>
                                      </w:divBdr>
                                      <w:divsChild>
                                        <w:div w:id="527371333">
                                          <w:marLeft w:val="0"/>
                                          <w:marRight w:val="0"/>
                                          <w:marTop w:val="0"/>
                                          <w:marBottom w:val="0"/>
                                          <w:divBdr>
                                            <w:top w:val="none" w:sz="0" w:space="0" w:color="auto"/>
                                            <w:left w:val="none" w:sz="0" w:space="0" w:color="auto"/>
                                            <w:bottom w:val="none" w:sz="0" w:space="0" w:color="auto"/>
                                            <w:right w:val="none" w:sz="0" w:space="0" w:color="auto"/>
                                          </w:divBdr>
                                          <w:divsChild>
                                            <w:div w:id="2009943900">
                                              <w:marLeft w:val="0"/>
                                              <w:marRight w:val="0"/>
                                              <w:marTop w:val="0"/>
                                              <w:marBottom w:val="0"/>
                                              <w:divBdr>
                                                <w:top w:val="single" w:sz="4" w:space="0" w:color="F5F5F5"/>
                                                <w:left w:val="single" w:sz="4" w:space="0" w:color="F5F5F5"/>
                                                <w:bottom w:val="single" w:sz="4" w:space="0" w:color="F5F5F5"/>
                                                <w:right w:val="single" w:sz="4" w:space="0" w:color="F5F5F5"/>
                                              </w:divBdr>
                                              <w:divsChild>
                                                <w:div w:id="838159015">
                                                  <w:marLeft w:val="0"/>
                                                  <w:marRight w:val="0"/>
                                                  <w:marTop w:val="0"/>
                                                  <w:marBottom w:val="0"/>
                                                  <w:divBdr>
                                                    <w:top w:val="none" w:sz="0" w:space="0" w:color="auto"/>
                                                    <w:left w:val="none" w:sz="0" w:space="0" w:color="auto"/>
                                                    <w:bottom w:val="none" w:sz="0" w:space="0" w:color="auto"/>
                                                    <w:right w:val="none" w:sz="0" w:space="0" w:color="auto"/>
                                                  </w:divBdr>
                                                  <w:divsChild>
                                                    <w:div w:id="810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251019">
      <w:bodyDiv w:val="1"/>
      <w:marLeft w:val="0"/>
      <w:marRight w:val="0"/>
      <w:marTop w:val="0"/>
      <w:marBottom w:val="0"/>
      <w:divBdr>
        <w:top w:val="none" w:sz="0" w:space="0" w:color="auto"/>
        <w:left w:val="none" w:sz="0" w:space="0" w:color="auto"/>
        <w:bottom w:val="none" w:sz="0" w:space="0" w:color="auto"/>
        <w:right w:val="none" w:sz="0" w:space="0" w:color="auto"/>
      </w:divBdr>
      <w:divsChild>
        <w:div w:id="70472437">
          <w:marLeft w:val="0"/>
          <w:marRight w:val="0"/>
          <w:marTop w:val="0"/>
          <w:marBottom w:val="0"/>
          <w:divBdr>
            <w:top w:val="none" w:sz="0" w:space="0" w:color="auto"/>
            <w:left w:val="none" w:sz="0" w:space="0" w:color="auto"/>
            <w:bottom w:val="none" w:sz="0" w:space="0" w:color="auto"/>
            <w:right w:val="none" w:sz="0" w:space="0" w:color="auto"/>
          </w:divBdr>
          <w:divsChild>
            <w:div w:id="594166802">
              <w:marLeft w:val="0"/>
              <w:marRight w:val="0"/>
              <w:marTop w:val="0"/>
              <w:marBottom w:val="0"/>
              <w:divBdr>
                <w:top w:val="none" w:sz="0" w:space="0" w:color="auto"/>
                <w:left w:val="none" w:sz="0" w:space="0" w:color="auto"/>
                <w:bottom w:val="none" w:sz="0" w:space="0" w:color="auto"/>
                <w:right w:val="none" w:sz="0" w:space="0" w:color="auto"/>
              </w:divBdr>
              <w:divsChild>
                <w:div w:id="778984936">
                  <w:marLeft w:val="0"/>
                  <w:marRight w:val="0"/>
                  <w:marTop w:val="0"/>
                  <w:marBottom w:val="0"/>
                  <w:divBdr>
                    <w:top w:val="none" w:sz="0" w:space="0" w:color="auto"/>
                    <w:left w:val="none" w:sz="0" w:space="0" w:color="auto"/>
                    <w:bottom w:val="none" w:sz="0" w:space="0" w:color="auto"/>
                    <w:right w:val="none" w:sz="0" w:space="0" w:color="auto"/>
                  </w:divBdr>
                  <w:divsChild>
                    <w:div w:id="1619290257">
                      <w:marLeft w:val="0"/>
                      <w:marRight w:val="0"/>
                      <w:marTop w:val="0"/>
                      <w:marBottom w:val="0"/>
                      <w:divBdr>
                        <w:top w:val="none" w:sz="0" w:space="0" w:color="auto"/>
                        <w:left w:val="none" w:sz="0" w:space="0" w:color="auto"/>
                        <w:bottom w:val="none" w:sz="0" w:space="0" w:color="auto"/>
                        <w:right w:val="none" w:sz="0" w:space="0" w:color="auto"/>
                      </w:divBdr>
                      <w:divsChild>
                        <w:div w:id="315841318">
                          <w:marLeft w:val="0"/>
                          <w:marRight w:val="0"/>
                          <w:marTop w:val="0"/>
                          <w:marBottom w:val="0"/>
                          <w:divBdr>
                            <w:top w:val="none" w:sz="0" w:space="0" w:color="auto"/>
                            <w:left w:val="none" w:sz="0" w:space="0" w:color="auto"/>
                            <w:bottom w:val="none" w:sz="0" w:space="0" w:color="auto"/>
                            <w:right w:val="none" w:sz="0" w:space="0" w:color="auto"/>
                          </w:divBdr>
                          <w:divsChild>
                            <w:div w:id="1235776851">
                              <w:marLeft w:val="0"/>
                              <w:marRight w:val="0"/>
                              <w:marTop w:val="0"/>
                              <w:marBottom w:val="0"/>
                              <w:divBdr>
                                <w:top w:val="none" w:sz="0" w:space="0" w:color="auto"/>
                                <w:left w:val="none" w:sz="0" w:space="0" w:color="auto"/>
                                <w:bottom w:val="none" w:sz="0" w:space="0" w:color="auto"/>
                                <w:right w:val="none" w:sz="0" w:space="0" w:color="auto"/>
                              </w:divBdr>
                              <w:divsChild>
                                <w:div w:id="1569418847">
                                  <w:marLeft w:val="0"/>
                                  <w:marRight w:val="0"/>
                                  <w:marTop w:val="0"/>
                                  <w:marBottom w:val="0"/>
                                  <w:divBdr>
                                    <w:top w:val="none" w:sz="0" w:space="0" w:color="auto"/>
                                    <w:left w:val="none" w:sz="0" w:space="0" w:color="auto"/>
                                    <w:bottom w:val="none" w:sz="0" w:space="0" w:color="auto"/>
                                    <w:right w:val="none" w:sz="0" w:space="0" w:color="auto"/>
                                  </w:divBdr>
                                  <w:divsChild>
                                    <w:div w:id="1184055970">
                                      <w:marLeft w:val="0"/>
                                      <w:marRight w:val="0"/>
                                      <w:marTop w:val="0"/>
                                      <w:marBottom w:val="0"/>
                                      <w:divBdr>
                                        <w:top w:val="none" w:sz="0" w:space="0" w:color="auto"/>
                                        <w:left w:val="none" w:sz="0" w:space="0" w:color="auto"/>
                                        <w:bottom w:val="none" w:sz="0" w:space="0" w:color="auto"/>
                                        <w:right w:val="none" w:sz="0" w:space="0" w:color="auto"/>
                                      </w:divBdr>
                                      <w:divsChild>
                                        <w:div w:id="1476414207">
                                          <w:marLeft w:val="0"/>
                                          <w:marRight w:val="0"/>
                                          <w:marTop w:val="0"/>
                                          <w:marBottom w:val="0"/>
                                          <w:divBdr>
                                            <w:top w:val="none" w:sz="0" w:space="0" w:color="auto"/>
                                            <w:left w:val="none" w:sz="0" w:space="0" w:color="auto"/>
                                            <w:bottom w:val="none" w:sz="0" w:space="0" w:color="auto"/>
                                            <w:right w:val="none" w:sz="0" w:space="0" w:color="auto"/>
                                          </w:divBdr>
                                          <w:divsChild>
                                            <w:div w:id="1675763386">
                                              <w:marLeft w:val="0"/>
                                              <w:marRight w:val="0"/>
                                              <w:marTop w:val="0"/>
                                              <w:marBottom w:val="0"/>
                                              <w:divBdr>
                                                <w:top w:val="single" w:sz="4" w:space="0" w:color="F5F5F5"/>
                                                <w:left w:val="single" w:sz="4" w:space="0" w:color="F5F5F5"/>
                                                <w:bottom w:val="single" w:sz="4" w:space="0" w:color="F5F5F5"/>
                                                <w:right w:val="single" w:sz="4" w:space="0" w:color="F5F5F5"/>
                                              </w:divBdr>
                                              <w:divsChild>
                                                <w:div w:id="890075344">
                                                  <w:marLeft w:val="0"/>
                                                  <w:marRight w:val="0"/>
                                                  <w:marTop w:val="0"/>
                                                  <w:marBottom w:val="0"/>
                                                  <w:divBdr>
                                                    <w:top w:val="none" w:sz="0" w:space="0" w:color="auto"/>
                                                    <w:left w:val="none" w:sz="0" w:space="0" w:color="auto"/>
                                                    <w:bottom w:val="none" w:sz="0" w:space="0" w:color="auto"/>
                                                    <w:right w:val="none" w:sz="0" w:space="0" w:color="auto"/>
                                                  </w:divBdr>
                                                  <w:divsChild>
                                                    <w:div w:id="3215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733311">
      <w:bodyDiv w:val="1"/>
      <w:marLeft w:val="0"/>
      <w:marRight w:val="0"/>
      <w:marTop w:val="0"/>
      <w:marBottom w:val="0"/>
      <w:divBdr>
        <w:top w:val="none" w:sz="0" w:space="0" w:color="auto"/>
        <w:left w:val="none" w:sz="0" w:space="0" w:color="auto"/>
        <w:bottom w:val="none" w:sz="0" w:space="0" w:color="auto"/>
        <w:right w:val="none" w:sz="0" w:space="0" w:color="auto"/>
      </w:divBdr>
      <w:divsChild>
        <w:div w:id="2024016304">
          <w:marLeft w:val="0"/>
          <w:marRight w:val="0"/>
          <w:marTop w:val="0"/>
          <w:marBottom w:val="0"/>
          <w:divBdr>
            <w:top w:val="none" w:sz="0" w:space="0" w:color="auto"/>
            <w:left w:val="none" w:sz="0" w:space="0" w:color="auto"/>
            <w:bottom w:val="none" w:sz="0" w:space="0" w:color="auto"/>
            <w:right w:val="none" w:sz="0" w:space="0" w:color="auto"/>
          </w:divBdr>
          <w:divsChild>
            <w:div w:id="1493327181">
              <w:marLeft w:val="0"/>
              <w:marRight w:val="0"/>
              <w:marTop w:val="0"/>
              <w:marBottom w:val="0"/>
              <w:divBdr>
                <w:top w:val="none" w:sz="0" w:space="0" w:color="auto"/>
                <w:left w:val="none" w:sz="0" w:space="0" w:color="auto"/>
                <w:bottom w:val="none" w:sz="0" w:space="0" w:color="auto"/>
                <w:right w:val="none" w:sz="0" w:space="0" w:color="auto"/>
              </w:divBdr>
              <w:divsChild>
                <w:div w:id="1684553428">
                  <w:marLeft w:val="0"/>
                  <w:marRight w:val="0"/>
                  <w:marTop w:val="0"/>
                  <w:marBottom w:val="0"/>
                  <w:divBdr>
                    <w:top w:val="none" w:sz="0" w:space="0" w:color="auto"/>
                    <w:left w:val="none" w:sz="0" w:space="0" w:color="auto"/>
                    <w:bottom w:val="none" w:sz="0" w:space="0" w:color="auto"/>
                    <w:right w:val="none" w:sz="0" w:space="0" w:color="auto"/>
                  </w:divBdr>
                  <w:divsChild>
                    <w:div w:id="498426663">
                      <w:marLeft w:val="0"/>
                      <w:marRight w:val="0"/>
                      <w:marTop w:val="0"/>
                      <w:marBottom w:val="0"/>
                      <w:divBdr>
                        <w:top w:val="none" w:sz="0" w:space="0" w:color="auto"/>
                        <w:left w:val="none" w:sz="0" w:space="0" w:color="auto"/>
                        <w:bottom w:val="none" w:sz="0" w:space="0" w:color="auto"/>
                        <w:right w:val="none" w:sz="0" w:space="0" w:color="auto"/>
                      </w:divBdr>
                      <w:divsChild>
                        <w:div w:id="400180349">
                          <w:marLeft w:val="0"/>
                          <w:marRight w:val="0"/>
                          <w:marTop w:val="0"/>
                          <w:marBottom w:val="0"/>
                          <w:divBdr>
                            <w:top w:val="none" w:sz="0" w:space="0" w:color="auto"/>
                            <w:left w:val="none" w:sz="0" w:space="0" w:color="auto"/>
                            <w:bottom w:val="none" w:sz="0" w:space="0" w:color="auto"/>
                            <w:right w:val="none" w:sz="0" w:space="0" w:color="auto"/>
                          </w:divBdr>
                          <w:divsChild>
                            <w:div w:id="1333072324">
                              <w:marLeft w:val="0"/>
                              <w:marRight w:val="0"/>
                              <w:marTop w:val="0"/>
                              <w:marBottom w:val="0"/>
                              <w:divBdr>
                                <w:top w:val="none" w:sz="0" w:space="0" w:color="auto"/>
                                <w:left w:val="none" w:sz="0" w:space="0" w:color="auto"/>
                                <w:bottom w:val="none" w:sz="0" w:space="0" w:color="auto"/>
                                <w:right w:val="none" w:sz="0" w:space="0" w:color="auto"/>
                              </w:divBdr>
                              <w:divsChild>
                                <w:div w:id="674309585">
                                  <w:marLeft w:val="0"/>
                                  <w:marRight w:val="0"/>
                                  <w:marTop w:val="0"/>
                                  <w:marBottom w:val="0"/>
                                  <w:divBdr>
                                    <w:top w:val="none" w:sz="0" w:space="0" w:color="auto"/>
                                    <w:left w:val="none" w:sz="0" w:space="0" w:color="auto"/>
                                    <w:bottom w:val="none" w:sz="0" w:space="0" w:color="auto"/>
                                    <w:right w:val="none" w:sz="0" w:space="0" w:color="auto"/>
                                  </w:divBdr>
                                  <w:divsChild>
                                    <w:div w:id="121194338">
                                      <w:marLeft w:val="0"/>
                                      <w:marRight w:val="0"/>
                                      <w:marTop w:val="0"/>
                                      <w:marBottom w:val="0"/>
                                      <w:divBdr>
                                        <w:top w:val="none" w:sz="0" w:space="0" w:color="auto"/>
                                        <w:left w:val="none" w:sz="0" w:space="0" w:color="auto"/>
                                        <w:bottom w:val="none" w:sz="0" w:space="0" w:color="auto"/>
                                        <w:right w:val="none" w:sz="0" w:space="0" w:color="auto"/>
                                      </w:divBdr>
                                      <w:divsChild>
                                        <w:div w:id="290062379">
                                          <w:marLeft w:val="0"/>
                                          <w:marRight w:val="0"/>
                                          <w:marTop w:val="0"/>
                                          <w:marBottom w:val="0"/>
                                          <w:divBdr>
                                            <w:top w:val="none" w:sz="0" w:space="0" w:color="auto"/>
                                            <w:left w:val="none" w:sz="0" w:space="0" w:color="auto"/>
                                            <w:bottom w:val="none" w:sz="0" w:space="0" w:color="auto"/>
                                            <w:right w:val="none" w:sz="0" w:space="0" w:color="auto"/>
                                          </w:divBdr>
                                          <w:divsChild>
                                            <w:div w:id="1443184088">
                                              <w:marLeft w:val="0"/>
                                              <w:marRight w:val="0"/>
                                              <w:marTop w:val="0"/>
                                              <w:marBottom w:val="0"/>
                                              <w:divBdr>
                                                <w:top w:val="single" w:sz="4" w:space="0" w:color="F5F5F5"/>
                                                <w:left w:val="single" w:sz="4" w:space="0" w:color="F5F5F5"/>
                                                <w:bottom w:val="single" w:sz="4" w:space="0" w:color="F5F5F5"/>
                                                <w:right w:val="single" w:sz="4" w:space="0" w:color="F5F5F5"/>
                                              </w:divBdr>
                                              <w:divsChild>
                                                <w:div w:id="836967151">
                                                  <w:marLeft w:val="0"/>
                                                  <w:marRight w:val="0"/>
                                                  <w:marTop w:val="0"/>
                                                  <w:marBottom w:val="0"/>
                                                  <w:divBdr>
                                                    <w:top w:val="none" w:sz="0" w:space="0" w:color="auto"/>
                                                    <w:left w:val="none" w:sz="0" w:space="0" w:color="auto"/>
                                                    <w:bottom w:val="none" w:sz="0" w:space="0" w:color="auto"/>
                                                    <w:right w:val="none" w:sz="0" w:space="0" w:color="auto"/>
                                                  </w:divBdr>
                                                  <w:divsChild>
                                                    <w:div w:id="1921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987030">
      <w:bodyDiv w:val="1"/>
      <w:marLeft w:val="0"/>
      <w:marRight w:val="0"/>
      <w:marTop w:val="0"/>
      <w:marBottom w:val="0"/>
      <w:divBdr>
        <w:top w:val="none" w:sz="0" w:space="0" w:color="auto"/>
        <w:left w:val="none" w:sz="0" w:space="0" w:color="auto"/>
        <w:bottom w:val="none" w:sz="0" w:space="0" w:color="auto"/>
        <w:right w:val="none" w:sz="0" w:space="0" w:color="auto"/>
      </w:divBdr>
      <w:divsChild>
        <w:div w:id="1544322821">
          <w:marLeft w:val="0"/>
          <w:marRight w:val="0"/>
          <w:marTop w:val="0"/>
          <w:marBottom w:val="0"/>
          <w:divBdr>
            <w:top w:val="none" w:sz="0" w:space="0" w:color="auto"/>
            <w:left w:val="none" w:sz="0" w:space="0" w:color="auto"/>
            <w:bottom w:val="none" w:sz="0" w:space="0" w:color="auto"/>
            <w:right w:val="none" w:sz="0" w:space="0" w:color="auto"/>
          </w:divBdr>
          <w:divsChild>
            <w:div w:id="2089763497">
              <w:marLeft w:val="0"/>
              <w:marRight w:val="0"/>
              <w:marTop w:val="0"/>
              <w:marBottom w:val="0"/>
              <w:divBdr>
                <w:top w:val="none" w:sz="0" w:space="0" w:color="auto"/>
                <w:left w:val="none" w:sz="0" w:space="0" w:color="auto"/>
                <w:bottom w:val="none" w:sz="0" w:space="0" w:color="auto"/>
                <w:right w:val="none" w:sz="0" w:space="0" w:color="auto"/>
              </w:divBdr>
              <w:divsChild>
                <w:div w:id="1533104627">
                  <w:marLeft w:val="0"/>
                  <w:marRight w:val="0"/>
                  <w:marTop w:val="0"/>
                  <w:marBottom w:val="0"/>
                  <w:divBdr>
                    <w:top w:val="none" w:sz="0" w:space="0" w:color="auto"/>
                    <w:left w:val="none" w:sz="0" w:space="0" w:color="auto"/>
                    <w:bottom w:val="none" w:sz="0" w:space="0" w:color="auto"/>
                    <w:right w:val="none" w:sz="0" w:space="0" w:color="auto"/>
                  </w:divBdr>
                  <w:divsChild>
                    <w:div w:id="1849244945">
                      <w:marLeft w:val="0"/>
                      <w:marRight w:val="0"/>
                      <w:marTop w:val="0"/>
                      <w:marBottom w:val="0"/>
                      <w:divBdr>
                        <w:top w:val="none" w:sz="0" w:space="0" w:color="auto"/>
                        <w:left w:val="none" w:sz="0" w:space="0" w:color="auto"/>
                        <w:bottom w:val="none" w:sz="0" w:space="0" w:color="auto"/>
                        <w:right w:val="none" w:sz="0" w:space="0" w:color="auto"/>
                      </w:divBdr>
                      <w:divsChild>
                        <w:div w:id="1645890835">
                          <w:marLeft w:val="0"/>
                          <w:marRight w:val="0"/>
                          <w:marTop w:val="0"/>
                          <w:marBottom w:val="0"/>
                          <w:divBdr>
                            <w:top w:val="none" w:sz="0" w:space="0" w:color="auto"/>
                            <w:left w:val="none" w:sz="0" w:space="0" w:color="auto"/>
                            <w:bottom w:val="none" w:sz="0" w:space="0" w:color="auto"/>
                            <w:right w:val="none" w:sz="0" w:space="0" w:color="auto"/>
                          </w:divBdr>
                          <w:divsChild>
                            <w:div w:id="1123889999">
                              <w:marLeft w:val="0"/>
                              <w:marRight w:val="0"/>
                              <w:marTop w:val="0"/>
                              <w:marBottom w:val="0"/>
                              <w:divBdr>
                                <w:top w:val="none" w:sz="0" w:space="0" w:color="auto"/>
                                <w:left w:val="none" w:sz="0" w:space="0" w:color="auto"/>
                                <w:bottom w:val="none" w:sz="0" w:space="0" w:color="auto"/>
                                <w:right w:val="none" w:sz="0" w:space="0" w:color="auto"/>
                              </w:divBdr>
                              <w:divsChild>
                                <w:div w:id="924919702">
                                  <w:marLeft w:val="0"/>
                                  <w:marRight w:val="0"/>
                                  <w:marTop w:val="0"/>
                                  <w:marBottom w:val="0"/>
                                  <w:divBdr>
                                    <w:top w:val="none" w:sz="0" w:space="0" w:color="auto"/>
                                    <w:left w:val="none" w:sz="0" w:space="0" w:color="auto"/>
                                    <w:bottom w:val="none" w:sz="0" w:space="0" w:color="auto"/>
                                    <w:right w:val="none" w:sz="0" w:space="0" w:color="auto"/>
                                  </w:divBdr>
                                  <w:divsChild>
                                    <w:div w:id="1913159537">
                                      <w:marLeft w:val="0"/>
                                      <w:marRight w:val="0"/>
                                      <w:marTop w:val="0"/>
                                      <w:marBottom w:val="0"/>
                                      <w:divBdr>
                                        <w:top w:val="none" w:sz="0" w:space="0" w:color="auto"/>
                                        <w:left w:val="none" w:sz="0" w:space="0" w:color="auto"/>
                                        <w:bottom w:val="none" w:sz="0" w:space="0" w:color="auto"/>
                                        <w:right w:val="none" w:sz="0" w:space="0" w:color="auto"/>
                                      </w:divBdr>
                                      <w:divsChild>
                                        <w:div w:id="1856461746">
                                          <w:marLeft w:val="0"/>
                                          <w:marRight w:val="0"/>
                                          <w:marTop w:val="0"/>
                                          <w:marBottom w:val="0"/>
                                          <w:divBdr>
                                            <w:top w:val="none" w:sz="0" w:space="0" w:color="auto"/>
                                            <w:left w:val="none" w:sz="0" w:space="0" w:color="auto"/>
                                            <w:bottom w:val="none" w:sz="0" w:space="0" w:color="auto"/>
                                            <w:right w:val="none" w:sz="0" w:space="0" w:color="auto"/>
                                          </w:divBdr>
                                          <w:divsChild>
                                            <w:div w:id="515385910">
                                              <w:marLeft w:val="0"/>
                                              <w:marRight w:val="0"/>
                                              <w:marTop w:val="0"/>
                                              <w:marBottom w:val="0"/>
                                              <w:divBdr>
                                                <w:top w:val="single" w:sz="4" w:space="0" w:color="F5F5F5"/>
                                                <w:left w:val="single" w:sz="4" w:space="0" w:color="F5F5F5"/>
                                                <w:bottom w:val="single" w:sz="4" w:space="0" w:color="F5F5F5"/>
                                                <w:right w:val="single" w:sz="4" w:space="0" w:color="F5F5F5"/>
                                              </w:divBdr>
                                              <w:divsChild>
                                                <w:div w:id="273291056">
                                                  <w:marLeft w:val="0"/>
                                                  <w:marRight w:val="0"/>
                                                  <w:marTop w:val="0"/>
                                                  <w:marBottom w:val="0"/>
                                                  <w:divBdr>
                                                    <w:top w:val="none" w:sz="0" w:space="0" w:color="auto"/>
                                                    <w:left w:val="none" w:sz="0" w:space="0" w:color="auto"/>
                                                    <w:bottom w:val="none" w:sz="0" w:space="0" w:color="auto"/>
                                                    <w:right w:val="none" w:sz="0" w:space="0" w:color="auto"/>
                                                  </w:divBdr>
                                                  <w:divsChild>
                                                    <w:div w:id="20345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266537">
      <w:bodyDiv w:val="1"/>
      <w:marLeft w:val="0"/>
      <w:marRight w:val="0"/>
      <w:marTop w:val="0"/>
      <w:marBottom w:val="0"/>
      <w:divBdr>
        <w:top w:val="none" w:sz="0" w:space="0" w:color="auto"/>
        <w:left w:val="none" w:sz="0" w:space="0" w:color="auto"/>
        <w:bottom w:val="none" w:sz="0" w:space="0" w:color="auto"/>
        <w:right w:val="none" w:sz="0" w:space="0" w:color="auto"/>
      </w:divBdr>
      <w:divsChild>
        <w:div w:id="282270676">
          <w:marLeft w:val="0"/>
          <w:marRight w:val="0"/>
          <w:marTop w:val="0"/>
          <w:marBottom w:val="0"/>
          <w:divBdr>
            <w:top w:val="none" w:sz="0" w:space="0" w:color="auto"/>
            <w:left w:val="none" w:sz="0" w:space="0" w:color="auto"/>
            <w:bottom w:val="none" w:sz="0" w:space="0" w:color="auto"/>
            <w:right w:val="none" w:sz="0" w:space="0" w:color="auto"/>
          </w:divBdr>
          <w:divsChild>
            <w:div w:id="1257321773">
              <w:marLeft w:val="0"/>
              <w:marRight w:val="0"/>
              <w:marTop w:val="0"/>
              <w:marBottom w:val="0"/>
              <w:divBdr>
                <w:top w:val="none" w:sz="0" w:space="0" w:color="auto"/>
                <w:left w:val="none" w:sz="0" w:space="0" w:color="auto"/>
                <w:bottom w:val="none" w:sz="0" w:space="0" w:color="auto"/>
                <w:right w:val="none" w:sz="0" w:space="0" w:color="auto"/>
              </w:divBdr>
              <w:divsChild>
                <w:div w:id="1657953745">
                  <w:marLeft w:val="0"/>
                  <w:marRight w:val="0"/>
                  <w:marTop w:val="0"/>
                  <w:marBottom w:val="0"/>
                  <w:divBdr>
                    <w:top w:val="none" w:sz="0" w:space="0" w:color="auto"/>
                    <w:left w:val="none" w:sz="0" w:space="0" w:color="auto"/>
                    <w:bottom w:val="none" w:sz="0" w:space="0" w:color="auto"/>
                    <w:right w:val="none" w:sz="0" w:space="0" w:color="auto"/>
                  </w:divBdr>
                  <w:divsChild>
                    <w:div w:id="1420252665">
                      <w:marLeft w:val="0"/>
                      <w:marRight w:val="0"/>
                      <w:marTop w:val="0"/>
                      <w:marBottom w:val="0"/>
                      <w:divBdr>
                        <w:top w:val="none" w:sz="0" w:space="0" w:color="auto"/>
                        <w:left w:val="none" w:sz="0" w:space="0" w:color="auto"/>
                        <w:bottom w:val="none" w:sz="0" w:space="0" w:color="auto"/>
                        <w:right w:val="none" w:sz="0" w:space="0" w:color="auto"/>
                      </w:divBdr>
                      <w:divsChild>
                        <w:div w:id="682824637">
                          <w:marLeft w:val="0"/>
                          <w:marRight w:val="0"/>
                          <w:marTop w:val="0"/>
                          <w:marBottom w:val="0"/>
                          <w:divBdr>
                            <w:top w:val="none" w:sz="0" w:space="0" w:color="auto"/>
                            <w:left w:val="none" w:sz="0" w:space="0" w:color="auto"/>
                            <w:bottom w:val="none" w:sz="0" w:space="0" w:color="auto"/>
                            <w:right w:val="none" w:sz="0" w:space="0" w:color="auto"/>
                          </w:divBdr>
                          <w:divsChild>
                            <w:div w:id="1567254089">
                              <w:marLeft w:val="0"/>
                              <w:marRight w:val="0"/>
                              <w:marTop w:val="0"/>
                              <w:marBottom w:val="0"/>
                              <w:divBdr>
                                <w:top w:val="none" w:sz="0" w:space="0" w:color="auto"/>
                                <w:left w:val="none" w:sz="0" w:space="0" w:color="auto"/>
                                <w:bottom w:val="none" w:sz="0" w:space="0" w:color="auto"/>
                                <w:right w:val="none" w:sz="0" w:space="0" w:color="auto"/>
                              </w:divBdr>
                              <w:divsChild>
                                <w:div w:id="1534801926">
                                  <w:marLeft w:val="0"/>
                                  <w:marRight w:val="0"/>
                                  <w:marTop w:val="0"/>
                                  <w:marBottom w:val="0"/>
                                  <w:divBdr>
                                    <w:top w:val="none" w:sz="0" w:space="0" w:color="auto"/>
                                    <w:left w:val="none" w:sz="0" w:space="0" w:color="auto"/>
                                    <w:bottom w:val="none" w:sz="0" w:space="0" w:color="auto"/>
                                    <w:right w:val="none" w:sz="0" w:space="0" w:color="auto"/>
                                  </w:divBdr>
                                  <w:divsChild>
                                    <w:div w:id="1266815370">
                                      <w:marLeft w:val="0"/>
                                      <w:marRight w:val="0"/>
                                      <w:marTop w:val="0"/>
                                      <w:marBottom w:val="0"/>
                                      <w:divBdr>
                                        <w:top w:val="none" w:sz="0" w:space="0" w:color="auto"/>
                                        <w:left w:val="none" w:sz="0" w:space="0" w:color="auto"/>
                                        <w:bottom w:val="none" w:sz="0" w:space="0" w:color="auto"/>
                                        <w:right w:val="none" w:sz="0" w:space="0" w:color="auto"/>
                                      </w:divBdr>
                                      <w:divsChild>
                                        <w:div w:id="1654718529">
                                          <w:marLeft w:val="0"/>
                                          <w:marRight w:val="0"/>
                                          <w:marTop w:val="0"/>
                                          <w:marBottom w:val="0"/>
                                          <w:divBdr>
                                            <w:top w:val="none" w:sz="0" w:space="0" w:color="auto"/>
                                            <w:left w:val="none" w:sz="0" w:space="0" w:color="auto"/>
                                            <w:bottom w:val="none" w:sz="0" w:space="0" w:color="auto"/>
                                            <w:right w:val="none" w:sz="0" w:space="0" w:color="auto"/>
                                          </w:divBdr>
                                          <w:divsChild>
                                            <w:div w:id="1934046271">
                                              <w:marLeft w:val="0"/>
                                              <w:marRight w:val="0"/>
                                              <w:marTop w:val="0"/>
                                              <w:marBottom w:val="0"/>
                                              <w:divBdr>
                                                <w:top w:val="single" w:sz="4" w:space="0" w:color="F5F5F5"/>
                                                <w:left w:val="single" w:sz="4" w:space="0" w:color="F5F5F5"/>
                                                <w:bottom w:val="single" w:sz="4" w:space="0" w:color="F5F5F5"/>
                                                <w:right w:val="single" w:sz="4" w:space="0" w:color="F5F5F5"/>
                                              </w:divBdr>
                                              <w:divsChild>
                                                <w:div w:id="1854569267">
                                                  <w:marLeft w:val="0"/>
                                                  <w:marRight w:val="0"/>
                                                  <w:marTop w:val="0"/>
                                                  <w:marBottom w:val="0"/>
                                                  <w:divBdr>
                                                    <w:top w:val="none" w:sz="0" w:space="0" w:color="auto"/>
                                                    <w:left w:val="none" w:sz="0" w:space="0" w:color="auto"/>
                                                    <w:bottom w:val="none" w:sz="0" w:space="0" w:color="auto"/>
                                                    <w:right w:val="none" w:sz="0" w:space="0" w:color="auto"/>
                                                  </w:divBdr>
                                                  <w:divsChild>
                                                    <w:div w:id="13429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50188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34">
          <w:marLeft w:val="0"/>
          <w:marRight w:val="0"/>
          <w:marTop w:val="0"/>
          <w:marBottom w:val="0"/>
          <w:divBdr>
            <w:top w:val="none" w:sz="0" w:space="0" w:color="auto"/>
            <w:left w:val="none" w:sz="0" w:space="0" w:color="auto"/>
            <w:bottom w:val="none" w:sz="0" w:space="0" w:color="auto"/>
            <w:right w:val="none" w:sz="0" w:space="0" w:color="auto"/>
          </w:divBdr>
          <w:divsChild>
            <w:div w:id="848063861">
              <w:marLeft w:val="0"/>
              <w:marRight w:val="0"/>
              <w:marTop w:val="0"/>
              <w:marBottom w:val="0"/>
              <w:divBdr>
                <w:top w:val="none" w:sz="0" w:space="0" w:color="auto"/>
                <w:left w:val="none" w:sz="0" w:space="0" w:color="auto"/>
                <w:bottom w:val="none" w:sz="0" w:space="0" w:color="auto"/>
                <w:right w:val="none" w:sz="0" w:space="0" w:color="auto"/>
              </w:divBdr>
              <w:divsChild>
                <w:div w:id="1148861866">
                  <w:marLeft w:val="0"/>
                  <w:marRight w:val="0"/>
                  <w:marTop w:val="0"/>
                  <w:marBottom w:val="0"/>
                  <w:divBdr>
                    <w:top w:val="none" w:sz="0" w:space="0" w:color="auto"/>
                    <w:left w:val="none" w:sz="0" w:space="0" w:color="auto"/>
                    <w:bottom w:val="none" w:sz="0" w:space="0" w:color="auto"/>
                    <w:right w:val="none" w:sz="0" w:space="0" w:color="auto"/>
                  </w:divBdr>
                  <w:divsChild>
                    <w:div w:id="688678641">
                      <w:marLeft w:val="0"/>
                      <w:marRight w:val="0"/>
                      <w:marTop w:val="0"/>
                      <w:marBottom w:val="0"/>
                      <w:divBdr>
                        <w:top w:val="none" w:sz="0" w:space="0" w:color="auto"/>
                        <w:left w:val="none" w:sz="0" w:space="0" w:color="auto"/>
                        <w:bottom w:val="none" w:sz="0" w:space="0" w:color="auto"/>
                        <w:right w:val="none" w:sz="0" w:space="0" w:color="auto"/>
                      </w:divBdr>
                      <w:divsChild>
                        <w:div w:id="77600544">
                          <w:marLeft w:val="0"/>
                          <w:marRight w:val="0"/>
                          <w:marTop w:val="0"/>
                          <w:marBottom w:val="0"/>
                          <w:divBdr>
                            <w:top w:val="none" w:sz="0" w:space="0" w:color="auto"/>
                            <w:left w:val="none" w:sz="0" w:space="0" w:color="auto"/>
                            <w:bottom w:val="none" w:sz="0" w:space="0" w:color="auto"/>
                            <w:right w:val="none" w:sz="0" w:space="0" w:color="auto"/>
                          </w:divBdr>
                          <w:divsChild>
                            <w:div w:id="1246190832">
                              <w:marLeft w:val="0"/>
                              <w:marRight w:val="0"/>
                              <w:marTop w:val="0"/>
                              <w:marBottom w:val="0"/>
                              <w:divBdr>
                                <w:top w:val="none" w:sz="0" w:space="0" w:color="auto"/>
                                <w:left w:val="none" w:sz="0" w:space="0" w:color="auto"/>
                                <w:bottom w:val="none" w:sz="0" w:space="0" w:color="auto"/>
                                <w:right w:val="none" w:sz="0" w:space="0" w:color="auto"/>
                              </w:divBdr>
                              <w:divsChild>
                                <w:div w:id="1346323533">
                                  <w:marLeft w:val="0"/>
                                  <w:marRight w:val="0"/>
                                  <w:marTop w:val="0"/>
                                  <w:marBottom w:val="0"/>
                                  <w:divBdr>
                                    <w:top w:val="none" w:sz="0" w:space="0" w:color="auto"/>
                                    <w:left w:val="none" w:sz="0" w:space="0" w:color="auto"/>
                                    <w:bottom w:val="none" w:sz="0" w:space="0" w:color="auto"/>
                                    <w:right w:val="none" w:sz="0" w:space="0" w:color="auto"/>
                                  </w:divBdr>
                                  <w:divsChild>
                                    <w:div w:id="1322388593">
                                      <w:marLeft w:val="0"/>
                                      <w:marRight w:val="0"/>
                                      <w:marTop w:val="0"/>
                                      <w:marBottom w:val="0"/>
                                      <w:divBdr>
                                        <w:top w:val="single" w:sz="4" w:space="0" w:color="F5F5F5"/>
                                        <w:left w:val="single" w:sz="4" w:space="0" w:color="F5F5F5"/>
                                        <w:bottom w:val="single" w:sz="4" w:space="0" w:color="F5F5F5"/>
                                        <w:right w:val="single" w:sz="4" w:space="0" w:color="F5F5F5"/>
                                      </w:divBdr>
                                      <w:divsChild>
                                        <w:div w:id="1413623910">
                                          <w:marLeft w:val="0"/>
                                          <w:marRight w:val="0"/>
                                          <w:marTop w:val="0"/>
                                          <w:marBottom w:val="0"/>
                                          <w:divBdr>
                                            <w:top w:val="none" w:sz="0" w:space="0" w:color="auto"/>
                                            <w:left w:val="none" w:sz="0" w:space="0" w:color="auto"/>
                                            <w:bottom w:val="none" w:sz="0" w:space="0" w:color="auto"/>
                                            <w:right w:val="none" w:sz="0" w:space="0" w:color="auto"/>
                                          </w:divBdr>
                                          <w:divsChild>
                                            <w:div w:id="15047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259923">
      <w:bodyDiv w:val="1"/>
      <w:marLeft w:val="0"/>
      <w:marRight w:val="0"/>
      <w:marTop w:val="0"/>
      <w:marBottom w:val="0"/>
      <w:divBdr>
        <w:top w:val="none" w:sz="0" w:space="0" w:color="auto"/>
        <w:left w:val="none" w:sz="0" w:space="0" w:color="auto"/>
        <w:bottom w:val="none" w:sz="0" w:space="0" w:color="auto"/>
        <w:right w:val="none" w:sz="0" w:space="0" w:color="auto"/>
      </w:divBdr>
    </w:div>
    <w:div w:id="719138330">
      <w:bodyDiv w:val="1"/>
      <w:marLeft w:val="0"/>
      <w:marRight w:val="0"/>
      <w:marTop w:val="0"/>
      <w:marBottom w:val="0"/>
      <w:divBdr>
        <w:top w:val="none" w:sz="0" w:space="0" w:color="auto"/>
        <w:left w:val="none" w:sz="0" w:space="0" w:color="auto"/>
        <w:bottom w:val="none" w:sz="0" w:space="0" w:color="auto"/>
        <w:right w:val="none" w:sz="0" w:space="0" w:color="auto"/>
      </w:divBdr>
      <w:divsChild>
        <w:div w:id="1655403526">
          <w:marLeft w:val="0"/>
          <w:marRight w:val="0"/>
          <w:marTop w:val="0"/>
          <w:marBottom w:val="0"/>
          <w:divBdr>
            <w:top w:val="none" w:sz="0" w:space="0" w:color="auto"/>
            <w:left w:val="none" w:sz="0" w:space="0" w:color="auto"/>
            <w:bottom w:val="none" w:sz="0" w:space="0" w:color="auto"/>
            <w:right w:val="none" w:sz="0" w:space="0" w:color="auto"/>
          </w:divBdr>
        </w:div>
      </w:divsChild>
    </w:div>
    <w:div w:id="802423311">
      <w:bodyDiv w:val="1"/>
      <w:marLeft w:val="0"/>
      <w:marRight w:val="0"/>
      <w:marTop w:val="0"/>
      <w:marBottom w:val="0"/>
      <w:divBdr>
        <w:top w:val="none" w:sz="0" w:space="0" w:color="auto"/>
        <w:left w:val="none" w:sz="0" w:space="0" w:color="auto"/>
        <w:bottom w:val="none" w:sz="0" w:space="0" w:color="auto"/>
        <w:right w:val="none" w:sz="0" w:space="0" w:color="auto"/>
      </w:divBdr>
    </w:div>
    <w:div w:id="812720055">
      <w:bodyDiv w:val="1"/>
      <w:marLeft w:val="0"/>
      <w:marRight w:val="0"/>
      <w:marTop w:val="0"/>
      <w:marBottom w:val="0"/>
      <w:divBdr>
        <w:top w:val="none" w:sz="0" w:space="0" w:color="auto"/>
        <w:left w:val="none" w:sz="0" w:space="0" w:color="auto"/>
        <w:bottom w:val="none" w:sz="0" w:space="0" w:color="auto"/>
        <w:right w:val="none" w:sz="0" w:space="0" w:color="auto"/>
      </w:divBdr>
    </w:div>
    <w:div w:id="956136959">
      <w:bodyDiv w:val="1"/>
      <w:marLeft w:val="0"/>
      <w:marRight w:val="0"/>
      <w:marTop w:val="0"/>
      <w:marBottom w:val="0"/>
      <w:divBdr>
        <w:top w:val="none" w:sz="0" w:space="0" w:color="auto"/>
        <w:left w:val="none" w:sz="0" w:space="0" w:color="auto"/>
        <w:bottom w:val="none" w:sz="0" w:space="0" w:color="auto"/>
        <w:right w:val="none" w:sz="0" w:space="0" w:color="auto"/>
      </w:divBdr>
    </w:div>
    <w:div w:id="971979162">
      <w:bodyDiv w:val="1"/>
      <w:marLeft w:val="0"/>
      <w:marRight w:val="0"/>
      <w:marTop w:val="0"/>
      <w:marBottom w:val="0"/>
      <w:divBdr>
        <w:top w:val="none" w:sz="0" w:space="0" w:color="auto"/>
        <w:left w:val="none" w:sz="0" w:space="0" w:color="auto"/>
        <w:bottom w:val="none" w:sz="0" w:space="0" w:color="auto"/>
        <w:right w:val="none" w:sz="0" w:space="0" w:color="auto"/>
      </w:divBdr>
      <w:divsChild>
        <w:div w:id="1630281595">
          <w:marLeft w:val="0"/>
          <w:marRight w:val="0"/>
          <w:marTop w:val="0"/>
          <w:marBottom w:val="0"/>
          <w:divBdr>
            <w:top w:val="none" w:sz="0" w:space="0" w:color="auto"/>
            <w:left w:val="none" w:sz="0" w:space="0" w:color="auto"/>
            <w:bottom w:val="none" w:sz="0" w:space="0" w:color="auto"/>
            <w:right w:val="none" w:sz="0" w:space="0" w:color="auto"/>
          </w:divBdr>
          <w:divsChild>
            <w:div w:id="2018530753">
              <w:marLeft w:val="0"/>
              <w:marRight w:val="0"/>
              <w:marTop w:val="0"/>
              <w:marBottom w:val="0"/>
              <w:divBdr>
                <w:top w:val="none" w:sz="0" w:space="0" w:color="auto"/>
                <w:left w:val="none" w:sz="0" w:space="0" w:color="auto"/>
                <w:bottom w:val="none" w:sz="0" w:space="0" w:color="auto"/>
                <w:right w:val="none" w:sz="0" w:space="0" w:color="auto"/>
              </w:divBdr>
              <w:divsChild>
                <w:div w:id="1249536180">
                  <w:marLeft w:val="0"/>
                  <w:marRight w:val="0"/>
                  <w:marTop w:val="0"/>
                  <w:marBottom w:val="0"/>
                  <w:divBdr>
                    <w:top w:val="none" w:sz="0" w:space="0" w:color="auto"/>
                    <w:left w:val="none" w:sz="0" w:space="0" w:color="auto"/>
                    <w:bottom w:val="none" w:sz="0" w:space="0" w:color="auto"/>
                    <w:right w:val="none" w:sz="0" w:space="0" w:color="auto"/>
                  </w:divBdr>
                  <w:divsChild>
                    <w:div w:id="1451167490">
                      <w:marLeft w:val="0"/>
                      <w:marRight w:val="0"/>
                      <w:marTop w:val="0"/>
                      <w:marBottom w:val="0"/>
                      <w:divBdr>
                        <w:top w:val="none" w:sz="0" w:space="0" w:color="auto"/>
                        <w:left w:val="none" w:sz="0" w:space="0" w:color="auto"/>
                        <w:bottom w:val="none" w:sz="0" w:space="0" w:color="auto"/>
                        <w:right w:val="none" w:sz="0" w:space="0" w:color="auto"/>
                      </w:divBdr>
                      <w:divsChild>
                        <w:div w:id="1489903734">
                          <w:marLeft w:val="0"/>
                          <w:marRight w:val="0"/>
                          <w:marTop w:val="0"/>
                          <w:marBottom w:val="0"/>
                          <w:divBdr>
                            <w:top w:val="none" w:sz="0" w:space="0" w:color="auto"/>
                            <w:left w:val="none" w:sz="0" w:space="0" w:color="auto"/>
                            <w:bottom w:val="none" w:sz="0" w:space="0" w:color="auto"/>
                            <w:right w:val="none" w:sz="0" w:space="0" w:color="auto"/>
                          </w:divBdr>
                          <w:divsChild>
                            <w:div w:id="323435877">
                              <w:marLeft w:val="0"/>
                              <w:marRight w:val="0"/>
                              <w:marTop w:val="0"/>
                              <w:marBottom w:val="0"/>
                              <w:divBdr>
                                <w:top w:val="none" w:sz="0" w:space="0" w:color="auto"/>
                                <w:left w:val="none" w:sz="0" w:space="0" w:color="auto"/>
                                <w:bottom w:val="none" w:sz="0" w:space="0" w:color="auto"/>
                                <w:right w:val="none" w:sz="0" w:space="0" w:color="auto"/>
                              </w:divBdr>
                              <w:divsChild>
                                <w:div w:id="1047488663">
                                  <w:marLeft w:val="0"/>
                                  <w:marRight w:val="0"/>
                                  <w:marTop w:val="0"/>
                                  <w:marBottom w:val="0"/>
                                  <w:divBdr>
                                    <w:top w:val="none" w:sz="0" w:space="0" w:color="auto"/>
                                    <w:left w:val="none" w:sz="0" w:space="0" w:color="auto"/>
                                    <w:bottom w:val="none" w:sz="0" w:space="0" w:color="auto"/>
                                    <w:right w:val="none" w:sz="0" w:space="0" w:color="auto"/>
                                  </w:divBdr>
                                  <w:divsChild>
                                    <w:div w:id="194543530">
                                      <w:marLeft w:val="0"/>
                                      <w:marRight w:val="0"/>
                                      <w:marTop w:val="0"/>
                                      <w:marBottom w:val="0"/>
                                      <w:divBdr>
                                        <w:top w:val="single" w:sz="4" w:space="0" w:color="F5F5F5"/>
                                        <w:left w:val="single" w:sz="4" w:space="0" w:color="F5F5F5"/>
                                        <w:bottom w:val="single" w:sz="4" w:space="0" w:color="F5F5F5"/>
                                        <w:right w:val="single" w:sz="4" w:space="0" w:color="F5F5F5"/>
                                      </w:divBdr>
                                      <w:divsChild>
                                        <w:div w:id="924146444">
                                          <w:marLeft w:val="0"/>
                                          <w:marRight w:val="0"/>
                                          <w:marTop w:val="0"/>
                                          <w:marBottom w:val="0"/>
                                          <w:divBdr>
                                            <w:top w:val="none" w:sz="0" w:space="0" w:color="auto"/>
                                            <w:left w:val="none" w:sz="0" w:space="0" w:color="auto"/>
                                            <w:bottom w:val="none" w:sz="0" w:space="0" w:color="auto"/>
                                            <w:right w:val="none" w:sz="0" w:space="0" w:color="auto"/>
                                          </w:divBdr>
                                          <w:divsChild>
                                            <w:div w:id="4073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984292">
      <w:bodyDiv w:val="1"/>
      <w:marLeft w:val="0"/>
      <w:marRight w:val="0"/>
      <w:marTop w:val="0"/>
      <w:marBottom w:val="0"/>
      <w:divBdr>
        <w:top w:val="none" w:sz="0" w:space="0" w:color="auto"/>
        <w:left w:val="none" w:sz="0" w:space="0" w:color="auto"/>
        <w:bottom w:val="none" w:sz="0" w:space="0" w:color="auto"/>
        <w:right w:val="none" w:sz="0" w:space="0" w:color="auto"/>
      </w:divBdr>
      <w:divsChild>
        <w:div w:id="146938620">
          <w:marLeft w:val="0"/>
          <w:marRight w:val="0"/>
          <w:marTop w:val="0"/>
          <w:marBottom w:val="0"/>
          <w:divBdr>
            <w:top w:val="none" w:sz="0" w:space="0" w:color="auto"/>
            <w:left w:val="none" w:sz="0" w:space="0" w:color="auto"/>
            <w:bottom w:val="none" w:sz="0" w:space="0" w:color="auto"/>
            <w:right w:val="none" w:sz="0" w:space="0" w:color="auto"/>
          </w:divBdr>
          <w:divsChild>
            <w:div w:id="1591498885">
              <w:marLeft w:val="0"/>
              <w:marRight w:val="0"/>
              <w:marTop w:val="0"/>
              <w:marBottom w:val="0"/>
              <w:divBdr>
                <w:top w:val="none" w:sz="0" w:space="0" w:color="auto"/>
                <w:left w:val="none" w:sz="0" w:space="0" w:color="auto"/>
                <w:bottom w:val="none" w:sz="0" w:space="0" w:color="auto"/>
                <w:right w:val="none" w:sz="0" w:space="0" w:color="auto"/>
              </w:divBdr>
              <w:divsChild>
                <w:div w:id="552273833">
                  <w:marLeft w:val="0"/>
                  <w:marRight w:val="0"/>
                  <w:marTop w:val="0"/>
                  <w:marBottom w:val="0"/>
                  <w:divBdr>
                    <w:top w:val="none" w:sz="0" w:space="0" w:color="auto"/>
                    <w:left w:val="none" w:sz="0" w:space="0" w:color="auto"/>
                    <w:bottom w:val="none" w:sz="0" w:space="0" w:color="auto"/>
                    <w:right w:val="none" w:sz="0" w:space="0" w:color="auto"/>
                  </w:divBdr>
                  <w:divsChild>
                    <w:div w:id="1090275240">
                      <w:marLeft w:val="0"/>
                      <w:marRight w:val="0"/>
                      <w:marTop w:val="0"/>
                      <w:marBottom w:val="0"/>
                      <w:divBdr>
                        <w:top w:val="none" w:sz="0" w:space="0" w:color="auto"/>
                        <w:left w:val="none" w:sz="0" w:space="0" w:color="auto"/>
                        <w:bottom w:val="none" w:sz="0" w:space="0" w:color="auto"/>
                        <w:right w:val="none" w:sz="0" w:space="0" w:color="auto"/>
                      </w:divBdr>
                      <w:divsChild>
                        <w:div w:id="595792612">
                          <w:marLeft w:val="0"/>
                          <w:marRight w:val="0"/>
                          <w:marTop w:val="0"/>
                          <w:marBottom w:val="0"/>
                          <w:divBdr>
                            <w:top w:val="none" w:sz="0" w:space="0" w:color="auto"/>
                            <w:left w:val="none" w:sz="0" w:space="0" w:color="auto"/>
                            <w:bottom w:val="none" w:sz="0" w:space="0" w:color="auto"/>
                            <w:right w:val="none" w:sz="0" w:space="0" w:color="auto"/>
                          </w:divBdr>
                          <w:divsChild>
                            <w:div w:id="1135217239">
                              <w:marLeft w:val="0"/>
                              <w:marRight w:val="0"/>
                              <w:marTop w:val="0"/>
                              <w:marBottom w:val="0"/>
                              <w:divBdr>
                                <w:top w:val="none" w:sz="0" w:space="0" w:color="auto"/>
                                <w:left w:val="none" w:sz="0" w:space="0" w:color="auto"/>
                                <w:bottom w:val="none" w:sz="0" w:space="0" w:color="auto"/>
                                <w:right w:val="none" w:sz="0" w:space="0" w:color="auto"/>
                              </w:divBdr>
                              <w:divsChild>
                                <w:div w:id="787050475">
                                  <w:marLeft w:val="0"/>
                                  <w:marRight w:val="0"/>
                                  <w:marTop w:val="0"/>
                                  <w:marBottom w:val="0"/>
                                  <w:divBdr>
                                    <w:top w:val="none" w:sz="0" w:space="0" w:color="auto"/>
                                    <w:left w:val="none" w:sz="0" w:space="0" w:color="auto"/>
                                    <w:bottom w:val="none" w:sz="0" w:space="0" w:color="auto"/>
                                    <w:right w:val="none" w:sz="0" w:space="0" w:color="auto"/>
                                  </w:divBdr>
                                  <w:divsChild>
                                    <w:div w:id="619843870">
                                      <w:marLeft w:val="0"/>
                                      <w:marRight w:val="0"/>
                                      <w:marTop w:val="0"/>
                                      <w:marBottom w:val="0"/>
                                      <w:divBdr>
                                        <w:top w:val="none" w:sz="0" w:space="0" w:color="auto"/>
                                        <w:left w:val="none" w:sz="0" w:space="0" w:color="auto"/>
                                        <w:bottom w:val="none" w:sz="0" w:space="0" w:color="auto"/>
                                        <w:right w:val="none" w:sz="0" w:space="0" w:color="auto"/>
                                      </w:divBdr>
                                      <w:divsChild>
                                        <w:div w:id="1992826946">
                                          <w:marLeft w:val="0"/>
                                          <w:marRight w:val="0"/>
                                          <w:marTop w:val="0"/>
                                          <w:marBottom w:val="0"/>
                                          <w:divBdr>
                                            <w:top w:val="none" w:sz="0" w:space="0" w:color="auto"/>
                                            <w:left w:val="none" w:sz="0" w:space="0" w:color="auto"/>
                                            <w:bottom w:val="none" w:sz="0" w:space="0" w:color="auto"/>
                                            <w:right w:val="none" w:sz="0" w:space="0" w:color="auto"/>
                                          </w:divBdr>
                                          <w:divsChild>
                                            <w:div w:id="1909680602">
                                              <w:marLeft w:val="0"/>
                                              <w:marRight w:val="0"/>
                                              <w:marTop w:val="0"/>
                                              <w:marBottom w:val="0"/>
                                              <w:divBdr>
                                                <w:top w:val="single" w:sz="4" w:space="0" w:color="F5F5F5"/>
                                                <w:left w:val="single" w:sz="4" w:space="0" w:color="F5F5F5"/>
                                                <w:bottom w:val="single" w:sz="4" w:space="0" w:color="F5F5F5"/>
                                                <w:right w:val="single" w:sz="4" w:space="0" w:color="F5F5F5"/>
                                              </w:divBdr>
                                              <w:divsChild>
                                                <w:div w:id="265625745">
                                                  <w:marLeft w:val="0"/>
                                                  <w:marRight w:val="0"/>
                                                  <w:marTop w:val="0"/>
                                                  <w:marBottom w:val="0"/>
                                                  <w:divBdr>
                                                    <w:top w:val="none" w:sz="0" w:space="0" w:color="auto"/>
                                                    <w:left w:val="none" w:sz="0" w:space="0" w:color="auto"/>
                                                    <w:bottom w:val="none" w:sz="0" w:space="0" w:color="auto"/>
                                                    <w:right w:val="none" w:sz="0" w:space="0" w:color="auto"/>
                                                  </w:divBdr>
                                                  <w:divsChild>
                                                    <w:div w:id="1271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501650">
      <w:bodyDiv w:val="1"/>
      <w:marLeft w:val="0"/>
      <w:marRight w:val="0"/>
      <w:marTop w:val="0"/>
      <w:marBottom w:val="0"/>
      <w:divBdr>
        <w:top w:val="none" w:sz="0" w:space="0" w:color="auto"/>
        <w:left w:val="none" w:sz="0" w:space="0" w:color="auto"/>
        <w:bottom w:val="none" w:sz="0" w:space="0" w:color="auto"/>
        <w:right w:val="none" w:sz="0" w:space="0" w:color="auto"/>
      </w:divBdr>
    </w:div>
    <w:div w:id="1047991016">
      <w:bodyDiv w:val="1"/>
      <w:marLeft w:val="0"/>
      <w:marRight w:val="0"/>
      <w:marTop w:val="0"/>
      <w:marBottom w:val="0"/>
      <w:divBdr>
        <w:top w:val="none" w:sz="0" w:space="0" w:color="auto"/>
        <w:left w:val="none" w:sz="0" w:space="0" w:color="auto"/>
        <w:bottom w:val="none" w:sz="0" w:space="0" w:color="auto"/>
        <w:right w:val="none" w:sz="0" w:space="0" w:color="auto"/>
      </w:divBdr>
      <w:divsChild>
        <w:div w:id="1432969952">
          <w:marLeft w:val="0"/>
          <w:marRight w:val="0"/>
          <w:marTop w:val="0"/>
          <w:marBottom w:val="0"/>
          <w:divBdr>
            <w:top w:val="none" w:sz="0" w:space="0" w:color="auto"/>
            <w:left w:val="none" w:sz="0" w:space="0" w:color="auto"/>
            <w:bottom w:val="none" w:sz="0" w:space="0" w:color="auto"/>
            <w:right w:val="none" w:sz="0" w:space="0" w:color="auto"/>
          </w:divBdr>
          <w:divsChild>
            <w:div w:id="1292633768">
              <w:marLeft w:val="0"/>
              <w:marRight w:val="0"/>
              <w:marTop w:val="0"/>
              <w:marBottom w:val="0"/>
              <w:divBdr>
                <w:top w:val="none" w:sz="0" w:space="0" w:color="auto"/>
                <w:left w:val="none" w:sz="0" w:space="0" w:color="auto"/>
                <w:bottom w:val="none" w:sz="0" w:space="0" w:color="auto"/>
                <w:right w:val="none" w:sz="0" w:space="0" w:color="auto"/>
              </w:divBdr>
              <w:divsChild>
                <w:div w:id="411008538">
                  <w:marLeft w:val="0"/>
                  <w:marRight w:val="0"/>
                  <w:marTop w:val="0"/>
                  <w:marBottom w:val="0"/>
                  <w:divBdr>
                    <w:top w:val="none" w:sz="0" w:space="0" w:color="auto"/>
                    <w:left w:val="none" w:sz="0" w:space="0" w:color="auto"/>
                    <w:bottom w:val="none" w:sz="0" w:space="0" w:color="auto"/>
                    <w:right w:val="none" w:sz="0" w:space="0" w:color="auto"/>
                  </w:divBdr>
                  <w:divsChild>
                    <w:div w:id="1412310376">
                      <w:marLeft w:val="0"/>
                      <w:marRight w:val="0"/>
                      <w:marTop w:val="0"/>
                      <w:marBottom w:val="0"/>
                      <w:divBdr>
                        <w:top w:val="none" w:sz="0" w:space="0" w:color="auto"/>
                        <w:left w:val="none" w:sz="0" w:space="0" w:color="auto"/>
                        <w:bottom w:val="none" w:sz="0" w:space="0" w:color="auto"/>
                        <w:right w:val="none" w:sz="0" w:space="0" w:color="auto"/>
                      </w:divBdr>
                      <w:divsChild>
                        <w:div w:id="1211959849">
                          <w:marLeft w:val="0"/>
                          <w:marRight w:val="0"/>
                          <w:marTop w:val="0"/>
                          <w:marBottom w:val="0"/>
                          <w:divBdr>
                            <w:top w:val="none" w:sz="0" w:space="0" w:color="auto"/>
                            <w:left w:val="none" w:sz="0" w:space="0" w:color="auto"/>
                            <w:bottom w:val="none" w:sz="0" w:space="0" w:color="auto"/>
                            <w:right w:val="none" w:sz="0" w:space="0" w:color="auto"/>
                          </w:divBdr>
                          <w:divsChild>
                            <w:div w:id="588776847">
                              <w:marLeft w:val="0"/>
                              <w:marRight w:val="0"/>
                              <w:marTop w:val="0"/>
                              <w:marBottom w:val="0"/>
                              <w:divBdr>
                                <w:top w:val="none" w:sz="0" w:space="0" w:color="auto"/>
                                <w:left w:val="none" w:sz="0" w:space="0" w:color="auto"/>
                                <w:bottom w:val="none" w:sz="0" w:space="0" w:color="auto"/>
                                <w:right w:val="none" w:sz="0" w:space="0" w:color="auto"/>
                              </w:divBdr>
                              <w:divsChild>
                                <w:div w:id="1490829564">
                                  <w:marLeft w:val="0"/>
                                  <w:marRight w:val="0"/>
                                  <w:marTop w:val="0"/>
                                  <w:marBottom w:val="0"/>
                                  <w:divBdr>
                                    <w:top w:val="none" w:sz="0" w:space="0" w:color="auto"/>
                                    <w:left w:val="none" w:sz="0" w:space="0" w:color="auto"/>
                                    <w:bottom w:val="none" w:sz="0" w:space="0" w:color="auto"/>
                                    <w:right w:val="none" w:sz="0" w:space="0" w:color="auto"/>
                                  </w:divBdr>
                                  <w:divsChild>
                                    <w:div w:id="1433624001">
                                      <w:marLeft w:val="0"/>
                                      <w:marRight w:val="0"/>
                                      <w:marTop w:val="0"/>
                                      <w:marBottom w:val="0"/>
                                      <w:divBdr>
                                        <w:top w:val="none" w:sz="0" w:space="0" w:color="auto"/>
                                        <w:left w:val="none" w:sz="0" w:space="0" w:color="auto"/>
                                        <w:bottom w:val="none" w:sz="0" w:space="0" w:color="auto"/>
                                        <w:right w:val="none" w:sz="0" w:space="0" w:color="auto"/>
                                      </w:divBdr>
                                      <w:divsChild>
                                        <w:div w:id="1777405925">
                                          <w:marLeft w:val="0"/>
                                          <w:marRight w:val="0"/>
                                          <w:marTop w:val="0"/>
                                          <w:marBottom w:val="0"/>
                                          <w:divBdr>
                                            <w:top w:val="none" w:sz="0" w:space="0" w:color="auto"/>
                                            <w:left w:val="none" w:sz="0" w:space="0" w:color="auto"/>
                                            <w:bottom w:val="none" w:sz="0" w:space="0" w:color="auto"/>
                                            <w:right w:val="none" w:sz="0" w:space="0" w:color="auto"/>
                                          </w:divBdr>
                                          <w:divsChild>
                                            <w:div w:id="1924995296">
                                              <w:marLeft w:val="0"/>
                                              <w:marRight w:val="0"/>
                                              <w:marTop w:val="0"/>
                                              <w:marBottom w:val="0"/>
                                              <w:divBdr>
                                                <w:top w:val="single" w:sz="4" w:space="0" w:color="F5F5F5"/>
                                                <w:left w:val="single" w:sz="4" w:space="0" w:color="F5F5F5"/>
                                                <w:bottom w:val="single" w:sz="4" w:space="0" w:color="F5F5F5"/>
                                                <w:right w:val="single" w:sz="4" w:space="0" w:color="F5F5F5"/>
                                              </w:divBdr>
                                              <w:divsChild>
                                                <w:div w:id="108360898">
                                                  <w:marLeft w:val="0"/>
                                                  <w:marRight w:val="0"/>
                                                  <w:marTop w:val="0"/>
                                                  <w:marBottom w:val="0"/>
                                                  <w:divBdr>
                                                    <w:top w:val="none" w:sz="0" w:space="0" w:color="auto"/>
                                                    <w:left w:val="none" w:sz="0" w:space="0" w:color="auto"/>
                                                    <w:bottom w:val="none" w:sz="0" w:space="0" w:color="auto"/>
                                                    <w:right w:val="none" w:sz="0" w:space="0" w:color="auto"/>
                                                  </w:divBdr>
                                                  <w:divsChild>
                                                    <w:div w:id="1359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407471">
      <w:bodyDiv w:val="1"/>
      <w:marLeft w:val="0"/>
      <w:marRight w:val="0"/>
      <w:marTop w:val="0"/>
      <w:marBottom w:val="0"/>
      <w:divBdr>
        <w:top w:val="none" w:sz="0" w:space="0" w:color="auto"/>
        <w:left w:val="none" w:sz="0" w:space="0" w:color="auto"/>
        <w:bottom w:val="none" w:sz="0" w:space="0" w:color="auto"/>
        <w:right w:val="none" w:sz="0" w:space="0" w:color="auto"/>
      </w:divBdr>
      <w:divsChild>
        <w:div w:id="1778136606">
          <w:marLeft w:val="0"/>
          <w:marRight w:val="0"/>
          <w:marTop w:val="0"/>
          <w:marBottom w:val="0"/>
          <w:divBdr>
            <w:top w:val="none" w:sz="0" w:space="0" w:color="auto"/>
            <w:left w:val="none" w:sz="0" w:space="0" w:color="auto"/>
            <w:bottom w:val="none" w:sz="0" w:space="0" w:color="auto"/>
            <w:right w:val="none" w:sz="0" w:space="0" w:color="auto"/>
          </w:divBdr>
          <w:divsChild>
            <w:div w:id="1240748454">
              <w:marLeft w:val="0"/>
              <w:marRight w:val="0"/>
              <w:marTop w:val="0"/>
              <w:marBottom w:val="0"/>
              <w:divBdr>
                <w:top w:val="none" w:sz="0" w:space="0" w:color="auto"/>
                <w:left w:val="none" w:sz="0" w:space="0" w:color="auto"/>
                <w:bottom w:val="none" w:sz="0" w:space="0" w:color="auto"/>
                <w:right w:val="none" w:sz="0" w:space="0" w:color="auto"/>
              </w:divBdr>
              <w:divsChild>
                <w:div w:id="776605585">
                  <w:marLeft w:val="0"/>
                  <w:marRight w:val="0"/>
                  <w:marTop w:val="0"/>
                  <w:marBottom w:val="0"/>
                  <w:divBdr>
                    <w:top w:val="none" w:sz="0" w:space="0" w:color="auto"/>
                    <w:left w:val="none" w:sz="0" w:space="0" w:color="auto"/>
                    <w:bottom w:val="none" w:sz="0" w:space="0" w:color="auto"/>
                    <w:right w:val="none" w:sz="0" w:space="0" w:color="auto"/>
                  </w:divBdr>
                  <w:divsChild>
                    <w:div w:id="398480801">
                      <w:marLeft w:val="0"/>
                      <w:marRight w:val="0"/>
                      <w:marTop w:val="0"/>
                      <w:marBottom w:val="0"/>
                      <w:divBdr>
                        <w:top w:val="none" w:sz="0" w:space="0" w:color="auto"/>
                        <w:left w:val="none" w:sz="0" w:space="0" w:color="auto"/>
                        <w:bottom w:val="none" w:sz="0" w:space="0" w:color="auto"/>
                        <w:right w:val="none" w:sz="0" w:space="0" w:color="auto"/>
                      </w:divBdr>
                      <w:divsChild>
                        <w:div w:id="354817610">
                          <w:marLeft w:val="0"/>
                          <w:marRight w:val="0"/>
                          <w:marTop w:val="0"/>
                          <w:marBottom w:val="0"/>
                          <w:divBdr>
                            <w:top w:val="none" w:sz="0" w:space="0" w:color="auto"/>
                            <w:left w:val="none" w:sz="0" w:space="0" w:color="auto"/>
                            <w:bottom w:val="none" w:sz="0" w:space="0" w:color="auto"/>
                            <w:right w:val="none" w:sz="0" w:space="0" w:color="auto"/>
                          </w:divBdr>
                          <w:divsChild>
                            <w:div w:id="679891013">
                              <w:marLeft w:val="0"/>
                              <w:marRight w:val="0"/>
                              <w:marTop w:val="0"/>
                              <w:marBottom w:val="0"/>
                              <w:divBdr>
                                <w:top w:val="none" w:sz="0" w:space="0" w:color="auto"/>
                                <w:left w:val="none" w:sz="0" w:space="0" w:color="auto"/>
                                <w:bottom w:val="none" w:sz="0" w:space="0" w:color="auto"/>
                                <w:right w:val="none" w:sz="0" w:space="0" w:color="auto"/>
                              </w:divBdr>
                              <w:divsChild>
                                <w:div w:id="612059853">
                                  <w:marLeft w:val="0"/>
                                  <w:marRight w:val="0"/>
                                  <w:marTop w:val="0"/>
                                  <w:marBottom w:val="0"/>
                                  <w:divBdr>
                                    <w:top w:val="none" w:sz="0" w:space="0" w:color="auto"/>
                                    <w:left w:val="none" w:sz="0" w:space="0" w:color="auto"/>
                                    <w:bottom w:val="none" w:sz="0" w:space="0" w:color="auto"/>
                                    <w:right w:val="none" w:sz="0" w:space="0" w:color="auto"/>
                                  </w:divBdr>
                                  <w:divsChild>
                                    <w:div w:id="1006783724">
                                      <w:marLeft w:val="0"/>
                                      <w:marRight w:val="0"/>
                                      <w:marTop w:val="0"/>
                                      <w:marBottom w:val="0"/>
                                      <w:divBdr>
                                        <w:top w:val="none" w:sz="0" w:space="0" w:color="auto"/>
                                        <w:left w:val="none" w:sz="0" w:space="0" w:color="auto"/>
                                        <w:bottom w:val="none" w:sz="0" w:space="0" w:color="auto"/>
                                        <w:right w:val="none" w:sz="0" w:space="0" w:color="auto"/>
                                      </w:divBdr>
                                      <w:divsChild>
                                        <w:div w:id="1233201443">
                                          <w:marLeft w:val="0"/>
                                          <w:marRight w:val="0"/>
                                          <w:marTop w:val="0"/>
                                          <w:marBottom w:val="0"/>
                                          <w:divBdr>
                                            <w:top w:val="none" w:sz="0" w:space="0" w:color="auto"/>
                                            <w:left w:val="none" w:sz="0" w:space="0" w:color="auto"/>
                                            <w:bottom w:val="none" w:sz="0" w:space="0" w:color="auto"/>
                                            <w:right w:val="none" w:sz="0" w:space="0" w:color="auto"/>
                                          </w:divBdr>
                                          <w:divsChild>
                                            <w:div w:id="1474365973">
                                              <w:marLeft w:val="0"/>
                                              <w:marRight w:val="0"/>
                                              <w:marTop w:val="0"/>
                                              <w:marBottom w:val="0"/>
                                              <w:divBdr>
                                                <w:top w:val="single" w:sz="4" w:space="0" w:color="F5F5F5"/>
                                                <w:left w:val="single" w:sz="4" w:space="0" w:color="F5F5F5"/>
                                                <w:bottom w:val="single" w:sz="4" w:space="0" w:color="F5F5F5"/>
                                                <w:right w:val="single" w:sz="4" w:space="0" w:color="F5F5F5"/>
                                              </w:divBdr>
                                              <w:divsChild>
                                                <w:div w:id="1155796775">
                                                  <w:marLeft w:val="0"/>
                                                  <w:marRight w:val="0"/>
                                                  <w:marTop w:val="0"/>
                                                  <w:marBottom w:val="0"/>
                                                  <w:divBdr>
                                                    <w:top w:val="none" w:sz="0" w:space="0" w:color="auto"/>
                                                    <w:left w:val="none" w:sz="0" w:space="0" w:color="auto"/>
                                                    <w:bottom w:val="none" w:sz="0" w:space="0" w:color="auto"/>
                                                    <w:right w:val="none" w:sz="0" w:space="0" w:color="auto"/>
                                                  </w:divBdr>
                                                  <w:divsChild>
                                                    <w:div w:id="730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232851">
      <w:bodyDiv w:val="1"/>
      <w:marLeft w:val="0"/>
      <w:marRight w:val="0"/>
      <w:marTop w:val="0"/>
      <w:marBottom w:val="0"/>
      <w:divBdr>
        <w:top w:val="none" w:sz="0" w:space="0" w:color="auto"/>
        <w:left w:val="none" w:sz="0" w:space="0" w:color="auto"/>
        <w:bottom w:val="none" w:sz="0" w:space="0" w:color="auto"/>
        <w:right w:val="none" w:sz="0" w:space="0" w:color="auto"/>
      </w:divBdr>
    </w:div>
    <w:div w:id="1208301205">
      <w:bodyDiv w:val="1"/>
      <w:marLeft w:val="0"/>
      <w:marRight w:val="0"/>
      <w:marTop w:val="0"/>
      <w:marBottom w:val="0"/>
      <w:divBdr>
        <w:top w:val="none" w:sz="0" w:space="0" w:color="auto"/>
        <w:left w:val="none" w:sz="0" w:space="0" w:color="auto"/>
        <w:bottom w:val="none" w:sz="0" w:space="0" w:color="auto"/>
        <w:right w:val="none" w:sz="0" w:space="0" w:color="auto"/>
      </w:divBdr>
      <w:divsChild>
        <w:div w:id="1446197234">
          <w:marLeft w:val="0"/>
          <w:marRight w:val="0"/>
          <w:marTop w:val="0"/>
          <w:marBottom w:val="0"/>
          <w:divBdr>
            <w:top w:val="none" w:sz="0" w:space="0" w:color="auto"/>
            <w:left w:val="none" w:sz="0" w:space="0" w:color="auto"/>
            <w:bottom w:val="none" w:sz="0" w:space="0" w:color="auto"/>
            <w:right w:val="none" w:sz="0" w:space="0" w:color="auto"/>
          </w:divBdr>
          <w:divsChild>
            <w:div w:id="1042170997">
              <w:marLeft w:val="0"/>
              <w:marRight w:val="0"/>
              <w:marTop w:val="0"/>
              <w:marBottom w:val="0"/>
              <w:divBdr>
                <w:top w:val="none" w:sz="0" w:space="0" w:color="auto"/>
                <w:left w:val="none" w:sz="0" w:space="0" w:color="auto"/>
                <w:bottom w:val="none" w:sz="0" w:space="0" w:color="auto"/>
                <w:right w:val="none" w:sz="0" w:space="0" w:color="auto"/>
              </w:divBdr>
              <w:divsChild>
                <w:div w:id="452988790">
                  <w:marLeft w:val="0"/>
                  <w:marRight w:val="0"/>
                  <w:marTop w:val="0"/>
                  <w:marBottom w:val="0"/>
                  <w:divBdr>
                    <w:top w:val="none" w:sz="0" w:space="0" w:color="auto"/>
                    <w:left w:val="none" w:sz="0" w:space="0" w:color="auto"/>
                    <w:bottom w:val="none" w:sz="0" w:space="0" w:color="auto"/>
                    <w:right w:val="none" w:sz="0" w:space="0" w:color="auto"/>
                  </w:divBdr>
                  <w:divsChild>
                    <w:div w:id="631835486">
                      <w:marLeft w:val="0"/>
                      <w:marRight w:val="0"/>
                      <w:marTop w:val="0"/>
                      <w:marBottom w:val="0"/>
                      <w:divBdr>
                        <w:top w:val="none" w:sz="0" w:space="0" w:color="auto"/>
                        <w:left w:val="none" w:sz="0" w:space="0" w:color="auto"/>
                        <w:bottom w:val="none" w:sz="0" w:space="0" w:color="auto"/>
                        <w:right w:val="none" w:sz="0" w:space="0" w:color="auto"/>
                      </w:divBdr>
                      <w:divsChild>
                        <w:div w:id="1003585389">
                          <w:marLeft w:val="0"/>
                          <w:marRight w:val="0"/>
                          <w:marTop w:val="0"/>
                          <w:marBottom w:val="0"/>
                          <w:divBdr>
                            <w:top w:val="none" w:sz="0" w:space="0" w:color="auto"/>
                            <w:left w:val="none" w:sz="0" w:space="0" w:color="auto"/>
                            <w:bottom w:val="none" w:sz="0" w:space="0" w:color="auto"/>
                            <w:right w:val="none" w:sz="0" w:space="0" w:color="auto"/>
                          </w:divBdr>
                          <w:divsChild>
                            <w:div w:id="1515456240">
                              <w:marLeft w:val="0"/>
                              <w:marRight w:val="0"/>
                              <w:marTop w:val="0"/>
                              <w:marBottom w:val="0"/>
                              <w:divBdr>
                                <w:top w:val="none" w:sz="0" w:space="0" w:color="auto"/>
                                <w:left w:val="none" w:sz="0" w:space="0" w:color="auto"/>
                                <w:bottom w:val="none" w:sz="0" w:space="0" w:color="auto"/>
                                <w:right w:val="none" w:sz="0" w:space="0" w:color="auto"/>
                              </w:divBdr>
                              <w:divsChild>
                                <w:div w:id="1149395190">
                                  <w:marLeft w:val="0"/>
                                  <w:marRight w:val="0"/>
                                  <w:marTop w:val="0"/>
                                  <w:marBottom w:val="0"/>
                                  <w:divBdr>
                                    <w:top w:val="none" w:sz="0" w:space="0" w:color="auto"/>
                                    <w:left w:val="none" w:sz="0" w:space="0" w:color="auto"/>
                                    <w:bottom w:val="none" w:sz="0" w:space="0" w:color="auto"/>
                                    <w:right w:val="none" w:sz="0" w:space="0" w:color="auto"/>
                                  </w:divBdr>
                                  <w:divsChild>
                                    <w:div w:id="779107751">
                                      <w:marLeft w:val="0"/>
                                      <w:marRight w:val="0"/>
                                      <w:marTop w:val="0"/>
                                      <w:marBottom w:val="0"/>
                                      <w:divBdr>
                                        <w:top w:val="single" w:sz="4" w:space="0" w:color="F5F5F5"/>
                                        <w:left w:val="single" w:sz="4" w:space="0" w:color="F5F5F5"/>
                                        <w:bottom w:val="single" w:sz="4" w:space="0" w:color="F5F5F5"/>
                                        <w:right w:val="single" w:sz="4" w:space="0" w:color="F5F5F5"/>
                                      </w:divBdr>
                                      <w:divsChild>
                                        <w:div w:id="544559861">
                                          <w:marLeft w:val="0"/>
                                          <w:marRight w:val="0"/>
                                          <w:marTop w:val="0"/>
                                          <w:marBottom w:val="0"/>
                                          <w:divBdr>
                                            <w:top w:val="none" w:sz="0" w:space="0" w:color="auto"/>
                                            <w:left w:val="none" w:sz="0" w:space="0" w:color="auto"/>
                                            <w:bottom w:val="none" w:sz="0" w:space="0" w:color="auto"/>
                                            <w:right w:val="none" w:sz="0" w:space="0" w:color="auto"/>
                                          </w:divBdr>
                                          <w:divsChild>
                                            <w:div w:id="1561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222237">
      <w:bodyDiv w:val="1"/>
      <w:marLeft w:val="0"/>
      <w:marRight w:val="0"/>
      <w:marTop w:val="0"/>
      <w:marBottom w:val="0"/>
      <w:divBdr>
        <w:top w:val="none" w:sz="0" w:space="0" w:color="auto"/>
        <w:left w:val="none" w:sz="0" w:space="0" w:color="auto"/>
        <w:bottom w:val="none" w:sz="0" w:space="0" w:color="auto"/>
        <w:right w:val="none" w:sz="0" w:space="0" w:color="auto"/>
      </w:divBdr>
      <w:divsChild>
        <w:div w:id="635717659">
          <w:marLeft w:val="0"/>
          <w:marRight w:val="0"/>
          <w:marTop w:val="0"/>
          <w:marBottom w:val="0"/>
          <w:divBdr>
            <w:top w:val="none" w:sz="0" w:space="0" w:color="auto"/>
            <w:left w:val="none" w:sz="0" w:space="0" w:color="auto"/>
            <w:bottom w:val="none" w:sz="0" w:space="0" w:color="auto"/>
            <w:right w:val="none" w:sz="0" w:space="0" w:color="auto"/>
          </w:divBdr>
          <w:divsChild>
            <w:div w:id="1929926773">
              <w:marLeft w:val="0"/>
              <w:marRight w:val="0"/>
              <w:marTop w:val="0"/>
              <w:marBottom w:val="0"/>
              <w:divBdr>
                <w:top w:val="none" w:sz="0" w:space="0" w:color="auto"/>
                <w:left w:val="none" w:sz="0" w:space="0" w:color="auto"/>
                <w:bottom w:val="none" w:sz="0" w:space="0" w:color="auto"/>
                <w:right w:val="none" w:sz="0" w:space="0" w:color="auto"/>
              </w:divBdr>
              <w:divsChild>
                <w:div w:id="1101296207">
                  <w:marLeft w:val="0"/>
                  <w:marRight w:val="0"/>
                  <w:marTop w:val="0"/>
                  <w:marBottom w:val="0"/>
                  <w:divBdr>
                    <w:top w:val="none" w:sz="0" w:space="0" w:color="auto"/>
                    <w:left w:val="none" w:sz="0" w:space="0" w:color="auto"/>
                    <w:bottom w:val="none" w:sz="0" w:space="0" w:color="auto"/>
                    <w:right w:val="none" w:sz="0" w:space="0" w:color="auto"/>
                  </w:divBdr>
                  <w:divsChild>
                    <w:div w:id="20475670">
                      <w:marLeft w:val="0"/>
                      <w:marRight w:val="0"/>
                      <w:marTop w:val="0"/>
                      <w:marBottom w:val="0"/>
                      <w:divBdr>
                        <w:top w:val="none" w:sz="0" w:space="0" w:color="auto"/>
                        <w:left w:val="none" w:sz="0" w:space="0" w:color="auto"/>
                        <w:bottom w:val="none" w:sz="0" w:space="0" w:color="auto"/>
                        <w:right w:val="none" w:sz="0" w:space="0" w:color="auto"/>
                      </w:divBdr>
                      <w:divsChild>
                        <w:div w:id="1926108872">
                          <w:marLeft w:val="0"/>
                          <w:marRight w:val="0"/>
                          <w:marTop w:val="0"/>
                          <w:marBottom w:val="0"/>
                          <w:divBdr>
                            <w:top w:val="none" w:sz="0" w:space="0" w:color="auto"/>
                            <w:left w:val="none" w:sz="0" w:space="0" w:color="auto"/>
                            <w:bottom w:val="none" w:sz="0" w:space="0" w:color="auto"/>
                            <w:right w:val="none" w:sz="0" w:space="0" w:color="auto"/>
                          </w:divBdr>
                          <w:divsChild>
                            <w:div w:id="481697086">
                              <w:marLeft w:val="0"/>
                              <w:marRight w:val="0"/>
                              <w:marTop w:val="0"/>
                              <w:marBottom w:val="0"/>
                              <w:divBdr>
                                <w:top w:val="none" w:sz="0" w:space="0" w:color="auto"/>
                                <w:left w:val="none" w:sz="0" w:space="0" w:color="auto"/>
                                <w:bottom w:val="none" w:sz="0" w:space="0" w:color="auto"/>
                                <w:right w:val="none" w:sz="0" w:space="0" w:color="auto"/>
                              </w:divBdr>
                              <w:divsChild>
                                <w:div w:id="1333336166">
                                  <w:marLeft w:val="0"/>
                                  <w:marRight w:val="0"/>
                                  <w:marTop w:val="0"/>
                                  <w:marBottom w:val="0"/>
                                  <w:divBdr>
                                    <w:top w:val="none" w:sz="0" w:space="0" w:color="auto"/>
                                    <w:left w:val="none" w:sz="0" w:space="0" w:color="auto"/>
                                    <w:bottom w:val="none" w:sz="0" w:space="0" w:color="auto"/>
                                    <w:right w:val="none" w:sz="0" w:space="0" w:color="auto"/>
                                  </w:divBdr>
                                  <w:divsChild>
                                    <w:div w:id="1980643360">
                                      <w:marLeft w:val="0"/>
                                      <w:marRight w:val="0"/>
                                      <w:marTop w:val="0"/>
                                      <w:marBottom w:val="0"/>
                                      <w:divBdr>
                                        <w:top w:val="none" w:sz="0" w:space="0" w:color="auto"/>
                                        <w:left w:val="none" w:sz="0" w:space="0" w:color="auto"/>
                                        <w:bottom w:val="none" w:sz="0" w:space="0" w:color="auto"/>
                                        <w:right w:val="none" w:sz="0" w:space="0" w:color="auto"/>
                                      </w:divBdr>
                                      <w:divsChild>
                                        <w:div w:id="1643345518">
                                          <w:marLeft w:val="0"/>
                                          <w:marRight w:val="0"/>
                                          <w:marTop w:val="0"/>
                                          <w:marBottom w:val="0"/>
                                          <w:divBdr>
                                            <w:top w:val="none" w:sz="0" w:space="0" w:color="auto"/>
                                            <w:left w:val="none" w:sz="0" w:space="0" w:color="auto"/>
                                            <w:bottom w:val="none" w:sz="0" w:space="0" w:color="auto"/>
                                            <w:right w:val="none" w:sz="0" w:space="0" w:color="auto"/>
                                          </w:divBdr>
                                          <w:divsChild>
                                            <w:div w:id="1162046778">
                                              <w:marLeft w:val="0"/>
                                              <w:marRight w:val="0"/>
                                              <w:marTop w:val="0"/>
                                              <w:marBottom w:val="0"/>
                                              <w:divBdr>
                                                <w:top w:val="single" w:sz="4" w:space="0" w:color="F5F5F5"/>
                                                <w:left w:val="single" w:sz="4" w:space="0" w:color="F5F5F5"/>
                                                <w:bottom w:val="single" w:sz="4" w:space="0" w:color="F5F5F5"/>
                                                <w:right w:val="single" w:sz="4" w:space="0" w:color="F5F5F5"/>
                                              </w:divBdr>
                                              <w:divsChild>
                                                <w:div w:id="1828783833">
                                                  <w:marLeft w:val="0"/>
                                                  <w:marRight w:val="0"/>
                                                  <w:marTop w:val="0"/>
                                                  <w:marBottom w:val="0"/>
                                                  <w:divBdr>
                                                    <w:top w:val="none" w:sz="0" w:space="0" w:color="auto"/>
                                                    <w:left w:val="none" w:sz="0" w:space="0" w:color="auto"/>
                                                    <w:bottom w:val="none" w:sz="0" w:space="0" w:color="auto"/>
                                                    <w:right w:val="none" w:sz="0" w:space="0" w:color="auto"/>
                                                  </w:divBdr>
                                                  <w:divsChild>
                                                    <w:div w:id="14043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90242">
      <w:bodyDiv w:val="1"/>
      <w:marLeft w:val="0"/>
      <w:marRight w:val="0"/>
      <w:marTop w:val="0"/>
      <w:marBottom w:val="0"/>
      <w:divBdr>
        <w:top w:val="none" w:sz="0" w:space="0" w:color="auto"/>
        <w:left w:val="none" w:sz="0" w:space="0" w:color="auto"/>
        <w:bottom w:val="none" w:sz="0" w:space="0" w:color="auto"/>
        <w:right w:val="none" w:sz="0" w:space="0" w:color="auto"/>
      </w:divBdr>
    </w:div>
    <w:div w:id="1286691625">
      <w:bodyDiv w:val="1"/>
      <w:marLeft w:val="0"/>
      <w:marRight w:val="0"/>
      <w:marTop w:val="0"/>
      <w:marBottom w:val="0"/>
      <w:divBdr>
        <w:top w:val="none" w:sz="0" w:space="0" w:color="auto"/>
        <w:left w:val="none" w:sz="0" w:space="0" w:color="auto"/>
        <w:bottom w:val="none" w:sz="0" w:space="0" w:color="auto"/>
        <w:right w:val="none" w:sz="0" w:space="0" w:color="auto"/>
      </w:divBdr>
      <w:divsChild>
        <w:div w:id="1465193712">
          <w:marLeft w:val="0"/>
          <w:marRight w:val="0"/>
          <w:marTop w:val="0"/>
          <w:marBottom w:val="0"/>
          <w:divBdr>
            <w:top w:val="none" w:sz="0" w:space="0" w:color="auto"/>
            <w:left w:val="none" w:sz="0" w:space="0" w:color="auto"/>
            <w:bottom w:val="none" w:sz="0" w:space="0" w:color="auto"/>
            <w:right w:val="none" w:sz="0" w:space="0" w:color="auto"/>
          </w:divBdr>
          <w:divsChild>
            <w:div w:id="364185139">
              <w:marLeft w:val="0"/>
              <w:marRight w:val="0"/>
              <w:marTop w:val="0"/>
              <w:marBottom w:val="0"/>
              <w:divBdr>
                <w:top w:val="none" w:sz="0" w:space="0" w:color="auto"/>
                <w:left w:val="none" w:sz="0" w:space="0" w:color="auto"/>
                <w:bottom w:val="none" w:sz="0" w:space="0" w:color="auto"/>
                <w:right w:val="none" w:sz="0" w:space="0" w:color="auto"/>
              </w:divBdr>
              <w:divsChild>
                <w:div w:id="1403521325">
                  <w:marLeft w:val="0"/>
                  <w:marRight w:val="0"/>
                  <w:marTop w:val="0"/>
                  <w:marBottom w:val="0"/>
                  <w:divBdr>
                    <w:top w:val="none" w:sz="0" w:space="0" w:color="auto"/>
                    <w:left w:val="none" w:sz="0" w:space="0" w:color="auto"/>
                    <w:bottom w:val="none" w:sz="0" w:space="0" w:color="auto"/>
                    <w:right w:val="none" w:sz="0" w:space="0" w:color="auto"/>
                  </w:divBdr>
                  <w:divsChild>
                    <w:div w:id="353730404">
                      <w:marLeft w:val="0"/>
                      <w:marRight w:val="0"/>
                      <w:marTop w:val="0"/>
                      <w:marBottom w:val="0"/>
                      <w:divBdr>
                        <w:top w:val="none" w:sz="0" w:space="0" w:color="auto"/>
                        <w:left w:val="none" w:sz="0" w:space="0" w:color="auto"/>
                        <w:bottom w:val="none" w:sz="0" w:space="0" w:color="auto"/>
                        <w:right w:val="none" w:sz="0" w:space="0" w:color="auto"/>
                      </w:divBdr>
                      <w:divsChild>
                        <w:div w:id="1433012345">
                          <w:marLeft w:val="0"/>
                          <w:marRight w:val="0"/>
                          <w:marTop w:val="0"/>
                          <w:marBottom w:val="0"/>
                          <w:divBdr>
                            <w:top w:val="none" w:sz="0" w:space="0" w:color="auto"/>
                            <w:left w:val="none" w:sz="0" w:space="0" w:color="auto"/>
                            <w:bottom w:val="none" w:sz="0" w:space="0" w:color="auto"/>
                            <w:right w:val="none" w:sz="0" w:space="0" w:color="auto"/>
                          </w:divBdr>
                          <w:divsChild>
                            <w:div w:id="1620258891">
                              <w:marLeft w:val="0"/>
                              <w:marRight w:val="0"/>
                              <w:marTop w:val="0"/>
                              <w:marBottom w:val="0"/>
                              <w:divBdr>
                                <w:top w:val="none" w:sz="0" w:space="0" w:color="auto"/>
                                <w:left w:val="none" w:sz="0" w:space="0" w:color="auto"/>
                                <w:bottom w:val="none" w:sz="0" w:space="0" w:color="auto"/>
                                <w:right w:val="none" w:sz="0" w:space="0" w:color="auto"/>
                              </w:divBdr>
                              <w:divsChild>
                                <w:div w:id="2133093016">
                                  <w:marLeft w:val="0"/>
                                  <w:marRight w:val="0"/>
                                  <w:marTop w:val="0"/>
                                  <w:marBottom w:val="0"/>
                                  <w:divBdr>
                                    <w:top w:val="none" w:sz="0" w:space="0" w:color="auto"/>
                                    <w:left w:val="none" w:sz="0" w:space="0" w:color="auto"/>
                                    <w:bottom w:val="none" w:sz="0" w:space="0" w:color="auto"/>
                                    <w:right w:val="none" w:sz="0" w:space="0" w:color="auto"/>
                                  </w:divBdr>
                                  <w:divsChild>
                                    <w:div w:id="765999498">
                                      <w:marLeft w:val="0"/>
                                      <w:marRight w:val="0"/>
                                      <w:marTop w:val="0"/>
                                      <w:marBottom w:val="0"/>
                                      <w:divBdr>
                                        <w:top w:val="single" w:sz="4" w:space="0" w:color="F5F5F5"/>
                                        <w:left w:val="single" w:sz="4" w:space="0" w:color="F5F5F5"/>
                                        <w:bottom w:val="single" w:sz="4" w:space="0" w:color="F5F5F5"/>
                                        <w:right w:val="single" w:sz="4" w:space="0" w:color="F5F5F5"/>
                                      </w:divBdr>
                                      <w:divsChild>
                                        <w:div w:id="709571048">
                                          <w:marLeft w:val="0"/>
                                          <w:marRight w:val="0"/>
                                          <w:marTop w:val="0"/>
                                          <w:marBottom w:val="0"/>
                                          <w:divBdr>
                                            <w:top w:val="none" w:sz="0" w:space="0" w:color="auto"/>
                                            <w:left w:val="none" w:sz="0" w:space="0" w:color="auto"/>
                                            <w:bottom w:val="none" w:sz="0" w:space="0" w:color="auto"/>
                                            <w:right w:val="none" w:sz="0" w:space="0" w:color="auto"/>
                                          </w:divBdr>
                                          <w:divsChild>
                                            <w:div w:id="21110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41962">
      <w:bodyDiv w:val="1"/>
      <w:marLeft w:val="0"/>
      <w:marRight w:val="0"/>
      <w:marTop w:val="0"/>
      <w:marBottom w:val="0"/>
      <w:divBdr>
        <w:top w:val="none" w:sz="0" w:space="0" w:color="auto"/>
        <w:left w:val="none" w:sz="0" w:space="0" w:color="auto"/>
        <w:bottom w:val="none" w:sz="0" w:space="0" w:color="auto"/>
        <w:right w:val="none" w:sz="0" w:space="0" w:color="auto"/>
      </w:divBdr>
      <w:divsChild>
        <w:div w:id="1213037162">
          <w:marLeft w:val="0"/>
          <w:marRight w:val="0"/>
          <w:marTop w:val="0"/>
          <w:marBottom w:val="0"/>
          <w:divBdr>
            <w:top w:val="none" w:sz="0" w:space="0" w:color="auto"/>
            <w:left w:val="none" w:sz="0" w:space="0" w:color="auto"/>
            <w:bottom w:val="none" w:sz="0" w:space="0" w:color="auto"/>
            <w:right w:val="none" w:sz="0" w:space="0" w:color="auto"/>
          </w:divBdr>
        </w:div>
      </w:divsChild>
    </w:div>
    <w:div w:id="1355114951">
      <w:bodyDiv w:val="1"/>
      <w:marLeft w:val="0"/>
      <w:marRight w:val="0"/>
      <w:marTop w:val="0"/>
      <w:marBottom w:val="0"/>
      <w:divBdr>
        <w:top w:val="none" w:sz="0" w:space="0" w:color="auto"/>
        <w:left w:val="none" w:sz="0" w:space="0" w:color="auto"/>
        <w:bottom w:val="none" w:sz="0" w:space="0" w:color="auto"/>
        <w:right w:val="none" w:sz="0" w:space="0" w:color="auto"/>
      </w:divBdr>
      <w:divsChild>
        <w:div w:id="1458988398">
          <w:marLeft w:val="0"/>
          <w:marRight w:val="0"/>
          <w:marTop w:val="0"/>
          <w:marBottom w:val="0"/>
          <w:divBdr>
            <w:top w:val="none" w:sz="0" w:space="0" w:color="auto"/>
            <w:left w:val="none" w:sz="0" w:space="0" w:color="auto"/>
            <w:bottom w:val="none" w:sz="0" w:space="0" w:color="auto"/>
            <w:right w:val="none" w:sz="0" w:space="0" w:color="auto"/>
          </w:divBdr>
          <w:divsChild>
            <w:div w:id="2102678506">
              <w:marLeft w:val="0"/>
              <w:marRight w:val="0"/>
              <w:marTop w:val="0"/>
              <w:marBottom w:val="0"/>
              <w:divBdr>
                <w:top w:val="none" w:sz="0" w:space="0" w:color="auto"/>
                <w:left w:val="none" w:sz="0" w:space="0" w:color="auto"/>
                <w:bottom w:val="none" w:sz="0" w:space="0" w:color="auto"/>
                <w:right w:val="none" w:sz="0" w:space="0" w:color="auto"/>
              </w:divBdr>
              <w:divsChild>
                <w:div w:id="2126656235">
                  <w:marLeft w:val="0"/>
                  <w:marRight w:val="0"/>
                  <w:marTop w:val="0"/>
                  <w:marBottom w:val="0"/>
                  <w:divBdr>
                    <w:top w:val="none" w:sz="0" w:space="0" w:color="auto"/>
                    <w:left w:val="none" w:sz="0" w:space="0" w:color="auto"/>
                    <w:bottom w:val="none" w:sz="0" w:space="0" w:color="auto"/>
                    <w:right w:val="none" w:sz="0" w:space="0" w:color="auto"/>
                  </w:divBdr>
                  <w:divsChild>
                    <w:div w:id="1735279504">
                      <w:marLeft w:val="0"/>
                      <w:marRight w:val="0"/>
                      <w:marTop w:val="0"/>
                      <w:marBottom w:val="0"/>
                      <w:divBdr>
                        <w:top w:val="none" w:sz="0" w:space="0" w:color="auto"/>
                        <w:left w:val="none" w:sz="0" w:space="0" w:color="auto"/>
                        <w:bottom w:val="none" w:sz="0" w:space="0" w:color="auto"/>
                        <w:right w:val="none" w:sz="0" w:space="0" w:color="auto"/>
                      </w:divBdr>
                      <w:divsChild>
                        <w:div w:id="720248840">
                          <w:marLeft w:val="0"/>
                          <w:marRight w:val="0"/>
                          <w:marTop w:val="0"/>
                          <w:marBottom w:val="0"/>
                          <w:divBdr>
                            <w:top w:val="none" w:sz="0" w:space="0" w:color="auto"/>
                            <w:left w:val="none" w:sz="0" w:space="0" w:color="auto"/>
                            <w:bottom w:val="none" w:sz="0" w:space="0" w:color="auto"/>
                            <w:right w:val="none" w:sz="0" w:space="0" w:color="auto"/>
                          </w:divBdr>
                          <w:divsChild>
                            <w:div w:id="1465663410">
                              <w:marLeft w:val="0"/>
                              <w:marRight w:val="0"/>
                              <w:marTop w:val="0"/>
                              <w:marBottom w:val="0"/>
                              <w:divBdr>
                                <w:top w:val="none" w:sz="0" w:space="0" w:color="auto"/>
                                <w:left w:val="none" w:sz="0" w:space="0" w:color="auto"/>
                                <w:bottom w:val="none" w:sz="0" w:space="0" w:color="auto"/>
                                <w:right w:val="none" w:sz="0" w:space="0" w:color="auto"/>
                              </w:divBdr>
                              <w:divsChild>
                                <w:div w:id="1827823531">
                                  <w:marLeft w:val="0"/>
                                  <w:marRight w:val="0"/>
                                  <w:marTop w:val="0"/>
                                  <w:marBottom w:val="0"/>
                                  <w:divBdr>
                                    <w:top w:val="none" w:sz="0" w:space="0" w:color="auto"/>
                                    <w:left w:val="none" w:sz="0" w:space="0" w:color="auto"/>
                                    <w:bottom w:val="none" w:sz="0" w:space="0" w:color="auto"/>
                                    <w:right w:val="none" w:sz="0" w:space="0" w:color="auto"/>
                                  </w:divBdr>
                                  <w:divsChild>
                                    <w:div w:id="824278915">
                                      <w:marLeft w:val="0"/>
                                      <w:marRight w:val="0"/>
                                      <w:marTop w:val="0"/>
                                      <w:marBottom w:val="0"/>
                                      <w:divBdr>
                                        <w:top w:val="none" w:sz="0" w:space="0" w:color="auto"/>
                                        <w:left w:val="none" w:sz="0" w:space="0" w:color="auto"/>
                                        <w:bottom w:val="none" w:sz="0" w:space="0" w:color="auto"/>
                                        <w:right w:val="none" w:sz="0" w:space="0" w:color="auto"/>
                                      </w:divBdr>
                                      <w:divsChild>
                                        <w:div w:id="886448802">
                                          <w:marLeft w:val="0"/>
                                          <w:marRight w:val="0"/>
                                          <w:marTop w:val="0"/>
                                          <w:marBottom w:val="0"/>
                                          <w:divBdr>
                                            <w:top w:val="none" w:sz="0" w:space="0" w:color="auto"/>
                                            <w:left w:val="none" w:sz="0" w:space="0" w:color="auto"/>
                                            <w:bottom w:val="none" w:sz="0" w:space="0" w:color="auto"/>
                                            <w:right w:val="none" w:sz="0" w:space="0" w:color="auto"/>
                                          </w:divBdr>
                                          <w:divsChild>
                                            <w:div w:id="929777747">
                                              <w:marLeft w:val="0"/>
                                              <w:marRight w:val="0"/>
                                              <w:marTop w:val="0"/>
                                              <w:marBottom w:val="0"/>
                                              <w:divBdr>
                                                <w:top w:val="single" w:sz="4" w:space="0" w:color="F5F5F5"/>
                                                <w:left w:val="single" w:sz="4" w:space="0" w:color="F5F5F5"/>
                                                <w:bottom w:val="single" w:sz="4" w:space="0" w:color="F5F5F5"/>
                                                <w:right w:val="single" w:sz="4" w:space="0" w:color="F5F5F5"/>
                                              </w:divBdr>
                                              <w:divsChild>
                                                <w:div w:id="327178267">
                                                  <w:marLeft w:val="0"/>
                                                  <w:marRight w:val="0"/>
                                                  <w:marTop w:val="0"/>
                                                  <w:marBottom w:val="0"/>
                                                  <w:divBdr>
                                                    <w:top w:val="none" w:sz="0" w:space="0" w:color="auto"/>
                                                    <w:left w:val="none" w:sz="0" w:space="0" w:color="auto"/>
                                                    <w:bottom w:val="none" w:sz="0" w:space="0" w:color="auto"/>
                                                    <w:right w:val="none" w:sz="0" w:space="0" w:color="auto"/>
                                                  </w:divBdr>
                                                  <w:divsChild>
                                                    <w:div w:id="282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595976">
      <w:bodyDiv w:val="1"/>
      <w:marLeft w:val="0"/>
      <w:marRight w:val="0"/>
      <w:marTop w:val="0"/>
      <w:marBottom w:val="0"/>
      <w:divBdr>
        <w:top w:val="none" w:sz="0" w:space="0" w:color="auto"/>
        <w:left w:val="none" w:sz="0" w:space="0" w:color="auto"/>
        <w:bottom w:val="none" w:sz="0" w:space="0" w:color="auto"/>
        <w:right w:val="none" w:sz="0" w:space="0" w:color="auto"/>
      </w:divBdr>
      <w:divsChild>
        <w:div w:id="254093417">
          <w:marLeft w:val="0"/>
          <w:marRight w:val="0"/>
          <w:marTop w:val="0"/>
          <w:marBottom w:val="0"/>
          <w:divBdr>
            <w:top w:val="none" w:sz="0" w:space="0" w:color="auto"/>
            <w:left w:val="none" w:sz="0" w:space="0" w:color="auto"/>
            <w:bottom w:val="none" w:sz="0" w:space="0" w:color="auto"/>
            <w:right w:val="none" w:sz="0" w:space="0" w:color="auto"/>
          </w:divBdr>
          <w:divsChild>
            <w:div w:id="180315894">
              <w:marLeft w:val="0"/>
              <w:marRight w:val="0"/>
              <w:marTop w:val="0"/>
              <w:marBottom w:val="0"/>
              <w:divBdr>
                <w:top w:val="none" w:sz="0" w:space="0" w:color="auto"/>
                <w:left w:val="none" w:sz="0" w:space="0" w:color="auto"/>
                <w:bottom w:val="none" w:sz="0" w:space="0" w:color="auto"/>
                <w:right w:val="none" w:sz="0" w:space="0" w:color="auto"/>
              </w:divBdr>
              <w:divsChild>
                <w:div w:id="106236175">
                  <w:marLeft w:val="0"/>
                  <w:marRight w:val="0"/>
                  <w:marTop w:val="0"/>
                  <w:marBottom w:val="0"/>
                  <w:divBdr>
                    <w:top w:val="none" w:sz="0" w:space="0" w:color="auto"/>
                    <w:left w:val="none" w:sz="0" w:space="0" w:color="auto"/>
                    <w:bottom w:val="none" w:sz="0" w:space="0" w:color="auto"/>
                    <w:right w:val="none" w:sz="0" w:space="0" w:color="auto"/>
                  </w:divBdr>
                  <w:divsChild>
                    <w:div w:id="586615222">
                      <w:marLeft w:val="0"/>
                      <w:marRight w:val="0"/>
                      <w:marTop w:val="0"/>
                      <w:marBottom w:val="0"/>
                      <w:divBdr>
                        <w:top w:val="none" w:sz="0" w:space="0" w:color="auto"/>
                        <w:left w:val="none" w:sz="0" w:space="0" w:color="auto"/>
                        <w:bottom w:val="none" w:sz="0" w:space="0" w:color="auto"/>
                        <w:right w:val="none" w:sz="0" w:space="0" w:color="auto"/>
                      </w:divBdr>
                      <w:divsChild>
                        <w:div w:id="978613887">
                          <w:marLeft w:val="0"/>
                          <w:marRight w:val="0"/>
                          <w:marTop w:val="0"/>
                          <w:marBottom w:val="0"/>
                          <w:divBdr>
                            <w:top w:val="none" w:sz="0" w:space="0" w:color="auto"/>
                            <w:left w:val="none" w:sz="0" w:space="0" w:color="auto"/>
                            <w:bottom w:val="none" w:sz="0" w:space="0" w:color="auto"/>
                            <w:right w:val="none" w:sz="0" w:space="0" w:color="auto"/>
                          </w:divBdr>
                          <w:divsChild>
                            <w:div w:id="1705138087">
                              <w:marLeft w:val="0"/>
                              <w:marRight w:val="0"/>
                              <w:marTop w:val="0"/>
                              <w:marBottom w:val="0"/>
                              <w:divBdr>
                                <w:top w:val="none" w:sz="0" w:space="0" w:color="auto"/>
                                <w:left w:val="none" w:sz="0" w:space="0" w:color="auto"/>
                                <w:bottom w:val="none" w:sz="0" w:space="0" w:color="auto"/>
                                <w:right w:val="none" w:sz="0" w:space="0" w:color="auto"/>
                              </w:divBdr>
                              <w:divsChild>
                                <w:div w:id="1892689805">
                                  <w:marLeft w:val="0"/>
                                  <w:marRight w:val="0"/>
                                  <w:marTop w:val="0"/>
                                  <w:marBottom w:val="0"/>
                                  <w:divBdr>
                                    <w:top w:val="none" w:sz="0" w:space="0" w:color="auto"/>
                                    <w:left w:val="none" w:sz="0" w:space="0" w:color="auto"/>
                                    <w:bottom w:val="none" w:sz="0" w:space="0" w:color="auto"/>
                                    <w:right w:val="none" w:sz="0" w:space="0" w:color="auto"/>
                                  </w:divBdr>
                                  <w:divsChild>
                                    <w:div w:id="1715889882">
                                      <w:marLeft w:val="0"/>
                                      <w:marRight w:val="0"/>
                                      <w:marTop w:val="0"/>
                                      <w:marBottom w:val="0"/>
                                      <w:divBdr>
                                        <w:top w:val="single" w:sz="4" w:space="0" w:color="F5F5F5"/>
                                        <w:left w:val="single" w:sz="4" w:space="0" w:color="F5F5F5"/>
                                        <w:bottom w:val="single" w:sz="4" w:space="0" w:color="F5F5F5"/>
                                        <w:right w:val="single" w:sz="4" w:space="0" w:color="F5F5F5"/>
                                      </w:divBdr>
                                      <w:divsChild>
                                        <w:div w:id="1123379160">
                                          <w:marLeft w:val="0"/>
                                          <w:marRight w:val="0"/>
                                          <w:marTop w:val="0"/>
                                          <w:marBottom w:val="0"/>
                                          <w:divBdr>
                                            <w:top w:val="none" w:sz="0" w:space="0" w:color="auto"/>
                                            <w:left w:val="none" w:sz="0" w:space="0" w:color="auto"/>
                                            <w:bottom w:val="none" w:sz="0" w:space="0" w:color="auto"/>
                                            <w:right w:val="none" w:sz="0" w:space="0" w:color="auto"/>
                                          </w:divBdr>
                                          <w:divsChild>
                                            <w:div w:id="12701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282134">
      <w:bodyDiv w:val="1"/>
      <w:marLeft w:val="0"/>
      <w:marRight w:val="0"/>
      <w:marTop w:val="0"/>
      <w:marBottom w:val="0"/>
      <w:divBdr>
        <w:top w:val="none" w:sz="0" w:space="0" w:color="auto"/>
        <w:left w:val="none" w:sz="0" w:space="0" w:color="auto"/>
        <w:bottom w:val="none" w:sz="0" w:space="0" w:color="auto"/>
        <w:right w:val="none" w:sz="0" w:space="0" w:color="auto"/>
      </w:divBdr>
    </w:div>
    <w:div w:id="1430660783">
      <w:bodyDiv w:val="1"/>
      <w:marLeft w:val="0"/>
      <w:marRight w:val="0"/>
      <w:marTop w:val="0"/>
      <w:marBottom w:val="0"/>
      <w:divBdr>
        <w:top w:val="none" w:sz="0" w:space="0" w:color="auto"/>
        <w:left w:val="none" w:sz="0" w:space="0" w:color="auto"/>
        <w:bottom w:val="none" w:sz="0" w:space="0" w:color="auto"/>
        <w:right w:val="none" w:sz="0" w:space="0" w:color="auto"/>
      </w:divBdr>
    </w:div>
    <w:div w:id="1449008323">
      <w:bodyDiv w:val="1"/>
      <w:marLeft w:val="0"/>
      <w:marRight w:val="0"/>
      <w:marTop w:val="0"/>
      <w:marBottom w:val="0"/>
      <w:divBdr>
        <w:top w:val="none" w:sz="0" w:space="0" w:color="auto"/>
        <w:left w:val="none" w:sz="0" w:space="0" w:color="auto"/>
        <w:bottom w:val="none" w:sz="0" w:space="0" w:color="auto"/>
        <w:right w:val="none" w:sz="0" w:space="0" w:color="auto"/>
      </w:divBdr>
    </w:div>
    <w:div w:id="1591812026">
      <w:bodyDiv w:val="1"/>
      <w:marLeft w:val="0"/>
      <w:marRight w:val="0"/>
      <w:marTop w:val="0"/>
      <w:marBottom w:val="0"/>
      <w:divBdr>
        <w:top w:val="none" w:sz="0" w:space="0" w:color="auto"/>
        <w:left w:val="none" w:sz="0" w:space="0" w:color="auto"/>
        <w:bottom w:val="none" w:sz="0" w:space="0" w:color="auto"/>
        <w:right w:val="none" w:sz="0" w:space="0" w:color="auto"/>
      </w:divBdr>
    </w:div>
    <w:div w:id="1639724444">
      <w:bodyDiv w:val="1"/>
      <w:marLeft w:val="0"/>
      <w:marRight w:val="0"/>
      <w:marTop w:val="0"/>
      <w:marBottom w:val="0"/>
      <w:divBdr>
        <w:top w:val="none" w:sz="0" w:space="0" w:color="auto"/>
        <w:left w:val="none" w:sz="0" w:space="0" w:color="auto"/>
        <w:bottom w:val="none" w:sz="0" w:space="0" w:color="auto"/>
        <w:right w:val="none" w:sz="0" w:space="0" w:color="auto"/>
      </w:divBdr>
    </w:div>
    <w:div w:id="1664746204">
      <w:bodyDiv w:val="1"/>
      <w:marLeft w:val="0"/>
      <w:marRight w:val="0"/>
      <w:marTop w:val="0"/>
      <w:marBottom w:val="0"/>
      <w:divBdr>
        <w:top w:val="none" w:sz="0" w:space="0" w:color="auto"/>
        <w:left w:val="none" w:sz="0" w:space="0" w:color="auto"/>
        <w:bottom w:val="none" w:sz="0" w:space="0" w:color="auto"/>
        <w:right w:val="none" w:sz="0" w:space="0" w:color="auto"/>
      </w:divBdr>
      <w:divsChild>
        <w:div w:id="368798189">
          <w:marLeft w:val="0"/>
          <w:marRight w:val="0"/>
          <w:marTop w:val="0"/>
          <w:marBottom w:val="0"/>
          <w:divBdr>
            <w:top w:val="none" w:sz="0" w:space="0" w:color="auto"/>
            <w:left w:val="none" w:sz="0" w:space="0" w:color="auto"/>
            <w:bottom w:val="none" w:sz="0" w:space="0" w:color="auto"/>
            <w:right w:val="none" w:sz="0" w:space="0" w:color="auto"/>
          </w:divBdr>
          <w:divsChild>
            <w:div w:id="1942686404">
              <w:marLeft w:val="0"/>
              <w:marRight w:val="0"/>
              <w:marTop w:val="0"/>
              <w:marBottom w:val="0"/>
              <w:divBdr>
                <w:top w:val="none" w:sz="0" w:space="0" w:color="auto"/>
                <w:left w:val="none" w:sz="0" w:space="0" w:color="auto"/>
                <w:bottom w:val="none" w:sz="0" w:space="0" w:color="auto"/>
                <w:right w:val="none" w:sz="0" w:space="0" w:color="auto"/>
              </w:divBdr>
              <w:divsChild>
                <w:div w:id="1613316103">
                  <w:marLeft w:val="0"/>
                  <w:marRight w:val="0"/>
                  <w:marTop w:val="0"/>
                  <w:marBottom w:val="0"/>
                  <w:divBdr>
                    <w:top w:val="none" w:sz="0" w:space="0" w:color="auto"/>
                    <w:left w:val="none" w:sz="0" w:space="0" w:color="auto"/>
                    <w:bottom w:val="none" w:sz="0" w:space="0" w:color="auto"/>
                    <w:right w:val="none" w:sz="0" w:space="0" w:color="auto"/>
                  </w:divBdr>
                  <w:divsChild>
                    <w:div w:id="1834104938">
                      <w:marLeft w:val="0"/>
                      <w:marRight w:val="0"/>
                      <w:marTop w:val="0"/>
                      <w:marBottom w:val="0"/>
                      <w:divBdr>
                        <w:top w:val="none" w:sz="0" w:space="0" w:color="auto"/>
                        <w:left w:val="none" w:sz="0" w:space="0" w:color="auto"/>
                        <w:bottom w:val="none" w:sz="0" w:space="0" w:color="auto"/>
                        <w:right w:val="none" w:sz="0" w:space="0" w:color="auto"/>
                      </w:divBdr>
                      <w:divsChild>
                        <w:div w:id="225146641">
                          <w:marLeft w:val="0"/>
                          <w:marRight w:val="0"/>
                          <w:marTop w:val="0"/>
                          <w:marBottom w:val="0"/>
                          <w:divBdr>
                            <w:top w:val="none" w:sz="0" w:space="0" w:color="auto"/>
                            <w:left w:val="none" w:sz="0" w:space="0" w:color="auto"/>
                            <w:bottom w:val="none" w:sz="0" w:space="0" w:color="auto"/>
                            <w:right w:val="none" w:sz="0" w:space="0" w:color="auto"/>
                          </w:divBdr>
                          <w:divsChild>
                            <w:div w:id="1668247120">
                              <w:marLeft w:val="0"/>
                              <w:marRight w:val="0"/>
                              <w:marTop w:val="0"/>
                              <w:marBottom w:val="0"/>
                              <w:divBdr>
                                <w:top w:val="none" w:sz="0" w:space="0" w:color="auto"/>
                                <w:left w:val="none" w:sz="0" w:space="0" w:color="auto"/>
                                <w:bottom w:val="none" w:sz="0" w:space="0" w:color="auto"/>
                                <w:right w:val="none" w:sz="0" w:space="0" w:color="auto"/>
                              </w:divBdr>
                              <w:divsChild>
                                <w:div w:id="244923385">
                                  <w:marLeft w:val="0"/>
                                  <w:marRight w:val="0"/>
                                  <w:marTop w:val="0"/>
                                  <w:marBottom w:val="0"/>
                                  <w:divBdr>
                                    <w:top w:val="none" w:sz="0" w:space="0" w:color="auto"/>
                                    <w:left w:val="none" w:sz="0" w:space="0" w:color="auto"/>
                                    <w:bottom w:val="none" w:sz="0" w:space="0" w:color="auto"/>
                                    <w:right w:val="none" w:sz="0" w:space="0" w:color="auto"/>
                                  </w:divBdr>
                                  <w:divsChild>
                                    <w:div w:id="435834359">
                                      <w:marLeft w:val="48"/>
                                      <w:marRight w:val="0"/>
                                      <w:marTop w:val="0"/>
                                      <w:marBottom w:val="0"/>
                                      <w:divBdr>
                                        <w:top w:val="none" w:sz="0" w:space="0" w:color="auto"/>
                                        <w:left w:val="none" w:sz="0" w:space="0" w:color="auto"/>
                                        <w:bottom w:val="none" w:sz="0" w:space="0" w:color="auto"/>
                                        <w:right w:val="none" w:sz="0" w:space="0" w:color="auto"/>
                                      </w:divBdr>
                                      <w:divsChild>
                                        <w:div w:id="1424717423">
                                          <w:marLeft w:val="0"/>
                                          <w:marRight w:val="0"/>
                                          <w:marTop w:val="0"/>
                                          <w:marBottom w:val="0"/>
                                          <w:divBdr>
                                            <w:top w:val="none" w:sz="0" w:space="0" w:color="auto"/>
                                            <w:left w:val="none" w:sz="0" w:space="0" w:color="auto"/>
                                            <w:bottom w:val="none" w:sz="0" w:space="0" w:color="auto"/>
                                            <w:right w:val="none" w:sz="0" w:space="0" w:color="auto"/>
                                          </w:divBdr>
                                          <w:divsChild>
                                            <w:div w:id="1169173539">
                                              <w:marLeft w:val="0"/>
                                              <w:marRight w:val="0"/>
                                              <w:marTop w:val="0"/>
                                              <w:marBottom w:val="96"/>
                                              <w:divBdr>
                                                <w:top w:val="single" w:sz="4" w:space="0" w:color="F5F5F5"/>
                                                <w:left w:val="single" w:sz="4" w:space="0" w:color="F5F5F5"/>
                                                <w:bottom w:val="single" w:sz="4" w:space="0" w:color="F5F5F5"/>
                                                <w:right w:val="single" w:sz="4" w:space="0" w:color="F5F5F5"/>
                                              </w:divBdr>
                                              <w:divsChild>
                                                <w:div w:id="1910268663">
                                                  <w:marLeft w:val="0"/>
                                                  <w:marRight w:val="0"/>
                                                  <w:marTop w:val="0"/>
                                                  <w:marBottom w:val="0"/>
                                                  <w:divBdr>
                                                    <w:top w:val="none" w:sz="0" w:space="0" w:color="auto"/>
                                                    <w:left w:val="none" w:sz="0" w:space="0" w:color="auto"/>
                                                    <w:bottom w:val="none" w:sz="0" w:space="0" w:color="auto"/>
                                                    <w:right w:val="none" w:sz="0" w:space="0" w:color="auto"/>
                                                  </w:divBdr>
                                                  <w:divsChild>
                                                    <w:div w:id="2139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111878">
      <w:bodyDiv w:val="1"/>
      <w:marLeft w:val="0"/>
      <w:marRight w:val="0"/>
      <w:marTop w:val="0"/>
      <w:marBottom w:val="0"/>
      <w:divBdr>
        <w:top w:val="none" w:sz="0" w:space="0" w:color="auto"/>
        <w:left w:val="none" w:sz="0" w:space="0" w:color="auto"/>
        <w:bottom w:val="none" w:sz="0" w:space="0" w:color="auto"/>
        <w:right w:val="none" w:sz="0" w:space="0" w:color="auto"/>
      </w:divBdr>
      <w:divsChild>
        <w:div w:id="1819689044">
          <w:marLeft w:val="0"/>
          <w:marRight w:val="0"/>
          <w:marTop w:val="0"/>
          <w:marBottom w:val="0"/>
          <w:divBdr>
            <w:top w:val="none" w:sz="0" w:space="0" w:color="auto"/>
            <w:left w:val="none" w:sz="0" w:space="0" w:color="auto"/>
            <w:bottom w:val="none" w:sz="0" w:space="0" w:color="auto"/>
            <w:right w:val="none" w:sz="0" w:space="0" w:color="auto"/>
          </w:divBdr>
          <w:divsChild>
            <w:div w:id="1394547026">
              <w:marLeft w:val="0"/>
              <w:marRight w:val="0"/>
              <w:marTop w:val="0"/>
              <w:marBottom w:val="0"/>
              <w:divBdr>
                <w:top w:val="none" w:sz="0" w:space="0" w:color="auto"/>
                <w:left w:val="none" w:sz="0" w:space="0" w:color="auto"/>
                <w:bottom w:val="none" w:sz="0" w:space="0" w:color="auto"/>
                <w:right w:val="none" w:sz="0" w:space="0" w:color="auto"/>
              </w:divBdr>
              <w:divsChild>
                <w:div w:id="300891346">
                  <w:marLeft w:val="0"/>
                  <w:marRight w:val="0"/>
                  <w:marTop w:val="0"/>
                  <w:marBottom w:val="0"/>
                  <w:divBdr>
                    <w:top w:val="none" w:sz="0" w:space="0" w:color="auto"/>
                    <w:left w:val="none" w:sz="0" w:space="0" w:color="auto"/>
                    <w:bottom w:val="none" w:sz="0" w:space="0" w:color="auto"/>
                    <w:right w:val="none" w:sz="0" w:space="0" w:color="auto"/>
                  </w:divBdr>
                  <w:divsChild>
                    <w:div w:id="674921401">
                      <w:marLeft w:val="0"/>
                      <w:marRight w:val="0"/>
                      <w:marTop w:val="0"/>
                      <w:marBottom w:val="0"/>
                      <w:divBdr>
                        <w:top w:val="none" w:sz="0" w:space="0" w:color="auto"/>
                        <w:left w:val="none" w:sz="0" w:space="0" w:color="auto"/>
                        <w:bottom w:val="none" w:sz="0" w:space="0" w:color="auto"/>
                        <w:right w:val="none" w:sz="0" w:space="0" w:color="auto"/>
                      </w:divBdr>
                      <w:divsChild>
                        <w:div w:id="2075548045">
                          <w:marLeft w:val="0"/>
                          <w:marRight w:val="0"/>
                          <w:marTop w:val="0"/>
                          <w:marBottom w:val="0"/>
                          <w:divBdr>
                            <w:top w:val="none" w:sz="0" w:space="0" w:color="auto"/>
                            <w:left w:val="none" w:sz="0" w:space="0" w:color="auto"/>
                            <w:bottom w:val="none" w:sz="0" w:space="0" w:color="auto"/>
                            <w:right w:val="none" w:sz="0" w:space="0" w:color="auto"/>
                          </w:divBdr>
                          <w:divsChild>
                            <w:div w:id="975989570">
                              <w:marLeft w:val="0"/>
                              <w:marRight w:val="0"/>
                              <w:marTop w:val="0"/>
                              <w:marBottom w:val="0"/>
                              <w:divBdr>
                                <w:top w:val="none" w:sz="0" w:space="0" w:color="auto"/>
                                <w:left w:val="none" w:sz="0" w:space="0" w:color="auto"/>
                                <w:bottom w:val="none" w:sz="0" w:space="0" w:color="auto"/>
                                <w:right w:val="none" w:sz="0" w:space="0" w:color="auto"/>
                              </w:divBdr>
                              <w:divsChild>
                                <w:div w:id="806581227">
                                  <w:marLeft w:val="0"/>
                                  <w:marRight w:val="0"/>
                                  <w:marTop w:val="0"/>
                                  <w:marBottom w:val="0"/>
                                  <w:divBdr>
                                    <w:top w:val="none" w:sz="0" w:space="0" w:color="auto"/>
                                    <w:left w:val="none" w:sz="0" w:space="0" w:color="auto"/>
                                    <w:bottom w:val="none" w:sz="0" w:space="0" w:color="auto"/>
                                    <w:right w:val="none" w:sz="0" w:space="0" w:color="auto"/>
                                  </w:divBdr>
                                  <w:divsChild>
                                    <w:div w:id="1144807805">
                                      <w:marLeft w:val="0"/>
                                      <w:marRight w:val="0"/>
                                      <w:marTop w:val="0"/>
                                      <w:marBottom w:val="0"/>
                                      <w:divBdr>
                                        <w:top w:val="single" w:sz="4" w:space="0" w:color="F5F5F5"/>
                                        <w:left w:val="single" w:sz="4" w:space="0" w:color="F5F5F5"/>
                                        <w:bottom w:val="single" w:sz="4" w:space="0" w:color="F5F5F5"/>
                                        <w:right w:val="single" w:sz="4" w:space="0" w:color="F5F5F5"/>
                                      </w:divBdr>
                                      <w:divsChild>
                                        <w:div w:id="71851193">
                                          <w:marLeft w:val="0"/>
                                          <w:marRight w:val="0"/>
                                          <w:marTop w:val="0"/>
                                          <w:marBottom w:val="0"/>
                                          <w:divBdr>
                                            <w:top w:val="none" w:sz="0" w:space="0" w:color="auto"/>
                                            <w:left w:val="none" w:sz="0" w:space="0" w:color="auto"/>
                                            <w:bottom w:val="none" w:sz="0" w:space="0" w:color="auto"/>
                                            <w:right w:val="none" w:sz="0" w:space="0" w:color="auto"/>
                                          </w:divBdr>
                                          <w:divsChild>
                                            <w:div w:id="1794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900746">
      <w:bodyDiv w:val="1"/>
      <w:marLeft w:val="0"/>
      <w:marRight w:val="0"/>
      <w:marTop w:val="0"/>
      <w:marBottom w:val="0"/>
      <w:divBdr>
        <w:top w:val="none" w:sz="0" w:space="0" w:color="auto"/>
        <w:left w:val="none" w:sz="0" w:space="0" w:color="auto"/>
        <w:bottom w:val="none" w:sz="0" w:space="0" w:color="auto"/>
        <w:right w:val="none" w:sz="0" w:space="0" w:color="auto"/>
      </w:divBdr>
    </w:div>
    <w:div w:id="1757282810">
      <w:bodyDiv w:val="1"/>
      <w:marLeft w:val="0"/>
      <w:marRight w:val="0"/>
      <w:marTop w:val="0"/>
      <w:marBottom w:val="0"/>
      <w:divBdr>
        <w:top w:val="none" w:sz="0" w:space="0" w:color="auto"/>
        <w:left w:val="none" w:sz="0" w:space="0" w:color="auto"/>
        <w:bottom w:val="none" w:sz="0" w:space="0" w:color="auto"/>
        <w:right w:val="none" w:sz="0" w:space="0" w:color="auto"/>
      </w:divBdr>
    </w:div>
    <w:div w:id="1774204281">
      <w:bodyDiv w:val="1"/>
      <w:marLeft w:val="0"/>
      <w:marRight w:val="0"/>
      <w:marTop w:val="0"/>
      <w:marBottom w:val="0"/>
      <w:divBdr>
        <w:top w:val="none" w:sz="0" w:space="0" w:color="auto"/>
        <w:left w:val="none" w:sz="0" w:space="0" w:color="auto"/>
        <w:bottom w:val="none" w:sz="0" w:space="0" w:color="auto"/>
        <w:right w:val="none" w:sz="0" w:space="0" w:color="auto"/>
      </w:divBdr>
    </w:div>
    <w:div w:id="1862668673">
      <w:bodyDiv w:val="1"/>
      <w:marLeft w:val="0"/>
      <w:marRight w:val="0"/>
      <w:marTop w:val="0"/>
      <w:marBottom w:val="0"/>
      <w:divBdr>
        <w:top w:val="none" w:sz="0" w:space="0" w:color="auto"/>
        <w:left w:val="none" w:sz="0" w:space="0" w:color="auto"/>
        <w:bottom w:val="none" w:sz="0" w:space="0" w:color="auto"/>
        <w:right w:val="none" w:sz="0" w:space="0" w:color="auto"/>
      </w:divBdr>
      <w:divsChild>
        <w:div w:id="715205991">
          <w:marLeft w:val="0"/>
          <w:marRight w:val="0"/>
          <w:marTop w:val="0"/>
          <w:marBottom w:val="0"/>
          <w:divBdr>
            <w:top w:val="none" w:sz="0" w:space="0" w:color="auto"/>
            <w:left w:val="none" w:sz="0" w:space="0" w:color="auto"/>
            <w:bottom w:val="none" w:sz="0" w:space="0" w:color="auto"/>
            <w:right w:val="none" w:sz="0" w:space="0" w:color="auto"/>
          </w:divBdr>
          <w:divsChild>
            <w:div w:id="1602296832">
              <w:marLeft w:val="0"/>
              <w:marRight w:val="0"/>
              <w:marTop w:val="0"/>
              <w:marBottom w:val="0"/>
              <w:divBdr>
                <w:top w:val="none" w:sz="0" w:space="0" w:color="auto"/>
                <w:left w:val="none" w:sz="0" w:space="0" w:color="auto"/>
                <w:bottom w:val="none" w:sz="0" w:space="0" w:color="auto"/>
                <w:right w:val="none" w:sz="0" w:space="0" w:color="auto"/>
              </w:divBdr>
              <w:divsChild>
                <w:div w:id="560679396">
                  <w:marLeft w:val="0"/>
                  <w:marRight w:val="0"/>
                  <w:marTop w:val="0"/>
                  <w:marBottom w:val="0"/>
                  <w:divBdr>
                    <w:top w:val="none" w:sz="0" w:space="0" w:color="auto"/>
                    <w:left w:val="none" w:sz="0" w:space="0" w:color="auto"/>
                    <w:bottom w:val="none" w:sz="0" w:space="0" w:color="auto"/>
                    <w:right w:val="none" w:sz="0" w:space="0" w:color="auto"/>
                  </w:divBdr>
                  <w:divsChild>
                    <w:div w:id="1082023410">
                      <w:marLeft w:val="0"/>
                      <w:marRight w:val="0"/>
                      <w:marTop w:val="0"/>
                      <w:marBottom w:val="0"/>
                      <w:divBdr>
                        <w:top w:val="none" w:sz="0" w:space="0" w:color="auto"/>
                        <w:left w:val="none" w:sz="0" w:space="0" w:color="auto"/>
                        <w:bottom w:val="none" w:sz="0" w:space="0" w:color="auto"/>
                        <w:right w:val="none" w:sz="0" w:space="0" w:color="auto"/>
                      </w:divBdr>
                      <w:divsChild>
                        <w:div w:id="1696806107">
                          <w:marLeft w:val="0"/>
                          <w:marRight w:val="0"/>
                          <w:marTop w:val="0"/>
                          <w:marBottom w:val="0"/>
                          <w:divBdr>
                            <w:top w:val="none" w:sz="0" w:space="0" w:color="auto"/>
                            <w:left w:val="none" w:sz="0" w:space="0" w:color="auto"/>
                            <w:bottom w:val="none" w:sz="0" w:space="0" w:color="auto"/>
                            <w:right w:val="none" w:sz="0" w:space="0" w:color="auto"/>
                          </w:divBdr>
                          <w:divsChild>
                            <w:div w:id="1844779349">
                              <w:marLeft w:val="0"/>
                              <w:marRight w:val="0"/>
                              <w:marTop w:val="0"/>
                              <w:marBottom w:val="0"/>
                              <w:divBdr>
                                <w:top w:val="none" w:sz="0" w:space="0" w:color="auto"/>
                                <w:left w:val="none" w:sz="0" w:space="0" w:color="auto"/>
                                <w:bottom w:val="none" w:sz="0" w:space="0" w:color="auto"/>
                                <w:right w:val="none" w:sz="0" w:space="0" w:color="auto"/>
                              </w:divBdr>
                              <w:divsChild>
                                <w:div w:id="893352494">
                                  <w:marLeft w:val="0"/>
                                  <w:marRight w:val="0"/>
                                  <w:marTop w:val="0"/>
                                  <w:marBottom w:val="0"/>
                                  <w:divBdr>
                                    <w:top w:val="none" w:sz="0" w:space="0" w:color="auto"/>
                                    <w:left w:val="none" w:sz="0" w:space="0" w:color="auto"/>
                                    <w:bottom w:val="none" w:sz="0" w:space="0" w:color="auto"/>
                                    <w:right w:val="none" w:sz="0" w:space="0" w:color="auto"/>
                                  </w:divBdr>
                                  <w:divsChild>
                                    <w:div w:id="942080608">
                                      <w:marLeft w:val="0"/>
                                      <w:marRight w:val="0"/>
                                      <w:marTop w:val="0"/>
                                      <w:marBottom w:val="0"/>
                                      <w:divBdr>
                                        <w:top w:val="none" w:sz="0" w:space="0" w:color="auto"/>
                                        <w:left w:val="none" w:sz="0" w:space="0" w:color="auto"/>
                                        <w:bottom w:val="none" w:sz="0" w:space="0" w:color="auto"/>
                                        <w:right w:val="none" w:sz="0" w:space="0" w:color="auto"/>
                                      </w:divBdr>
                                      <w:divsChild>
                                        <w:div w:id="242641091">
                                          <w:marLeft w:val="0"/>
                                          <w:marRight w:val="0"/>
                                          <w:marTop w:val="0"/>
                                          <w:marBottom w:val="0"/>
                                          <w:divBdr>
                                            <w:top w:val="none" w:sz="0" w:space="0" w:color="auto"/>
                                            <w:left w:val="none" w:sz="0" w:space="0" w:color="auto"/>
                                            <w:bottom w:val="none" w:sz="0" w:space="0" w:color="auto"/>
                                            <w:right w:val="none" w:sz="0" w:space="0" w:color="auto"/>
                                          </w:divBdr>
                                          <w:divsChild>
                                            <w:div w:id="1578248335">
                                              <w:marLeft w:val="0"/>
                                              <w:marRight w:val="0"/>
                                              <w:marTop w:val="0"/>
                                              <w:marBottom w:val="0"/>
                                              <w:divBdr>
                                                <w:top w:val="single" w:sz="4" w:space="0" w:color="F5F5F5"/>
                                                <w:left w:val="single" w:sz="4" w:space="0" w:color="F5F5F5"/>
                                                <w:bottom w:val="single" w:sz="4" w:space="0" w:color="F5F5F5"/>
                                                <w:right w:val="single" w:sz="4" w:space="0" w:color="F5F5F5"/>
                                              </w:divBdr>
                                              <w:divsChild>
                                                <w:div w:id="1574392670">
                                                  <w:marLeft w:val="0"/>
                                                  <w:marRight w:val="0"/>
                                                  <w:marTop w:val="0"/>
                                                  <w:marBottom w:val="0"/>
                                                  <w:divBdr>
                                                    <w:top w:val="none" w:sz="0" w:space="0" w:color="auto"/>
                                                    <w:left w:val="none" w:sz="0" w:space="0" w:color="auto"/>
                                                    <w:bottom w:val="none" w:sz="0" w:space="0" w:color="auto"/>
                                                    <w:right w:val="none" w:sz="0" w:space="0" w:color="auto"/>
                                                  </w:divBdr>
                                                  <w:divsChild>
                                                    <w:div w:id="532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789233">
      <w:bodyDiv w:val="1"/>
      <w:marLeft w:val="0"/>
      <w:marRight w:val="0"/>
      <w:marTop w:val="0"/>
      <w:marBottom w:val="0"/>
      <w:divBdr>
        <w:top w:val="none" w:sz="0" w:space="0" w:color="auto"/>
        <w:left w:val="none" w:sz="0" w:space="0" w:color="auto"/>
        <w:bottom w:val="none" w:sz="0" w:space="0" w:color="auto"/>
        <w:right w:val="none" w:sz="0" w:space="0" w:color="auto"/>
      </w:divBdr>
    </w:div>
    <w:div w:id="2016609822">
      <w:bodyDiv w:val="1"/>
      <w:marLeft w:val="0"/>
      <w:marRight w:val="0"/>
      <w:marTop w:val="0"/>
      <w:marBottom w:val="0"/>
      <w:divBdr>
        <w:top w:val="none" w:sz="0" w:space="0" w:color="auto"/>
        <w:left w:val="none" w:sz="0" w:space="0" w:color="auto"/>
        <w:bottom w:val="none" w:sz="0" w:space="0" w:color="auto"/>
        <w:right w:val="none" w:sz="0" w:space="0" w:color="auto"/>
      </w:divBdr>
    </w:div>
    <w:div w:id="2047290689">
      <w:bodyDiv w:val="1"/>
      <w:marLeft w:val="0"/>
      <w:marRight w:val="0"/>
      <w:marTop w:val="0"/>
      <w:marBottom w:val="0"/>
      <w:divBdr>
        <w:top w:val="none" w:sz="0" w:space="0" w:color="auto"/>
        <w:left w:val="none" w:sz="0" w:space="0" w:color="auto"/>
        <w:bottom w:val="none" w:sz="0" w:space="0" w:color="auto"/>
        <w:right w:val="none" w:sz="0" w:space="0" w:color="auto"/>
      </w:divBdr>
    </w:div>
    <w:div w:id="2051102171">
      <w:bodyDiv w:val="1"/>
      <w:marLeft w:val="0"/>
      <w:marRight w:val="0"/>
      <w:marTop w:val="0"/>
      <w:marBottom w:val="0"/>
      <w:divBdr>
        <w:top w:val="none" w:sz="0" w:space="0" w:color="auto"/>
        <w:left w:val="none" w:sz="0" w:space="0" w:color="auto"/>
        <w:bottom w:val="none" w:sz="0" w:space="0" w:color="auto"/>
        <w:right w:val="none" w:sz="0" w:space="0" w:color="auto"/>
      </w:divBdr>
    </w:div>
    <w:div w:id="2060931821">
      <w:bodyDiv w:val="1"/>
      <w:marLeft w:val="0"/>
      <w:marRight w:val="0"/>
      <w:marTop w:val="0"/>
      <w:marBottom w:val="0"/>
      <w:divBdr>
        <w:top w:val="none" w:sz="0" w:space="0" w:color="auto"/>
        <w:left w:val="none" w:sz="0" w:space="0" w:color="auto"/>
        <w:bottom w:val="none" w:sz="0" w:space="0" w:color="auto"/>
        <w:right w:val="none" w:sz="0" w:space="0" w:color="auto"/>
      </w:divBdr>
    </w:div>
    <w:div w:id="2102754797">
      <w:bodyDiv w:val="1"/>
      <w:marLeft w:val="0"/>
      <w:marRight w:val="0"/>
      <w:marTop w:val="0"/>
      <w:marBottom w:val="0"/>
      <w:divBdr>
        <w:top w:val="none" w:sz="0" w:space="0" w:color="auto"/>
        <w:left w:val="none" w:sz="0" w:space="0" w:color="auto"/>
        <w:bottom w:val="none" w:sz="0" w:space="0" w:color="auto"/>
        <w:right w:val="none" w:sz="0" w:space="0" w:color="auto"/>
      </w:divBdr>
      <w:divsChild>
        <w:div w:id="849295961">
          <w:marLeft w:val="0"/>
          <w:marRight w:val="0"/>
          <w:marTop w:val="0"/>
          <w:marBottom w:val="0"/>
          <w:divBdr>
            <w:top w:val="none" w:sz="0" w:space="0" w:color="auto"/>
            <w:left w:val="none" w:sz="0" w:space="0" w:color="auto"/>
            <w:bottom w:val="none" w:sz="0" w:space="0" w:color="auto"/>
            <w:right w:val="none" w:sz="0" w:space="0" w:color="auto"/>
          </w:divBdr>
          <w:divsChild>
            <w:div w:id="1954171971">
              <w:marLeft w:val="0"/>
              <w:marRight w:val="0"/>
              <w:marTop w:val="0"/>
              <w:marBottom w:val="0"/>
              <w:divBdr>
                <w:top w:val="none" w:sz="0" w:space="0" w:color="auto"/>
                <w:left w:val="none" w:sz="0" w:space="0" w:color="auto"/>
                <w:bottom w:val="none" w:sz="0" w:space="0" w:color="auto"/>
                <w:right w:val="none" w:sz="0" w:space="0" w:color="auto"/>
              </w:divBdr>
              <w:divsChild>
                <w:div w:id="1729768357">
                  <w:marLeft w:val="0"/>
                  <w:marRight w:val="0"/>
                  <w:marTop w:val="0"/>
                  <w:marBottom w:val="384"/>
                  <w:divBdr>
                    <w:top w:val="none" w:sz="0" w:space="0" w:color="auto"/>
                    <w:left w:val="none" w:sz="0" w:space="0" w:color="auto"/>
                    <w:bottom w:val="none" w:sz="0" w:space="0" w:color="auto"/>
                    <w:right w:val="none" w:sz="0" w:space="0" w:color="auto"/>
                  </w:divBdr>
                  <w:divsChild>
                    <w:div w:id="1977907988">
                      <w:marLeft w:val="0"/>
                      <w:marRight w:val="0"/>
                      <w:marTop w:val="0"/>
                      <w:marBottom w:val="0"/>
                      <w:divBdr>
                        <w:top w:val="none" w:sz="0" w:space="0" w:color="auto"/>
                        <w:left w:val="none" w:sz="0" w:space="0" w:color="auto"/>
                        <w:bottom w:val="none" w:sz="0" w:space="0" w:color="auto"/>
                        <w:right w:val="none" w:sz="0" w:space="0" w:color="auto"/>
                      </w:divBdr>
                      <w:divsChild>
                        <w:div w:id="44640745">
                          <w:marLeft w:val="0"/>
                          <w:marRight w:val="240"/>
                          <w:marTop w:val="0"/>
                          <w:marBottom w:val="0"/>
                          <w:divBdr>
                            <w:top w:val="none" w:sz="0" w:space="0" w:color="auto"/>
                            <w:left w:val="none" w:sz="0" w:space="0" w:color="auto"/>
                            <w:bottom w:val="none" w:sz="0" w:space="0" w:color="auto"/>
                            <w:right w:val="none" w:sz="0" w:space="0" w:color="auto"/>
                          </w:divBdr>
                          <w:divsChild>
                            <w:div w:id="157888665">
                              <w:marLeft w:val="0"/>
                              <w:marRight w:val="0"/>
                              <w:marTop w:val="0"/>
                              <w:marBottom w:val="0"/>
                              <w:divBdr>
                                <w:top w:val="none" w:sz="0" w:space="0" w:color="auto"/>
                                <w:left w:val="none" w:sz="0" w:space="0" w:color="auto"/>
                                <w:bottom w:val="none" w:sz="0" w:space="0" w:color="auto"/>
                                <w:right w:val="none" w:sz="0" w:space="0" w:color="auto"/>
                              </w:divBdr>
                              <w:divsChild>
                                <w:div w:id="937442765">
                                  <w:marLeft w:val="0"/>
                                  <w:marRight w:val="0"/>
                                  <w:marTop w:val="0"/>
                                  <w:marBottom w:val="480"/>
                                  <w:divBdr>
                                    <w:top w:val="none" w:sz="0" w:space="0" w:color="auto"/>
                                    <w:left w:val="none" w:sz="0" w:space="0" w:color="auto"/>
                                    <w:bottom w:val="none" w:sz="0" w:space="0" w:color="auto"/>
                                    <w:right w:val="none" w:sz="0" w:space="0" w:color="auto"/>
                                  </w:divBdr>
                                  <w:divsChild>
                                    <w:div w:id="1200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12232">
      <w:bodyDiv w:val="1"/>
      <w:marLeft w:val="0"/>
      <w:marRight w:val="0"/>
      <w:marTop w:val="0"/>
      <w:marBottom w:val="0"/>
      <w:divBdr>
        <w:top w:val="none" w:sz="0" w:space="0" w:color="auto"/>
        <w:left w:val="none" w:sz="0" w:space="0" w:color="auto"/>
        <w:bottom w:val="none" w:sz="0" w:space="0" w:color="auto"/>
        <w:right w:val="none" w:sz="0" w:space="0" w:color="auto"/>
      </w:divBdr>
      <w:divsChild>
        <w:div w:id="1127504155">
          <w:marLeft w:val="0"/>
          <w:marRight w:val="0"/>
          <w:marTop w:val="0"/>
          <w:marBottom w:val="0"/>
          <w:divBdr>
            <w:top w:val="none" w:sz="0" w:space="0" w:color="auto"/>
            <w:left w:val="none" w:sz="0" w:space="0" w:color="auto"/>
            <w:bottom w:val="none" w:sz="0" w:space="0" w:color="auto"/>
            <w:right w:val="none" w:sz="0" w:space="0" w:color="auto"/>
          </w:divBdr>
          <w:divsChild>
            <w:div w:id="313411097">
              <w:marLeft w:val="0"/>
              <w:marRight w:val="0"/>
              <w:marTop w:val="0"/>
              <w:marBottom w:val="0"/>
              <w:divBdr>
                <w:top w:val="none" w:sz="0" w:space="0" w:color="auto"/>
                <w:left w:val="none" w:sz="0" w:space="0" w:color="auto"/>
                <w:bottom w:val="none" w:sz="0" w:space="0" w:color="auto"/>
                <w:right w:val="none" w:sz="0" w:space="0" w:color="auto"/>
              </w:divBdr>
              <w:divsChild>
                <w:div w:id="1937321984">
                  <w:marLeft w:val="0"/>
                  <w:marRight w:val="0"/>
                  <w:marTop w:val="0"/>
                  <w:marBottom w:val="0"/>
                  <w:divBdr>
                    <w:top w:val="none" w:sz="0" w:space="0" w:color="auto"/>
                    <w:left w:val="none" w:sz="0" w:space="0" w:color="auto"/>
                    <w:bottom w:val="none" w:sz="0" w:space="0" w:color="auto"/>
                    <w:right w:val="none" w:sz="0" w:space="0" w:color="auto"/>
                  </w:divBdr>
                  <w:divsChild>
                    <w:div w:id="1156648343">
                      <w:marLeft w:val="0"/>
                      <w:marRight w:val="0"/>
                      <w:marTop w:val="0"/>
                      <w:marBottom w:val="0"/>
                      <w:divBdr>
                        <w:top w:val="none" w:sz="0" w:space="0" w:color="auto"/>
                        <w:left w:val="none" w:sz="0" w:space="0" w:color="auto"/>
                        <w:bottom w:val="none" w:sz="0" w:space="0" w:color="auto"/>
                        <w:right w:val="none" w:sz="0" w:space="0" w:color="auto"/>
                      </w:divBdr>
                      <w:divsChild>
                        <w:div w:id="115612162">
                          <w:marLeft w:val="0"/>
                          <w:marRight w:val="0"/>
                          <w:marTop w:val="0"/>
                          <w:marBottom w:val="0"/>
                          <w:divBdr>
                            <w:top w:val="none" w:sz="0" w:space="0" w:color="auto"/>
                            <w:left w:val="none" w:sz="0" w:space="0" w:color="auto"/>
                            <w:bottom w:val="none" w:sz="0" w:space="0" w:color="auto"/>
                            <w:right w:val="none" w:sz="0" w:space="0" w:color="auto"/>
                          </w:divBdr>
                          <w:divsChild>
                            <w:div w:id="783695142">
                              <w:marLeft w:val="0"/>
                              <w:marRight w:val="0"/>
                              <w:marTop w:val="0"/>
                              <w:marBottom w:val="0"/>
                              <w:divBdr>
                                <w:top w:val="none" w:sz="0" w:space="0" w:color="auto"/>
                                <w:left w:val="none" w:sz="0" w:space="0" w:color="auto"/>
                                <w:bottom w:val="none" w:sz="0" w:space="0" w:color="auto"/>
                                <w:right w:val="none" w:sz="0" w:space="0" w:color="auto"/>
                              </w:divBdr>
                              <w:divsChild>
                                <w:div w:id="273942319">
                                  <w:marLeft w:val="0"/>
                                  <w:marRight w:val="0"/>
                                  <w:marTop w:val="0"/>
                                  <w:marBottom w:val="0"/>
                                  <w:divBdr>
                                    <w:top w:val="none" w:sz="0" w:space="0" w:color="auto"/>
                                    <w:left w:val="none" w:sz="0" w:space="0" w:color="auto"/>
                                    <w:bottom w:val="none" w:sz="0" w:space="0" w:color="auto"/>
                                    <w:right w:val="none" w:sz="0" w:space="0" w:color="auto"/>
                                  </w:divBdr>
                                  <w:divsChild>
                                    <w:div w:id="844440185">
                                      <w:marLeft w:val="0"/>
                                      <w:marRight w:val="0"/>
                                      <w:marTop w:val="0"/>
                                      <w:marBottom w:val="0"/>
                                      <w:divBdr>
                                        <w:top w:val="none" w:sz="0" w:space="0" w:color="auto"/>
                                        <w:left w:val="none" w:sz="0" w:space="0" w:color="auto"/>
                                        <w:bottom w:val="none" w:sz="0" w:space="0" w:color="auto"/>
                                        <w:right w:val="none" w:sz="0" w:space="0" w:color="auto"/>
                                      </w:divBdr>
                                      <w:divsChild>
                                        <w:div w:id="1284650636">
                                          <w:marLeft w:val="0"/>
                                          <w:marRight w:val="0"/>
                                          <w:marTop w:val="0"/>
                                          <w:marBottom w:val="0"/>
                                          <w:divBdr>
                                            <w:top w:val="none" w:sz="0" w:space="0" w:color="auto"/>
                                            <w:left w:val="none" w:sz="0" w:space="0" w:color="auto"/>
                                            <w:bottom w:val="none" w:sz="0" w:space="0" w:color="auto"/>
                                            <w:right w:val="none" w:sz="0" w:space="0" w:color="auto"/>
                                          </w:divBdr>
                                          <w:divsChild>
                                            <w:div w:id="995642782">
                                              <w:marLeft w:val="0"/>
                                              <w:marRight w:val="0"/>
                                              <w:marTop w:val="0"/>
                                              <w:marBottom w:val="0"/>
                                              <w:divBdr>
                                                <w:top w:val="single" w:sz="4" w:space="0" w:color="F5F5F5"/>
                                                <w:left w:val="single" w:sz="4" w:space="0" w:color="F5F5F5"/>
                                                <w:bottom w:val="single" w:sz="4" w:space="0" w:color="F5F5F5"/>
                                                <w:right w:val="single" w:sz="4" w:space="0" w:color="F5F5F5"/>
                                              </w:divBdr>
                                              <w:divsChild>
                                                <w:div w:id="945192940">
                                                  <w:marLeft w:val="0"/>
                                                  <w:marRight w:val="0"/>
                                                  <w:marTop w:val="0"/>
                                                  <w:marBottom w:val="0"/>
                                                  <w:divBdr>
                                                    <w:top w:val="none" w:sz="0" w:space="0" w:color="auto"/>
                                                    <w:left w:val="none" w:sz="0" w:space="0" w:color="auto"/>
                                                    <w:bottom w:val="none" w:sz="0" w:space="0" w:color="auto"/>
                                                    <w:right w:val="none" w:sz="0" w:space="0" w:color="auto"/>
                                                  </w:divBdr>
                                                  <w:divsChild>
                                                    <w:div w:id="10676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304725">
      <w:bodyDiv w:val="1"/>
      <w:marLeft w:val="0"/>
      <w:marRight w:val="0"/>
      <w:marTop w:val="0"/>
      <w:marBottom w:val="0"/>
      <w:divBdr>
        <w:top w:val="none" w:sz="0" w:space="0" w:color="auto"/>
        <w:left w:val="none" w:sz="0" w:space="0" w:color="auto"/>
        <w:bottom w:val="none" w:sz="0" w:space="0" w:color="auto"/>
        <w:right w:val="none" w:sz="0" w:space="0" w:color="auto"/>
      </w:divBdr>
    </w:div>
    <w:div w:id="21399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procurement.enel.com/it-IT/documents/documentation/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text.reverso.net/traduzione/inglese-italiano/10%25+of+th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x05813\AppData\Local\Microsoft\Windows\Temporary%20Internet%20Files\Content.Outlook\NQPWJJXP\globalprocurement.ene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9AF60B702ED74DA60306EC1CA028D2" ma:contentTypeVersion="0" ma:contentTypeDescription="Crear nuevo documento." ma:contentTypeScope="" ma:versionID="865a55da6aec84a1f056654d22bbaa9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EF4B-CA38-4B95-8E48-C62ECA9E3734}">
  <ds:schemaRefs>
    <ds:schemaRef ds:uri="http://schemas.microsoft.com/sharepoint/v3/contenttype/forms"/>
  </ds:schemaRefs>
</ds:datastoreItem>
</file>

<file path=customXml/itemProps2.xml><?xml version="1.0" encoding="utf-8"?>
<ds:datastoreItem xmlns:ds="http://schemas.openxmlformats.org/officeDocument/2006/customXml" ds:itemID="{B0351C0A-E960-491B-ACB1-9A339482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6F4BD6-9804-4A01-9F84-36528AAEFD3E}">
  <ds:schemaRefs>
    <ds:schemaRef ds:uri="http://schemas.microsoft.com/office/2006/metadata/properties"/>
  </ds:schemaRefs>
</ds:datastoreItem>
</file>

<file path=customXml/itemProps4.xml><?xml version="1.0" encoding="utf-8"?>
<ds:datastoreItem xmlns:ds="http://schemas.openxmlformats.org/officeDocument/2006/customXml" ds:itemID="{AC76F533-5600-47F4-9C9F-9C936EA0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15119</Words>
  <Characters>86182</Characters>
  <Application>Microsoft Office Word</Application>
  <DocSecurity>0</DocSecurity>
  <Lines>718</Lines>
  <Paragraphs>202</Paragraphs>
  <ScaleCrop>false</ScaleCrop>
  <HeadingPairs>
    <vt:vector size="8" baseType="variant">
      <vt:variant>
        <vt:lpstr>Название</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Enel s.p.a.</Company>
  <LinksUpToDate>false</LinksUpToDate>
  <CharactersWithSpaces>101099</CharactersWithSpaces>
  <SharedDoc>false</SharedDoc>
  <HLinks>
    <vt:vector size="312" baseType="variant">
      <vt:variant>
        <vt:i4>1114137</vt:i4>
      </vt:variant>
      <vt:variant>
        <vt:i4>324</vt:i4>
      </vt:variant>
      <vt:variant>
        <vt:i4>0</vt:i4>
      </vt:variant>
      <vt:variant>
        <vt:i4>5</vt:i4>
      </vt:variant>
      <vt:variant>
        <vt:lpwstr>http://www.acquisti.enel.it/acquisti/doc/doc_allegati/1650744-2_ALLEGATO-1.pdf</vt:lpwstr>
      </vt:variant>
      <vt:variant>
        <vt:lpwstr/>
      </vt:variant>
      <vt:variant>
        <vt:i4>1507387</vt:i4>
      </vt:variant>
      <vt:variant>
        <vt:i4>314</vt:i4>
      </vt:variant>
      <vt:variant>
        <vt:i4>0</vt:i4>
      </vt:variant>
      <vt:variant>
        <vt:i4>5</vt:i4>
      </vt:variant>
      <vt:variant>
        <vt:lpwstr/>
      </vt:variant>
      <vt:variant>
        <vt:lpwstr>_Toc349735269</vt:lpwstr>
      </vt:variant>
      <vt:variant>
        <vt:i4>1507387</vt:i4>
      </vt:variant>
      <vt:variant>
        <vt:i4>308</vt:i4>
      </vt:variant>
      <vt:variant>
        <vt:i4>0</vt:i4>
      </vt:variant>
      <vt:variant>
        <vt:i4>5</vt:i4>
      </vt:variant>
      <vt:variant>
        <vt:lpwstr/>
      </vt:variant>
      <vt:variant>
        <vt:lpwstr>_Toc349735268</vt:lpwstr>
      </vt:variant>
      <vt:variant>
        <vt:i4>1507387</vt:i4>
      </vt:variant>
      <vt:variant>
        <vt:i4>302</vt:i4>
      </vt:variant>
      <vt:variant>
        <vt:i4>0</vt:i4>
      </vt:variant>
      <vt:variant>
        <vt:i4>5</vt:i4>
      </vt:variant>
      <vt:variant>
        <vt:lpwstr/>
      </vt:variant>
      <vt:variant>
        <vt:lpwstr>_Toc349735267</vt:lpwstr>
      </vt:variant>
      <vt:variant>
        <vt:i4>1507387</vt:i4>
      </vt:variant>
      <vt:variant>
        <vt:i4>296</vt:i4>
      </vt:variant>
      <vt:variant>
        <vt:i4>0</vt:i4>
      </vt:variant>
      <vt:variant>
        <vt:i4>5</vt:i4>
      </vt:variant>
      <vt:variant>
        <vt:lpwstr/>
      </vt:variant>
      <vt:variant>
        <vt:lpwstr>_Toc349735266</vt:lpwstr>
      </vt:variant>
      <vt:variant>
        <vt:i4>1507387</vt:i4>
      </vt:variant>
      <vt:variant>
        <vt:i4>290</vt:i4>
      </vt:variant>
      <vt:variant>
        <vt:i4>0</vt:i4>
      </vt:variant>
      <vt:variant>
        <vt:i4>5</vt:i4>
      </vt:variant>
      <vt:variant>
        <vt:lpwstr/>
      </vt:variant>
      <vt:variant>
        <vt:lpwstr>_Toc349735265</vt:lpwstr>
      </vt:variant>
      <vt:variant>
        <vt:i4>1507387</vt:i4>
      </vt:variant>
      <vt:variant>
        <vt:i4>284</vt:i4>
      </vt:variant>
      <vt:variant>
        <vt:i4>0</vt:i4>
      </vt:variant>
      <vt:variant>
        <vt:i4>5</vt:i4>
      </vt:variant>
      <vt:variant>
        <vt:lpwstr/>
      </vt:variant>
      <vt:variant>
        <vt:lpwstr>_Toc349735264</vt:lpwstr>
      </vt:variant>
      <vt:variant>
        <vt:i4>1507387</vt:i4>
      </vt:variant>
      <vt:variant>
        <vt:i4>278</vt:i4>
      </vt:variant>
      <vt:variant>
        <vt:i4>0</vt:i4>
      </vt:variant>
      <vt:variant>
        <vt:i4>5</vt:i4>
      </vt:variant>
      <vt:variant>
        <vt:lpwstr/>
      </vt:variant>
      <vt:variant>
        <vt:lpwstr>_Toc349735263</vt:lpwstr>
      </vt:variant>
      <vt:variant>
        <vt:i4>1507387</vt:i4>
      </vt:variant>
      <vt:variant>
        <vt:i4>272</vt:i4>
      </vt:variant>
      <vt:variant>
        <vt:i4>0</vt:i4>
      </vt:variant>
      <vt:variant>
        <vt:i4>5</vt:i4>
      </vt:variant>
      <vt:variant>
        <vt:lpwstr/>
      </vt:variant>
      <vt:variant>
        <vt:lpwstr>_Toc349735262</vt:lpwstr>
      </vt:variant>
      <vt:variant>
        <vt:i4>1507387</vt:i4>
      </vt:variant>
      <vt:variant>
        <vt:i4>266</vt:i4>
      </vt:variant>
      <vt:variant>
        <vt:i4>0</vt:i4>
      </vt:variant>
      <vt:variant>
        <vt:i4>5</vt:i4>
      </vt:variant>
      <vt:variant>
        <vt:lpwstr/>
      </vt:variant>
      <vt:variant>
        <vt:lpwstr>_Toc349735261</vt:lpwstr>
      </vt:variant>
      <vt:variant>
        <vt:i4>1507387</vt:i4>
      </vt:variant>
      <vt:variant>
        <vt:i4>260</vt:i4>
      </vt:variant>
      <vt:variant>
        <vt:i4>0</vt:i4>
      </vt:variant>
      <vt:variant>
        <vt:i4>5</vt:i4>
      </vt:variant>
      <vt:variant>
        <vt:lpwstr/>
      </vt:variant>
      <vt:variant>
        <vt:lpwstr>_Toc349735260</vt:lpwstr>
      </vt:variant>
      <vt:variant>
        <vt:i4>1310779</vt:i4>
      </vt:variant>
      <vt:variant>
        <vt:i4>254</vt:i4>
      </vt:variant>
      <vt:variant>
        <vt:i4>0</vt:i4>
      </vt:variant>
      <vt:variant>
        <vt:i4>5</vt:i4>
      </vt:variant>
      <vt:variant>
        <vt:lpwstr/>
      </vt:variant>
      <vt:variant>
        <vt:lpwstr>_Toc349735259</vt:lpwstr>
      </vt:variant>
      <vt:variant>
        <vt:i4>1310779</vt:i4>
      </vt:variant>
      <vt:variant>
        <vt:i4>248</vt:i4>
      </vt:variant>
      <vt:variant>
        <vt:i4>0</vt:i4>
      </vt:variant>
      <vt:variant>
        <vt:i4>5</vt:i4>
      </vt:variant>
      <vt:variant>
        <vt:lpwstr/>
      </vt:variant>
      <vt:variant>
        <vt:lpwstr>_Toc349735258</vt:lpwstr>
      </vt:variant>
      <vt:variant>
        <vt:i4>1310779</vt:i4>
      </vt:variant>
      <vt:variant>
        <vt:i4>242</vt:i4>
      </vt:variant>
      <vt:variant>
        <vt:i4>0</vt:i4>
      </vt:variant>
      <vt:variant>
        <vt:i4>5</vt:i4>
      </vt:variant>
      <vt:variant>
        <vt:lpwstr/>
      </vt:variant>
      <vt:variant>
        <vt:lpwstr>_Toc349735257</vt:lpwstr>
      </vt:variant>
      <vt:variant>
        <vt:i4>1310779</vt:i4>
      </vt:variant>
      <vt:variant>
        <vt:i4>236</vt:i4>
      </vt:variant>
      <vt:variant>
        <vt:i4>0</vt:i4>
      </vt:variant>
      <vt:variant>
        <vt:i4>5</vt:i4>
      </vt:variant>
      <vt:variant>
        <vt:lpwstr/>
      </vt:variant>
      <vt:variant>
        <vt:lpwstr>_Toc349735256</vt:lpwstr>
      </vt:variant>
      <vt:variant>
        <vt:i4>1310779</vt:i4>
      </vt:variant>
      <vt:variant>
        <vt:i4>230</vt:i4>
      </vt:variant>
      <vt:variant>
        <vt:i4>0</vt:i4>
      </vt:variant>
      <vt:variant>
        <vt:i4>5</vt:i4>
      </vt:variant>
      <vt:variant>
        <vt:lpwstr/>
      </vt:variant>
      <vt:variant>
        <vt:lpwstr>_Toc349735255</vt:lpwstr>
      </vt:variant>
      <vt:variant>
        <vt:i4>1310779</vt:i4>
      </vt:variant>
      <vt:variant>
        <vt:i4>224</vt:i4>
      </vt:variant>
      <vt:variant>
        <vt:i4>0</vt:i4>
      </vt:variant>
      <vt:variant>
        <vt:i4>5</vt:i4>
      </vt:variant>
      <vt:variant>
        <vt:lpwstr/>
      </vt:variant>
      <vt:variant>
        <vt:lpwstr>_Toc349735254</vt:lpwstr>
      </vt:variant>
      <vt:variant>
        <vt:i4>1310779</vt:i4>
      </vt:variant>
      <vt:variant>
        <vt:i4>218</vt:i4>
      </vt:variant>
      <vt:variant>
        <vt:i4>0</vt:i4>
      </vt:variant>
      <vt:variant>
        <vt:i4>5</vt:i4>
      </vt:variant>
      <vt:variant>
        <vt:lpwstr/>
      </vt:variant>
      <vt:variant>
        <vt:lpwstr>_Toc349735253</vt:lpwstr>
      </vt:variant>
      <vt:variant>
        <vt:i4>1310779</vt:i4>
      </vt:variant>
      <vt:variant>
        <vt:i4>212</vt:i4>
      </vt:variant>
      <vt:variant>
        <vt:i4>0</vt:i4>
      </vt:variant>
      <vt:variant>
        <vt:i4>5</vt:i4>
      </vt:variant>
      <vt:variant>
        <vt:lpwstr/>
      </vt:variant>
      <vt:variant>
        <vt:lpwstr>_Toc349735252</vt:lpwstr>
      </vt:variant>
      <vt:variant>
        <vt:i4>1310779</vt:i4>
      </vt:variant>
      <vt:variant>
        <vt:i4>206</vt:i4>
      </vt:variant>
      <vt:variant>
        <vt:i4>0</vt:i4>
      </vt:variant>
      <vt:variant>
        <vt:i4>5</vt:i4>
      </vt:variant>
      <vt:variant>
        <vt:lpwstr/>
      </vt:variant>
      <vt:variant>
        <vt:lpwstr>_Toc349735251</vt:lpwstr>
      </vt:variant>
      <vt:variant>
        <vt:i4>1310779</vt:i4>
      </vt:variant>
      <vt:variant>
        <vt:i4>200</vt:i4>
      </vt:variant>
      <vt:variant>
        <vt:i4>0</vt:i4>
      </vt:variant>
      <vt:variant>
        <vt:i4>5</vt:i4>
      </vt:variant>
      <vt:variant>
        <vt:lpwstr/>
      </vt:variant>
      <vt:variant>
        <vt:lpwstr>_Toc349735250</vt:lpwstr>
      </vt:variant>
      <vt:variant>
        <vt:i4>1376315</vt:i4>
      </vt:variant>
      <vt:variant>
        <vt:i4>194</vt:i4>
      </vt:variant>
      <vt:variant>
        <vt:i4>0</vt:i4>
      </vt:variant>
      <vt:variant>
        <vt:i4>5</vt:i4>
      </vt:variant>
      <vt:variant>
        <vt:lpwstr/>
      </vt:variant>
      <vt:variant>
        <vt:lpwstr>_Toc349735249</vt:lpwstr>
      </vt:variant>
      <vt:variant>
        <vt:i4>1376315</vt:i4>
      </vt:variant>
      <vt:variant>
        <vt:i4>188</vt:i4>
      </vt:variant>
      <vt:variant>
        <vt:i4>0</vt:i4>
      </vt:variant>
      <vt:variant>
        <vt:i4>5</vt:i4>
      </vt:variant>
      <vt:variant>
        <vt:lpwstr/>
      </vt:variant>
      <vt:variant>
        <vt:lpwstr>_Toc349735248</vt:lpwstr>
      </vt:variant>
      <vt:variant>
        <vt:i4>1376315</vt:i4>
      </vt:variant>
      <vt:variant>
        <vt:i4>182</vt:i4>
      </vt:variant>
      <vt:variant>
        <vt:i4>0</vt:i4>
      </vt:variant>
      <vt:variant>
        <vt:i4>5</vt:i4>
      </vt:variant>
      <vt:variant>
        <vt:lpwstr/>
      </vt:variant>
      <vt:variant>
        <vt:lpwstr>_Toc349735247</vt:lpwstr>
      </vt:variant>
      <vt:variant>
        <vt:i4>1376315</vt:i4>
      </vt:variant>
      <vt:variant>
        <vt:i4>176</vt:i4>
      </vt:variant>
      <vt:variant>
        <vt:i4>0</vt:i4>
      </vt:variant>
      <vt:variant>
        <vt:i4>5</vt:i4>
      </vt:variant>
      <vt:variant>
        <vt:lpwstr/>
      </vt:variant>
      <vt:variant>
        <vt:lpwstr>_Toc349735246</vt:lpwstr>
      </vt:variant>
      <vt:variant>
        <vt:i4>1376315</vt:i4>
      </vt:variant>
      <vt:variant>
        <vt:i4>170</vt:i4>
      </vt:variant>
      <vt:variant>
        <vt:i4>0</vt:i4>
      </vt:variant>
      <vt:variant>
        <vt:i4>5</vt:i4>
      </vt:variant>
      <vt:variant>
        <vt:lpwstr/>
      </vt:variant>
      <vt:variant>
        <vt:lpwstr>_Toc349735245</vt:lpwstr>
      </vt:variant>
      <vt:variant>
        <vt:i4>1376315</vt:i4>
      </vt:variant>
      <vt:variant>
        <vt:i4>164</vt:i4>
      </vt:variant>
      <vt:variant>
        <vt:i4>0</vt:i4>
      </vt:variant>
      <vt:variant>
        <vt:i4>5</vt:i4>
      </vt:variant>
      <vt:variant>
        <vt:lpwstr/>
      </vt:variant>
      <vt:variant>
        <vt:lpwstr>_Toc349735244</vt:lpwstr>
      </vt:variant>
      <vt:variant>
        <vt:i4>1376315</vt:i4>
      </vt:variant>
      <vt:variant>
        <vt:i4>158</vt:i4>
      </vt:variant>
      <vt:variant>
        <vt:i4>0</vt:i4>
      </vt:variant>
      <vt:variant>
        <vt:i4>5</vt:i4>
      </vt:variant>
      <vt:variant>
        <vt:lpwstr/>
      </vt:variant>
      <vt:variant>
        <vt:lpwstr>_Toc349735243</vt:lpwstr>
      </vt:variant>
      <vt:variant>
        <vt:i4>1376315</vt:i4>
      </vt:variant>
      <vt:variant>
        <vt:i4>152</vt:i4>
      </vt:variant>
      <vt:variant>
        <vt:i4>0</vt:i4>
      </vt:variant>
      <vt:variant>
        <vt:i4>5</vt:i4>
      </vt:variant>
      <vt:variant>
        <vt:lpwstr/>
      </vt:variant>
      <vt:variant>
        <vt:lpwstr>_Toc349735242</vt:lpwstr>
      </vt:variant>
      <vt:variant>
        <vt:i4>1376315</vt:i4>
      </vt:variant>
      <vt:variant>
        <vt:i4>146</vt:i4>
      </vt:variant>
      <vt:variant>
        <vt:i4>0</vt:i4>
      </vt:variant>
      <vt:variant>
        <vt:i4>5</vt:i4>
      </vt:variant>
      <vt:variant>
        <vt:lpwstr/>
      </vt:variant>
      <vt:variant>
        <vt:lpwstr>_Toc349735241</vt:lpwstr>
      </vt:variant>
      <vt:variant>
        <vt:i4>1376315</vt:i4>
      </vt:variant>
      <vt:variant>
        <vt:i4>140</vt:i4>
      </vt:variant>
      <vt:variant>
        <vt:i4>0</vt:i4>
      </vt:variant>
      <vt:variant>
        <vt:i4>5</vt:i4>
      </vt:variant>
      <vt:variant>
        <vt:lpwstr/>
      </vt:variant>
      <vt:variant>
        <vt:lpwstr>_Toc349735240</vt:lpwstr>
      </vt:variant>
      <vt:variant>
        <vt:i4>1179707</vt:i4>
      </vt:variant>
      <vt:variant>
        <vt:i4>134</vt:i4>
      </vt:variant>
      <vt:variant>
        <vt:i4>0</vt:i4>
      </vt:variant>
      <vt:variant>
        <vt:i4>5</vt:i4>
      </vt:variant>
      <vt:variant>
        <vt:lpwstr/>
      </vt:variant>
      <vt:variant>
        <vt:lpwstr>_Toc349735239</vt:lpwstr>
      </vt:variant>
      <vt:variant>
        <vt:i4>1179707</vt:i4>
      </vt:variant>
      <vt:variant>
        <vt:i4>128</vt:i4>
      </vt:variant>
      <vt:variant>
        <vt:i4>0</vt:i4>
      </vt:variant>
      <vt:variant>
        <vt:i4>5</vt:i4>
      </vt:variant>
      <vt:variant>
        <vt:lpwstr/>
      </vt:variant>
      <vt:variant>
        <vt:lpwstr>_Toc349735238</vt:lpwstr>
      </vt:variant>
      <vt:variant>
        <vt:i4>1179707</vt:i4>
      </vt:variant>
      <vt:variant>
        <vt:i4>122</vt:i4>
      </vt:variant>
      <vt:variant>
        <vt:i4>0</vt:i4>
      </vt:variant>
      <vt:variant>
        <vt:i4>5</vt:i4>
      </vt:variant>
      <vt:variant>
        <vt:lpwstr/>
      </vt:variant>
      <vt:variant>
        <vt:lpwstr>_Toc349735237</vt:lpwstr>
      </vt:variant>
      <vt:variant>
        <vt:i4>1179707</vt:i4>
      </vt:variant>
      <vt:variant>
        <vt:i4>116</vt:i4>
      </vt:variant>
      <vt:variant>
        <vt:i4>0</vt:i4>
      </vt:variant>
      <vt:variant>
        <vt:i4>5</vt:i4>
      </vt:variant>
      <vt:variant>
        <vt:lpwstr/>
      </vt:variant>
      <vt:variant>
        <vt:lpwstr>_Toc349735236</vt:lpwstr>
      </vt:variant>
      <vt:variant>
        <vt:i4>1179707</vt:i4>
      </vt:variant>
      <vt:variant>
        <vt:i4>110</vt:i4>
      </vt:variant>
      <vt:variant>
        <vt:i4>0</vt:i4>
      </vt:variant>
      <vt:variant>
        <vt:i4>5</vt:i4>
      </vt:variant>
      <vt:variant>
        <vt:lpwstr/>
      </vt:variant>
      <vt:variant>
        <vt:lpwstr>_Toc349735235</vt:lpwstr>
      </vt:variant>
      <vt:variant>
        <vt:i4>1179707</vt:i4>
      </vt:variant>
      <vt:variant>
        <vt:i4>104</vt:i4>
      </vt:variant>
      <vt:variant>
        <vt:i4>0</vt:i4>
      </vt:variant>
      <vt:variant>
        <vt:i4>5</vt:i4>
      </vt:variant>
      <vt:variant>
        <vt:lpwstr/>
      </vt:variant>
      <vt:variant>
        <vt:lpwstr>_Toc349735234</vt:lpwstr>
      </vt:variant>
      <vt:variant>
        <vt:i4>1179707</vt:i4>
      </vt:variant>
      <vt:variant>
        <vt:i4>98</vt:i4>
      </vt:variant>
      <vt:variant>
        <vt:i4>0</vt:i4>
      </vt:variant>
      <vt:variant>
        <vt:i4>5</vt:i4>
      </vt:variant>
      <vt:variant>
        <vt:lpwstr/>
      </vt:variant>
      <vt:variant>
        <vt:lpwstr>_Toc349735233</vt:lpwstr>
      </vt:variant>
      <vt:variant>
        <vt:i4>1179707</vt:i4>
      </vt:variant>
      <vt:variant>
        <vt:i4>92</vt:i4>
      </vt:variant>
      <vt:variant>
        <vt:i4>0</vt:i4>
      </vt:variant>
      <vt:variant>
        <vt:i4>5</vt:i4>
      </vt:variant>
      <vt:variant>
        <vt:lpwstr/>
      </vt:variant>
      <vt:variant>
        <vt:lpwstr>_Toc349735232</vt:lpwstr>
      </vt:variant>
      <vt:variant>
        <vt:i4>1179707</vt:i4>
      </vt:variant>
      <vt:variant>
        <vt:i4>86</vt:i4>
      </vt:variant>
      <vt:variant>
        <vt:i4>0</vt:i4>
      </vt:variant>
      <vt:variant>
        <vt:i4>5</vt:i4>
      </vt:variant>
      <vt:variant>
        <vt:lpwstr/>
      </vt:variant>
      <vt:variant>
        <vt:lpwstr>_Toc349735231</vt:lpwstr>
      </vt:variant>
      <vt:variant>
        <vt:i4>1179707</vt:i4>
      </vt:variant>
      <vt:variant>
        <vt:i4>80</vt:i4>
      </vt:variant>
      <vt:variant>
        <vt:i4>0</vt:i4>
      </vt:variant>
      <vt:variant>
        <vt:i4>5</vt:i4>
      </vt:variant>
      <vt:variant>
        <vt:lpwstr/>
      </vt:variant>
      <vt:variant>
        <vt:lpwstr>_Toc349735230</vt:lpwstr>
      </vt:variant>
      <vt:variant>
        <vt:i4>1245243</vt:i4>
      </vt:variant>
      <vt:variant>
        <vt:i4>74</vt:i4>
      </vt:variant>
      <vt:variant>
        <vt:i4>0</vt:i4>
      </vt:variant>
      <vt:variant>
        <vt:i4>5</vt:i4>
      </vt:variant>
      <vt:variant>
        <vt:lpwstr/>
      </vt:variant>
      <vt:variant>
        <vt:lpwstr>_Toc349735229</vt:lpwstr>
      </vt:variant>
      <vt:variant>
        <vt:i4>1245243</vt:i4>
      </vt:variant>
      <vt:variant>
        <vt:i4>68</vt:i4>
      </vt:variant>
      <vt:variant>
        <vt:i4>0</vt:i4>
      </vt:variant>
      <vt:variant>
        <vt:i4>5</vt:i4>
      </vt:variant>
      <vt:variant>
        <vt:lpwstr/>
      </vt:variant>
      <vt:variant>
        <vt:lpwstr>_Toc349735228</vt:lpwstr>
      </vt:variant>
      <vt:variant>
        <vt:i4>1245243</vt:i4>
      </vt:variant>
      <vt:variant>
        <vt:i4>62</vt:i4>
      </vt:variant>
      <vt:variant>
        <vt:i4>0</vt:i4>
      </vt:variant>
      <vt:variant>
        <vt:i4>5</vt:i4>
      </vt:variant>
      <vt:variant>
        <vt:lpwstr/>
      </vt:variant>
      <vt:variant>
        <vt:lpwstr>_Toc349735227</vt:lpwstr>
      </vt:variant>
      <vt:variant>
        <vt:i4>1245243</vt:i4>
      </vt:variant>
      <vt:variant>
        <vt:i4>56</vt:i4>
      </vt:variant>
      <vt:variant>
        <vt:i4>0</vt:i4>
      </vt:variant>
      <vt:variant>
        <vt:i4>5</vt:i4>
      </vt:variant>
      <vt:variant>
        <vt:lpwstr/>
      </vt:variant>
      <vt:variant>
        <vt:lpwstr>_Toc349735226</vt:lpwstr>
      </vt:variant>
      <vt:variant>
        <vt:i4>1245243</vt:i4>
      </vt:variant>
      <vt:variant>
        <vt:i4>50</vt:i4>
      </vt:variant>
      <vt:variant>
        <vt:i4>0</vt:i4>
      </vt:variant>
      <vt:variant>
        <vt:i4>5</vt:i4>
      </vt:variant>
      <vt:variant>
        <vt:lpwstr/>
      </vt:variant>
      <vt:variant>
        <vt:lpwstr>_Toc349735225</vt:lpwstr>
      </vt:variant>
      <vt:variant>
        <vt:i4>1245243</vt:i4>
      </vt:variant>
      <vt:variant>
        <vt:i4>44</vt:i4>
      </vt:variant>
      <vt:variant>
        <vt:i4>0</vt:i4>
      </vt:variant>
      <vt:variant>
        <vt:i4>5</vt:i4>
      </vt:variant>
      <vt:variant>
        <vt:lpwstr/>
      </vt:variant>
      <vt:variant>
        <vt:lpwstr>_Toc349735224</vt:lpwstr>
      </vt:variant>
      <vt:variant>
        <vt:i4>1245243</vt:i4>
      </vt:variant>
      <vt:variant>
        <vt:i4>38</vt:i4>
      </vt:variant>
      <vt:variant>
        <vt:i4>0</vt:i4>
      </vt:variant>
      <vt:variant>
        <vt:i4>5</vt:i4>
      </vt:variant>
      <vt:variant>
        <vt:lpwstr/>
      </vt:variant>
      <vt:variant>
        <vt:lpwstr>_Toc349735223</vt:lpwstr>
      </vt:variant>
      <vt:variant>
        <vt:i4>1245243</vt:i4>
      </vt:variant>
      <vt:variant>
        <vt:i4>32</vt:i4>
      </vt:variant>
      <vt:variant>
        <vt:i4>0</vt:i4>
      </vt:variant>
      <vt:variant>
        <vt:i4>5</vt:i4>
      </vt:variant>
      <vt:variant>
        <vt:lpwstr/>
      </vt:variant>
      <vt:variant>
        <vt:lpwstr>_Toc349735222</vt:lpwstr>
      </vt:variant>
      <vt:variant>
        <vt:i4>1245243</vt:i4>
      </vt:variant>
      <vt:variant>
        <vt:i4>26</vt:i4>
      </vt:variant>
      <vt:variant>
        <vt:i4>0</vt:i4>
      </vt:variant>
      <vt:variant>
        <vt:i4>5</vt:i4>
      </vt:variant>
      <vt:variant>
        <vt:lpwstr/>
      </vt:variant>
      <vt:variant>
        <vt:lpwstr>_Toc349735221</vt:lpwstr>
      </vt:variant>
      <vt:variant>
        <vt:i4>1245243</vt:i4>
      </vt:variant>
      <vt:variant>
        <vt:i4>20</vt:i4>
      </vt:variant>
      <vt:variant>
        <vt:i4>0</vt:i4>
      </vt:variant>
      <vt:variant>
        <vt:i4>5</vt:i4>
      </vt:variant>
      <vt:variant>
        <vt:lpwstr/>
      </vt:variant>
      <vt:variant>
        <vt:lpwstr>_Toc349735220</vt:lpwstr>
      </vt:variant>
      <vt:variant>
        <vt:i4>1048635</vt:i4>
      </vt:variant>
      <vt:variant>
        <vt:i4>14</vt:i4>
      </vt:variant>
      <vt:variant>
        <vt:i4>0</vt:i4>
      </vt:variant>
      <vt:variant>
        <vt:i4>5</vt:i4>
      </vt:variant>
      <vt:variant>
        <vt:lpwstr/>
      </vt:variant>
      <vt:variant>
        <vt:lpwstr>_Toc349735219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Palumbo</dc:creator>
  <cp:lastModifiedBy>Neshataeva Vasilisa (EnelRussia HQ)</cp:lastModifiedBy>
  <cp:revision>3</cp:revision>
  <cp:lastPrinted>2018-11-15T14:18:00Z</cp:lastPrinted>
  <dcterms:created xsi:type="dcterms:W3CDTF">2019-02-13T11:59:00Z</dcterms:created>
  <dcterms:modified xsi:type="dcterms:W3CDTF">2019-02-13T11:59:00Z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0x010100FC9AF60B702ED74DA60306EC1CA028D2</vt:lpwstr>
  </property>
</Properties>
</file>