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71" w:rsidRDefault="00F21471" w:rsidP="00B21BCC">
      <w:pPr>
        <w:spacing w:after="60" w:line="240" w:lineRule="auto"/>
        <w:ind w:left="57" w:right="57" w:firstLine="567"/>
        <w:jc w:val="center"/>
        <w:rPr>
          <w:rFonts w:ascii="Arial" w:eastAsia="Arial" w:hAnsi="Arial" w:cs="Arial"/>
          <w:szCs w:val="20"/>
          <w:lang w:val="ru-RU"/>
        </w:rPr>
      </w:pPr>
    </w:p>
    <w:p w:rsidR="00F21471" w:rsidRDefault="00F21471" w:rsidP="00AC4E00">
      <w:pPr>
        <w:spacing w:after="60" w:line="240" w:lineRule="auto"/>
        <w:ind w:left="57" w:right="57" w:firstLine="567"/>
        <w:jc w:val="both"/>
        <w:rPr>
          <w:rFonts w:ascii="Arial" w:eastAsia="Arial" w:hAnsi="Arial" w:cs="Arial"/>
          <w:szCs w:val="20"/>
          <w:lang w:val="ru-RU"/>
        </w:rPr>
      </w:pPr>
    </w:p>
    <w:p w:rsidR="00F21471" w:rsidRPr="00F21471" w:rsidRDefault="00F21471" w:rsidP="00F21471">
      <w:pPr>
        <w:spacing w:after="0"/>
        <w:contextualSpacing/>
        <w:jc w:val="center"/>
        <w:rPr>
          <w:rFonts w:ascii="Times New Roman" w:hAnsi="Times New Roman" w:cs="Times New Roman"/>
          <w:b/>
          <w:sz w:val="24"/>
          <w:szCs w:val="24"/>
          <w:lang w:val="ru-RU"/>
        </w:rPr>
      </w:pPr>
      <w:r w:rsidRPr="00F21471">
        <w:rPr>
          <w:rFonts w:ascii="Times New Roman" w:hAnsi="Times New Roman" w:cs="Times New Roman"/>
          <w:b/>
          <w:sz w:val="24"/>
          <w:szCs w:val="24"/>
          <w:lang w:val="ru-RU"/>
        </w:rPr>
        <w:t>ПРИЛОЖЕНИЕ ДЛЯ РОССИИ</w:t>
      </w:r>
    </w:p>
    <w:p w:rsidR="00F21471" w:rsidRPr="00F21471" w:rsidRDefault="00F21471" w:rsidP="00F21471">
      <w:pPr>
        <w:spacing w:after="0"/>
        <w:contextualSpacing/>
        <w:jc w:val="center"/>
        <w:rPr>
          <w:rFonts w:ascii="Times New Roman" w:hAnsi="Times New Roman" w:cs="Times New Roman"/>
          <w:b/>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Настоящее «Приложение для России</w:t>
      </w:r>
      <w:r w:rsidR="00221606">
        <w:rPr>
          <w:rFonts w:ascii="Times New Roman" w:hAnsi="Times New Roman" w:cs="Times New Roman"/>
          <w:sz w:val="24"/>
          <w:szCs w:val="24"/>
          <w:lang w:val="ru-RU"/>
        </w:rPr>
        <w:t xml:space="preserve"> </w:t>
      </w:r>
      <w:r w:rsidR="00221606">
        <w:rPr>
          <w:rFonts w:ascii="Times New Roman" w:hAnsi="Times New Roman" w:cs="Times New Roman"/>
          <w:sz w:val="24"/>
          <w:szCs w:val="24"/>
        </w:rPr>
        <w:t>IX</w:t>
      </w:r>
      <w:r w:rsidRPr="00F21471">
        <w:rPr>
          <w:rFonts w:ascii="Times New Roman" w:hAnsi="Times New Roman" w:cs="Times New Roman"/>
          <w:sz w:val="24"/>
          <w:szCs w:val="24"/>
          <w:lang w:val="ru-RU"/>
        </w:rPr>
        <w:t xml:space="preserve">» применяется к Договорам на выполнение работ, Договорам поставки и Договорам на оказание услуг, регулируемым законодательством РФ и заключенным между Компанией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находящейся на территории Российской Федерации (далее –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третьим лицом (Подрядчиком, Поставщиком, Исполнителем).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center"/>
        <w:rPr>
          <w:rFonts w:ascii="Times New Roman" w:hAnsi="Times New Roman" w:cs="Times New Roman"/>
          <w:b/>
          <w:sz w:val="24"/>
          <w:szCs w:val="24"/>
          <w:lang w:val="ru-RU"/>
        </w:rPr>
      </w:pPr>
      <w:r w:rsidRPr="00F21471">
        <w:rPr>
          <w:rFonts w:ascii="Times New Roman" w:hAnsi="Times New Roman" w:cs="Times New Roman"/>
          <w:b/>
          <w:sz w:val="24"/>
          <w:szCs w:val="24"/>
          <w:lang w:val="ru-RU"/>
        </w:rPr>
        <w:t>СОДЕРЖАНИЕ</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РАЗДЕЛ </w:t>
      </w:r>
      <w:r w:rsidRPr="00A93B52">
        <w:rPr>
          <w:rFonts w:ascii="Times New Roman" w:hAnsi="Times New Roman" w:cs="Times New Roman"/>
          <w:sz w:val="24"/>
          <w:szCs w:val="24"/>
        </w:rPr>
        <w:t>I</w:t>
      </w:r>
      <w:r w:rsidRPr="00F21471">
        <w:rPr>
          <w:rFonts w:ascii="Times New Roman" w:hAnsi="Times New Roman" w:cs="Times New Roman"/>
          <w:sz w:val="24"/>
          <w:szCs w:val="24"/>
          <w:lang w:val="ru-RU"/>
        </w:rPr>
        <w:t xml:space="preserve"> – ОБЛАСТЬ ПРИМЕНЕНИЯ</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РАЗДЕЛ </w:t>
      </w:r>
      <w:r w:rsidRPr="00A93B52">
        <w:rPr>
          <w:rFonts w:ascii="Times New Roman" w:hAnsi="Times New Roman" w:cs="Times New Roman"/>
          <w:sz w:val="24"/>
          <w:szCs w:val="24"/>
        </w:rPr>
        <w:t>II</w:t>
      </w:r>
      <w:r w:rsidRPr="00F21471">
        <w:rPr>
          <w:rFonts w:ascii="Times New Roman" w:hAnsi="Times New Roman" w:cs="Times New Roman"/>
          <w:sz w:val="24"/>
          <w:szCs w:val="24"/>
          <w:lang w:val="ru-RU"/>
        </w:rPr>
        <w:t xml:space="preserve"> – ОБЩИЕ УСЛОВИЯ ДОГОВОРОВ (ДОГОВОРА НА ВЫПОЛНЕНИЕ РАБОТ, ДОГОВОРА ПОСТАВКИ И ДОГОВОРА НА ОКАЗАНИЕ УСЛУГ)</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Pr="00F21471">
        <w:rPr>
          <w:rFonts w:ascii="Times New Roman" w:hAnsi="Times New Roman" w:cs="Times New Roman"/>
          <w:sz w:val="24"/>
          <w:szCs w:val="24"/>
          <w:lang w:val="ru-RU"/>
        </w:rPr>
        <w:tab/>
        <w:t>ПРИМЕНИМОЕ ПРАВО</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Pr="00F21471">
        <w:rPr>
          <w:rFonts w:ascii="Times New Roman" w:hAnsi="Times New Roman" w:cs="Times New Roman"/>
          <w:sz w:val="24"/>
          <w:szCs w:val="24"/>
          <w:lang w:val="ru-RU"/>
        </w:rPr>
        <w:tab/>
        <w:t>РАЗРЕШЕНИЕ СПОРОВ</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3.</w:t>
      </w:r>
      <w:r w:rsidRPr="00F21471">
        <w:rPr>
          <w:rFonts w:ascii="Times New Roman" w:hAnsi="Times New Roman" w:cs="Times New Roman"/>
          <w:sz w:val="24"/>
          <w:szCs w:val="24"/>
          <w:lang w:val="ru-RU"/>
        </w:rPr>
        <w:tab/>
        <w:t>КОНФИДЕНЦИАЛЬНОСТЬ</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w:t>
      </w:r>
      <w:r w:rsidRPr="00F21471">
        <w:rPr>
          <w:rFonts w:ascii="Times New Roman" w:hAnsi="Times New Roman" w:cs="Times New Roman"/>
          <w:sz w:val="24"/>
          <w:szCs w:val="24"/>
          <w:lang w:val="ru-RU"/>
        </w:rPr>
        <w:tab/>
        <w:t>ЭТИКА ВЕДЕНИЯ БИЗНЕСА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5.</w:t>
      </w:r>
      <w:r w:rsidRPr="00F21471">
        <w:rPr>
          <w:rFonts w:ascii="Times New Roman" w:hAnsi="Times New Roman" w:cs="Times New Roman"/>
          <w:sz w:val="24"/>
          <w:szCs w:val="24"/>
          <w:lang w:val="ru-RU"/>
        </w:rPr>
        <w:tab/>
        <w:t>ОБСТОЯТЕЛЬСТВА НЕПРЕОДОЛИМОЙ СИЛЫ</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6.</w:t>
      </w:r>
      <w:r w:rsidRPr="00F21471">
        <w:rPr>
          <w:rFonts w:ascii="Times New Roman" w:hAnsi="Times New Roman" w:cs="Times New Roman"/>
          <w:sz w:val="24"/>
          <w:szCs w:val="24"/>
          <w:lang w:val="ru-RU"/>
        </w:rPr>
        <w:tab/>
        <w:t>СРОКИ ВЫПОЛНЕНИЯ РАБОТ/ПОСТАВОК/ОКАЗАНИЯ УСЛУГ</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7.</w:t>
      </w:r>
      <w:r w:rsidRPr="00F21471">
        <w:rPr>
          <w:rFonts w:ascii="Times New Roman" w:hAnsi="Times New Roman" w:cs="Times New Roman"/>
          <w:sz w:val="24"/>
          <w:szCs w:val="24"/>
          <w:lang w:val="ru-RU"/>
        </w:rPr>
        <w:tab/>
        <w:t xml:space="preserve">УВЕДОМЛЕНИЯ И КОРРЕСПОНДЕНЦИЯ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8.</w:t>
      </w:r>
      <w:r w:rsidRPr="00F21471">
        <w:rPr>
          <w:rFonts w:ascii="Times New Roman" w:hAnsi="Times New Roman" w:cs="Times New Roman"/>
          <w:sz w:val="24"/>
          <w:szCs w:val="24"/>
          <w:lang w:val="ru-RU"/>
        </w:rPr>
        <w:tab/>
        <w:t>ЯЗЫК</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9.</w:t>
      </w:r>
      <w:r w:rsidRPr="00F21471">
        <w:rPr>
          <w:rFonts w:ascii="Times New Roman" w:hAnsi="Times New Roman" w:cs="Times New Roman"/>
          <w:sz w:val="24"/>
          <w:szCs w:val="24"/>
          <w:lang w:val="ru-RU"/>
        </w:rPr>
        <w:tab/>
        <w:t>ВНЕСЕНИЕ ИЗМЕНЕНИЙ В ДОГОВОР</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10.</w:t>
      </w:r>
      <w:r w:rsidRPr="00F21471">
        <w:rPr>
          <w:rFonts w:ascii="Times New Roman" w:hAnsi="Times New Roman" w:cs="Times New Roman"/>
          <w:sz w:val="24"/>
          <w:szCs w:val="24"/>
          <w:lang w:val="ru-RU"/>
        </w:rPr>
        <w:tab/>
        <w:t>ПЕРЕДАЧА ПРАВ И ОБЯЗАННОСТЕЙ</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11.</w:t>
      </w:r>
      <w:r w:rsidRPr="00F21471">
        <w:rPr>
          <w:rFonts w:ascii="Times New Roman" w:hAnsi="Times New Roman" w:cs="Times New Roman"/>
          <w:sz w:val="24"/>
          <w:szCs w:val="24"/>
          <w:lang w:val="ru-RU"/>
        </w:rPr>
        <w:tab/>
        <w:t>СУБПОДРЯДЧИКИ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12.</w:t>
      </w:r>
      <w:r w:rsidRPr="00F21471">
        <w:rPr>
          <w:rFonts w:ascii="Times New Roman" w:hAnsi="Times New Roman" w:cs="Times New Roman"/>
          <w:sz w:val="24"/>
          <w:szCs w:val="24"/>
          <w:lang w:val="ru-RU"/>
        </w:rPr>
        <w:tab/>
        <w:t>СРОК ДЕЙСТВИЯ ДОГОВОРА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13.</w:t>
      </w:r>
      <w:r w:rsidRPr="00F21471">
        <w:rPr>
          <w:rFonts w:ascii="Times New Roman" w:hAnsi="Times New Roman" w:cs="Times New Roman"/>
          <w:sz w:val="24"/>
          <w:szCs w:val="24"/>
          <w:lang w:val="ru-RU"/>
        </w:rPr>
        <w:tab/>
        <w:t>ОБЕСПЕЧЕНИЕ ИСПОЛНЕНИЯ ОБЯЗАТЕЛЬСТВА ПО ДОГОВОРУ</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Pr="00F21471">
        <w:rPr>
          <w:rFonts w:ascii="Times New Roman" w:hAnsi="Times New Roman" w:cs="Times New Roman"/>
          <w:sz w:val="24"/>
          <w:szCs w:val="24"/>
          <w:lang w:val="ru-RU"/>
        </w:rPr>
        <w:tab/>
        <w:t>СЧЕТ-ФАКТУРА</w:t>
      </w:r>
    </w:p>
    <w:p w:rsidR="00F21471" w:rsidRPr="00F21471" w:rsidRDefault="00F21471" w:rsidP="00CC1BE2">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15.</w:t>
      </w:r>
      <w:r w:rsidRPr="00F21471">
        <w:rPr>
          <w:rFonts w:ascii="Times New Roman" w:hAnsi="Times New Roman" w:cs="Times New Roman"/>
          <w:sz w:val="24"/>
          <w:szCs w:val="24"/>
          <w:lang w:val="ru-RU"/>
        </w:rPr>
        <w:tab/>
        <w:t>ОТВЕТСТВЕННОСТЬ СТОРОН</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00A04BF4" w:rsidRPr="00FA65C8">
        <w:rPr>
          <w:rFonts w:ascii="Times New Roman" w:hAnsi="Times New Roman" w:cs="Times New Roman"/>
          <w:sz w:val="24"/>
          <w:szCs w:val="24"/>
          <w:lang w:val="ru-RU"/>
        </w:rPr>
        <w:t>6</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ВЗЫСКАНИЕ ШТРАФНЫХ САНКЦИЙ, ШТРАФОВ, НЕУСТОЕК</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00A04BF4" w:rsidRPr="00FA65C8">
        <w:rPr>
          <w:rFonts w:ascii="Times New Roman" w:hAnsi="Times New Roman" w:cs="Times New Roman"/>
          <w:sz w:val="24"/>
          <w:szCs w:val="24"/>
          <w:lang w:val="ru-RU"/>
        </w:rPr>
        <w:t>7</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ПРОМЫШЛЕННАЯ И ИНТЕЛЛЕКТУАЛЬНАЯ СОБСТВЕННОСТЬ</w:t>
      </w:r>
    </w:p>
    <w:p w:rsidR="00F21471" w:rsidRPr="00F21471" w:rsidRDefault="00A04BF4" w:rsidP="00F21471">
      <w:pPr>
        <w:spacing w:after="0"/>
        <w:contextualSpacing/>
        <w:jc w:val="both"/>
        <w:rPr>
          <w:rFonts w:ascii="Times New Roman" w:hAnsi="Times New Roman" w:cs="Times New Roman"/>
          <w:sz w:val="24"/>
          <w:szCs w:val="24"/>
          <w:lang w:val="ru-RU"/>
        </w:rPr>
      </w:pPr>
      <w:r w:rsidRPr="00FA65C8">
        <w:rPr>
          <w:rFonts w:ascii="Times New Roman" w:hAnsi="Times New Roman" w:cs="Times New Roman"/>
          <w:sz w:val="24"/>
          <w:szCs w:val="24"/>
          <w:lang w:val="ru-RU"/>
        </w:rPr>
        <w:t>18</w:t>
      </w:r>
      <w:r w:rsidR="00F21471" w:rsidRPr="00F21471">
        <w:rPr>
          <w:rFonts w:ascii="Times New Roman" w:hAnsi="Times New Roman" w:cs="Times New Roman"/>
          <w:sz w:val="24"/>
          <w:szCs w:val="24"/>
          <w:lang w:val="ru-RU"/>
        </w:rPr>
        <w:t>.</w:t>
      </w:r>
      <w:r w:rsidR="00F21471" w:rsidRPr="00F21471">
        <w:rPr>
          <w:rFonts w:ascii="Times New Roman" w:hAnsi="Times New Roman" w:cs="Times New Roman"/>
          <w:sz w:val="24"/>
          <w:szCs w:val="24"/>
          <w:lang w:val="ru-RU"/>
        </w:rPr>
        <w:tab/>
        <w:t>ВСТРЕЧНОЕ ИСПОЛНЕНИЕ ОБЯЗАТЕЛЬСТВ</w:t>
      </w:r>
    </w:p>
    <w:p w:rsidR="00F21471" w:rsidRPr="00F21471" w:rsidRDefault="00A04BF4" w:rsidP="00F21471">
      <w:pPr>
        <w:spacing w:after="0"/>
        <w:contextualSpacing/>
        <w:jc w:val="both"/>
        <w:rPr>
          <w:rFonts w:ascii="Times New Roman" w:hAnsi="Times New Roman" w:cs="Times New Roman"/>
          <w:sz w:val="24"/>
          <w:szCs w:val="24"/>
          <w:lang w:val="ru-RU"/>
        </w:rPr>
      </w:pPr>
      <w:r w:rsidRPr="00FA65C8">
        <w:rPr>
          <w:rFonts w:ascii="Times New Roman" w:hAnsi="Times New Roman" w:cs="Times New Roman"/>
          <w:sz w:val="24"/>
          <w:szCs w:val="24"/>
          <w:lang w:val="ru-RU"/>
        </w:rPr>
        <w:t>19</w:t>
      </w:r>
      <w:r w:rsidR="00F21471" w:rsidRPr="00F21471">
        <w:rPr>
          <w:rFonts w:ascii="Times New Roman" w:hAnsi="Times New Roman" w:cs="Times New Roman"/>
          <w:sz w:val="24"/>
          <w:szCs w:val="24"/>
          <w:lang w:val="ru-RU"/>
        </w:rPr>
        <w:t>.</w:t>
      </w:r>
      <w:r w:rsidR="00F21471" w:rsidRPr="00F21471">
        <w:rPr>
          <w:rFonts w:ascii="Times New Roman" w:hAnsi="Times New Roman" w:cs="Times New Roman"/>
          <w:sz w:val="24"/>
          <w:szCs w:val="24"/>
          <w:lang w:val="ru-RU"/>
        </w:rPr>
        <w:tab/>
        <w:t xml:space="preserve">ПРЕДСТАВИТЕЛЬ КОМПАНИИ </w:t>
      </w:r>
      <w:r w:rsidR="00F21471" w:rsidRPr="00A93B52">
        <w:rPr>
          <w:rFonts w:ascii="Times New Roman" w:hAnsi="Times New Roman" w:cs="Times New Roman"/>
          <w:sz w:val="24"/>
          <w:szCs w:val="24"/>
        </w:rPr>
        <w:t>ENEL</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A04BF4" w:rsidRPr="00FA65C8">
        <w:rPr>
          <w:rFonts w:ascii="Times New Roman" w:hAnsi="Times New Roman" w:cs="Times New Roman"/>
          <w:sz w:val="24"/>
          <w:szCs w:val="24"/>
          <w:lang w:val="ru-RU"/>
        </w:rPr>
        <w:t>0</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ЗАЯВЛЕНИЯ ПОДРЯДЧИКА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A04BF4" w:rsidRPr="00FA65C8">
        <w:rPr>
          <w:rFonts w:ascii="Times New Roman" w:hAnsi="Times New Roman" w:cs="Times New Roman"/>
          <w:sz w:val="24"/>
          <w:szCs w:val="24"/>
          <w:lang w:val="ru-RU"/>
        </w:rPr>
        <w:t>1</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ПРОЧИЕ ПОЛОЖЕНИЯ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A04BF4" w:rsidRPr="00FA65C8">
        <w:rPr>
          <w:rFonts w:ascii="Times New Roman" w:hAnsi="Times New Roman" w:cs="Times New Roman"/>
          <w:sz w:val="24"/>
          <w:szCs w:val="24"/>
          <w:lang w:val="ru-RU"/>
        </w:rPr>
        <w:t>2</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ПРИЛОЖЕНИЯ</w:t>
      </w:r>
    </w:p>
    <w:p w:rsidR="00F21471" w:rsidRDefault="00F21471" w:rsidP="00F21471">
      <w:pPr>
        <w:spacing w:after="0"/>
        <w:contextualSpacing/>
        <w:jc w:val="both"/>
        <w:rPr>
          <w:rFonts w:ascii="Times New Roman" w:hAnsi="Times New Roman" w:cs="Times New Roman"/>
          <w:sz w:val="24"/>
          <w:szCs w:val="24"/>
          <w:lang w:val="ru-RU"/>
        </w:rPr>
      </w:pPr>
    </w:p>
    <w:p w:rsidR="004C67F4" w:rsidRDefault="004C67F4" w:rsidP="00F21471">
      <w:pPr>
        <w:spacing w:after="0"/>
        <w:contextualSpacing/>
        <w:jc w:val="both"/>
        <w:rPr>
          <w:rFonts w:ascii="Times New Roman" w:hAnsi="Times New Roman" w:cs="Times New Roman"/>
          <w:b/>
          <w:sz w:val="24"/>
          <w:szCs w:val="24"/>
          <w:lang w:val="ru-RU"/>
        </w:rPr>
      </w:pPr>
    </w:p>
    <w:p w:rsidR="00FA65C8" w:rsidRDefault="00FA65C8" w:rsidP="00F21471">
      <w:pPr>
        <w:spacing w:after="0"/>
        <w:contextualSpacing/>
        <w:jc w:val="both"/>
        <w:rPr>
          <w:rFonts w:ascii="Times New Roman" w:hAnsi="Times New Roman" w:cs="Times New Roman"/>
          <w:b/>
          <w:sz w:val="24"/>
          <w:szCs w:val="24"/>
          <w:lang w:val="ru-RU"/>
        </w:rPr>
      </w:pPr>
    </w:p>
    <w:p w:rsidR="00FA65C8" w:rsidRDefault="00FA65C8" w:rsidP="00F21471">
      <w:pPr>
        <w:spacing w:after="0"/>
        <w:contextualSpacing/>
        <w:jc w:val="both"/>
        <w:rPr>
          <w:rFonts w:ascii="Times New Roman" w:hAnsi="Times New Roman" w:cs="Times New Roman"/>
          <w:b/>
          <w:sz w:val="24"/>
          <w:szCs w:val="24"/>
          <w:lang w:val="ru-RU"/>
        </w:rPr>
      </w:pPr>
    </w:p>
    <w:p w:rsidR="00FA65C8" w:rsidRDefault="00FA65C8"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221606" w:rsidRDefault="00221606" w:rsidP="00F21471">
      <w:pPr>
        <w:spacing w:after="0"/>
        <w:contextualSpacing/>
        <w:jc w:val="both"/>
        <w:rPr>
          <w:rFonts w:ascii="Times New Roman" w:hAnsi="Times New Roman" w:cs="Times New Roman"/>
          <w:b/>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 xml:space="preserve">РАЗДЕЛ </w:t>
      </w:r>
      <w:r w:rsidRPr="00A93B52">
        <w:rPr>
          <w:rFonts w:ascii="Times New Roman" w:hAnsi="Times New Roman" w:cs="Times New Roman"/>
          <w:b/>
          <w:sz w:val="24"/>
          <w:szCs w:val="24"/>
        </w:rPr>
        <w:t>I</w:t>
      </w:r>
      <w:r w:rsidRPr="00F21471">
        <w:rPr>
          <w:rFonts w:ascii="Times New Roman" w:hAnsi="Times New Roman" w:cs="Times New Roman"/>
          <w:b/>
          <w:sz w:val="24"/>
          <w:szCs w:val="24"/>
          <w:lang w:val="ru-RU"/>
        </w:rPr>
        <w:t xml:space="preserve"> – ОБЛАСТЬ ПРИМЕНЕНИЯ</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Настоящее «Приложение для России» применяется к Договорам на выполнение работ, Договорам поставки и Договорам на оказание услуг (в дальнейшем по отдельности именуемым «Договор»), регулируемым законодательством РФ (если иное не согласовано сторонами в письменной форме) и заключенным между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третьим лицом – Подрядчиком, Поставщиком и Исполнителем (в дальнейшем именуемым «Подрядчик»). </w:t>
      </w:r>
    </w:p>
    <w:p w:rsidR="004C67F4" w:rsidRDefault="004C67F4" w:rsidP="00F21471">
      <w:pPr>
        <w:spacing w:after="0"/>
        <w:contextualSpacing/>
        <w:jc w:val="both"/>
        <w:rPr>
          <w:rFonts w:ascii="Times New Roman" w:hAnsi="Times New Roman" w:cs="Times New Roman"/>
          <w:sz w:val="24"/>
          <w:szCs w:val="24"/>
          <w:lang w:val="ru-RU"/>
        </w:rPr>
      </w:pPr>
    </w:p>
    <w:p w:rsidR="00F21471" w:rsidRPr="00F21471" w:rsidRDefault="00F21471" w:rsidP="004C67F4">
      <w:pPr>
        <w:spacing w:after="0"/>
        <w:ind w:firstLine="709"/>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Подрядчик и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дальнейшем именуются «Стороны».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p>
    <w:p w:rsidR="009E22C8"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Настоящее «Приложение для России» является неотъемлемой и важной частью Общих условий Договора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представляет собой Приложение к нему. </w:t>
      </w:r>
    </w:p>
    <w:p w:rsidR="004C67F4" w:rsidRDefault="004C67F4" w:rsidP="00B21BCC">
      <w:pPr>
        <w:spacing w:after="0"/>
        <w:ind w:firstLine="720"/>
        <w:contextualSpacing/>
        <w:jc w:val="both"/>
        <w:rPr>
          <w:rFonts w:ascii="Times New Roman" w:hAnsi="Times New Roman" w:cs="Times New Roman"/>
          <w:sz w:val="24"/>
          <w:szCs w:val="24"/>
          <w:lang w:val="ru-RU"/>
        </w:rPr>
      </w:pPr>
    </w:p>
    <w:p w:rsidR="00F21471" w:rsidRPr="00F21471" w:rsidRDefault="009E22C8" w:rsidP="00FA65C8">
      <w:pPr>
        <w:spacing w:after="0"/>
        <w:ind w:firstLine="709"/>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Настоящее</w:t>
      </w:r>
      <w:r w:rsidR="00F21471" w:rsidRPr="00F21471">
        <w:rPr>
          <w:rFonts w:ascii="Times New Roman" w:hAnsi="Times New Roman" w:cs="Times New Roman"/>
          <w:sz w:val="24"/>
          <w:szCs w:val="24"/>
          <w:lang w:val="ru-RU"/>
        </w:rPr>
        <w:t xml:space="preserve"> «Приложение для России» следует использовать в дополнение к положениям Общей части Общих условий Договора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w:t>
      </w:r>
      <w:r w:rsidR="00F21471" w:rsidRPr="00FA65C8">
        <w:rPr>
          <w:rFonts w:ascii="Times New Roman" w:hAnsi="Times New Roman" w:cs="Times New Roman"/>
          <w:i/>
          <w:sz w:val="24"/>
          <w:szCs w:val="24"/>
          <w:lang w:val="ru-RU"/>
        </w:rPr>
        <w:t xml:space="preserve">далее - «ОЧ ОУД Группы </w:t>
      </w:r>
      <w:r w:rsidR="00F21471" w:rsidRPr="00FA65C8">
        <w:rPr>
          <w:rFonts w:ascii="Times New Roman" w:hAnsi="Times New Roman" w:cs="Times New Roman"/>
          <w:i/>
          <w:sz w:val="24"/>
          <w:szCs w:val="24"/>
        </w:rPr>
        <w:t>ENEL</w:t>
      </w:r>
      <w:r w:rsidR="00F21471" w:rsidRPr="00FA65C8">
        <w:rPr>
          <w:rFonts w:ascii="Times New Roman" w:hAnsi="Times New Roman" w:cs="Times New Roman"/>
          <w:i/>
          <w:sz w:val="24"/>
          <w:szCs w:val="24"/>
          <w:lang w:val="ru-RU"/>
        </w:rPr>
        <w:t>»</w:t>
      </w:r>
      <w:r w:rsidR="00F21471" w:rsidRPr="00F21471">
        <w:rPr>
          <w:rFonts w:ascii="Times New Roman" w:hAnsi="Times New Roman" w:cs="Times New Roman"/>
          <w:sz w:val="24"/>
          <w:szCs w:val="24"/>
          <w:lang w:val="ru-RU"/>
        </w:rPr>
        <w:t xml:space="preserve">). В случае наличия каких-либо противоречий и/или несоответствий в положениях указанных документов, положения настоящего Приложения имеют преимущественную силу.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Настоящим указано, что в случае несоответствий между документами, которые являются частью Договора, д</w:t>
      </w:r>
      <w:r w:rsidR="00FA65C8">
        <w:rPr>
          <w:rFonts w:ascii="Times New Roman" w:hAnsi="Times New Roman" w:cs="Times New Roman"/>
          <w:sz w:val="24"/>
          <w:szCs w:val="24"/>
          <w:lang w:val="ru-RU"/>
        </w:rPr>
        <w:t>олжна быть сделана ссылка на статье</w:t>
      </w:r>
      <w:r w:rsidRPr="00F21471">
        <w:rPr>
          <w:rFonts w:ascii="Times New Roman" w:hAnsi="Times New Roman" w:cs="Times New Roman"/>
          <w:sz w:val="24"/>
          <w:szCs w:val="24"/>
          <w:lang w:val="ru-RU"/>
        </w:rPr>
        <w:t xml:space="preserve"> «Толкование и иерархия» ОЧ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 xml:space="preserve">РАЗДЕЛ </w:t>
      </w:r>
      <w:r w:rsidRPr="00653D53">
        <w:rPr>
          <w:rFonts w:ascii="Times New Roman" w:hAnsi="Times New Roman" w:cs="Times New Roman"/>
          <w:b/>
          <w:sz w:val="24"/>
          <w:szCs w:val="24"/>
        </w:rPr>
        <w:t>II</w:t>
      </w:r>
      <w:r w:rsidRPr="00F21471">
        <w:rPr>
          <w:rFonts w:ascii="Times New Roman" w:hAnsi="Times New Roman" w:cs="Times New Roman"/>
          <w:b/>
          <w:sz w:val="24"/>
          <w:szCs w:val="24"/>
          <w:lang w:val="ru-RU"/>
        </w:rPr>
        <w:t xml:space="preserve"> – ОБЩИЕ УСЛОВИЯ ДОГОВОРОВ (ДОГОВОРА НА ВЫПОЛНЕНИЕ РАБОТ, ДОГОВОРА ПОСТАВКИ И ДОГОВОРА НА ОКАЗАНИЕ УСЛУГ)</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w:t>
      </w:r>
      <w:r w:rsidRPr="00F21471">
        <w:rPr>
          <w:rFonts w:ascii="Times New Roman" w:hAnsi="Times New Roman" w:cs="Times New Roman"/>
          <w:b/>
          <w:sz w:val="24"/>
          <w:szCs w:val="24"/>
          <w:lang w:val="ru-RU"/>
        </w:rPr>
        <w:tab/>
        <w:t>ПРИМЕНИМОЕ ПРАВО</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Если иное не указано в Договоре, Договор регулируется и толкуется в соответствии с законодательством Российской Федерации.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2.</w:t>
      </w:r>
      <w:r w:rsidRPr="00F21471">
        <w:rPr>
          <w:rFonts w:ascii="Times New Roman" w:hAnsi="Times New Roman" w:cs="Times New Roman"/>
          <w:b/>
          <w:sz w:val="24"/>
          <w:szCs w:val="24"/>
          <w:lang w:val="ru-RU"/>
        </w:rPr>
        <w:tab/>
        <w:t>РАЗРЕШЕНИЕ СПОРОВ</w:t>
      </w:r>
    </w:p>
    <w:p w:rsidR="00F21471" w:rsidRPr="00B21BCC" w:rsidRDefault="00CC1BE2" w:rsidP="00B21BCC">
      <w:pPr>
        <w:spacing w:after="0"/>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2.1</w:t>
      </w:r>
      <w:r w:rsidR="004C67F4">
        <w:rPr>
          <w:rFonts w:ascii="Times New Roman" w:hAnsi="Times New Roman" w:cs="Times New Roman"/>
          <w:sz w:val="24"/>
          <w:szCs w:val="24"/>
          <w:lang w:val="ru-RU"/>
        </w:rPr>
        <w:t>.</w:t>
      </w:r>
      <w:r w:rsidRPr="00F07528">
        <w:rPr>
          <w:rFonts w:ascii="Times New Roman" w:hAnsi="Times New Roman" w:cs="Times New Roman"/>
          <w:sz w:val="24"/>
          <w:szCs w:val="24"/>
          <w:lang w:val="ru-RU"/>
        </w:rPr>
        <w:tab/>
      </w:r>
      <w:r w:rsidR="00F21471" w:rsidRPr="00B21BCC">
        <w:rPr>
          <w:rFonts w:ascii="Times New Roman" w:hAnsi="Times New Roman" w:cs="Times New Roman"/>
          <w:sz w:val="24"/>
          <w:szCs w:val="24"/>
          <w:lang w:val="ru-RU"/>
        </w:rPr>
        <w:t>Все споры и разногласия между Сторонами, возникающие из Договора или в связи с ним, или в ходе выполнения Договора, разрешаются путем переговоров в соответствии с законодательством Российской Федерации и Договором.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C1BE2"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Любые споры или разногласия между Сторонами, включая споры или разногласия,</w:t>
      </w:r>
      <w:r w:rsidR="00FA65C8">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касающиеся существования, выполнения, нарушения, расторжения или недействительности Договора, возникающие из Договора или в связи с ним, если они не решены путем переговоров, как указано в ст</w:t>
      </w:r>
      <w:r w:rsidR="00011451">
        <w:rPr>
          <w:rFonts w:ascii="Times New Roman" w:hAnsi="Times New Roman" w:cs="Times New Roman"/>
          <w:sz w:val="24"/>
          <w:szCs w:val="24"/>
          <w:lang w:val="ru-RU"/>
        </w:rPr>
        <w:t>атье</w:t>
      </w:r>
      <w:r w:rsidR="00F21471" w:rsidRPr="00F21471">
        <w:rPr>
          <w:rFonts w:ascii="Times New Roman" w:hAnsi="Times New Roman" w:cs="Times New Roman"/>
          <w:sz w:val="24"/>
          <w:szCs w:val="24"/>
          <w:lang w:val="ru-RU"/>
        </w:rPr>
        <w:t xml:space="preserve"> выше, подлежат рассмотрению и разрешению в Арбитражном суде в соответствии с законодательством Российской Федерации.</w:t>
      </w:r>
    </w:p>
    <w:p w:rsid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3.</w:t>
      </w:r>
      <w:r w:rsidRPr="00F21471">
        <w:rPr>
          <w:rFonts w:ascii="Times New Roman" w:hAnsi="Times New Roman" w:cs="Times New Roman"/>
          <w:b/>
          <w:sz w:val="24"/>
          <w:szCs w:val="24"/>
          <w:lang w:val="ru-RU"/>
        </w:rPr>
        <w:tab/>
        <w:t>КОНФИДЕНЦИАЛЬНОСТЬ</w:t>
      </w:r>
    </w:p>
    <w:p w:rsidR="00F21471" w:rsidRPr="00F21471" w:rsidRDefault="00CC1BE2"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3.1</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дополнение к ст</w:t>
      </w:r>
      <w:r w:rsidR="00011451">
        <w:rPr>
          <w:rFonts w:ascii="Times New Roman" w:hAnsi="Times New Roman" w:cs="Times New Roman"/>
          <w:sz w:val="24"/>
          <w:szCs w:val="24"/>
          <w:lang w:val="ru-RU"/>
        </w:rPr>
        <w:t>атье</w:t>
      </w:r>
      <w:r w:rsidR="00F21471" w:rsidRPr="00F21471">
        <w:rPr>
          <w:rFonts w:ascii="Times New Roman" w:hAnsi="Times New Roman" w:cs="Times New Roman"/>
          <w:sz w:val="24"/>
          <w:szCs w:val="24"/>
          <w:lang w:val="ru-RU"/>
        </w:rPr>
        <w:t xml:space="preserve"> «Конфиденциальность» ОЧ ОУД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Стороны обязуются сохранять конфиденциальность всех данных, имеющих отношение к предмету Договора, его заключению/расторжению, процессу его выполнения и полученным </w:t>
      </w:r>
      <w:r w:rsidR="00F21471" w:rsidRPr="00F21471">
        <w:rPr>
          <w:rFonts w:ascii="Times New Roman" w:hAnsi="Times New Roman" w:cs="Times New Roman"/>
          <w:sz w:val="24"/>
          <w:szCs w:val="24"/>
          <w:lang w:val="ru-RU"/>
        </w:rPr>
        <w:lastRenderedPageBreak/>
        <w:t xml:space="preserve">результатам.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C1BE2"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3.2</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За исключением случаев, предусмотренных Договором, законодательством Российской Федерации или нормативными требованиями, Сторона не вправе, без письменного согласия другой Стороны, раскрывать какую-либо информацию, связанную с Договором, третьим лицам.  В отношении информации, передаваемой на основании Договора и в связи с ним, должны применяться условия конфиденциальности, указанные в Договоре, в течение 5 лет с момента истечения срока действия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C1BE2"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3.3</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вправе, без письменного согласия Подрядчика, раскрывать любую информацию, связанную с Договором, компаниям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а также сторонам, привлеченным для реализации проекта.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4.</w:t>
      </w:r>
      <w:r w:rsidRPr="00F21471">
        <w:rPr>
          <w:rFonts w:ascii="Times New Roman" w:hAnsi="Times New Roman" w:cs="Times New Roman"/>
          <w:b/>
          <w:sz w:val="24"/>
          <w:szCs w:val="24"/>
          <w:lang w:val="ru-RU"/>
        </w:rPr>
        <w:tab/>
        <w:t>ЭТИКА ВЕДЕНИЯ БИЗНЕСА</w:t>
      </w:r>
    </w:p>
    <w:p w:rsid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В дополнение к </w:t>
      </w:r>
      <w:r w:rsidR="00011451">
        <w:rPr>
          <w:rFonts w:ascii="Times New Roman" w:hAnsi="Times New Roman" w:cs="Times New Roman"/>
          <w:sz w:val="24"/>
          <w:szCs w:val="24"/>
          <w:lang w:val="ru-RU"/>
        </w:rPr>
        <w:t>статье</w:t>
      </w:r>
      <w:r w:rsidRPr="00F21471">
        <w:rPr>
          <w:rFonts w:ascii="Times New Roman" w:hAnsi="Times New Roman" w:cs="Times New Roman"/>
          <w:sz w:val="24"/>
          <w:szCs w:val="24"/>
          <w:lang w:val="ru-RU"/>
        </w:rPr>
        <w:t xml:space="preserve"> «</w:t>
      </w:r>
      <w:r w:rsidR="00B87BCE">
        <w:rPr>
          <w:rFonts w:ascii="Times New Roman" w:hAnsi="Times New Roman" w:cs="Times New Roman"/>
          <w:sz w:val="24"/>
          <w:szCs w:val="24"/>
          <w:lang w:val="ru-RU"/>
        </w:rPr>
        <w:t>Кодекс Этики</w:t>
      </w:r>
      <w:r w:rsidRPr="00F21471">
        <w:rPr>
          <w:rFonts w:ascii="Times New Roman" w:hAnsi="Times New Roman" w:cs="Times New Roman"/>
          <w:sz w:val="24"/>
          <w:szCs w:val="24"/>
          <w:lang w:val="ru-RU"/>
        </w:rPr>
        <w:t xml:space="preserve">» ОЧ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p>
    <w:p w:rsidR="00D242BE" w:rsidRPr="00F21471" w:rsidRDefault="00D242BE" w:rsidP="00B21BCC">
      <w:pPr>
        <w:spacing w:after="0"/>
        <w:ind w:firstLine="72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4.1</w:t>
      </w:r>
      <w:r w:rsidRPr="00F21471">
        <w:rPr>
          <w:rFonts w:ascii="Times New Roman" w:hAnsi="Times New Roman" w:cs="Times New Roman"/>
          <w:sz w:val="24"/>
          <w:szCs w:val="24"/>
          <w:lang w:val="ru-RU"/>
        </w:rPr>
        <w:tab/>
      </w:r>
      <w:r w:rsidRPr="00B21BCC">
        <w:rPr>
          <w:rFonts w:ascii="Times New Roman" w:hAnsi="Times New Roman" w:cs="Times New Roman"/>
          <w:b/>
          <w:sz w:val="24"/>
          <w:szCs w:val="24"/>
          <w:lang w:val="ru-RU"/>
        </w:rPr>
        <w:t>Общие условия.</w:t>
      </w:r>
    </w:p>
    <w:p w:rsidR="004C67F4"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заявляет, что осуществляет свои деловые операции и взаимодействие с партнерами, руководствуясь принципами, которые содержатся в следующих корпоративных документах: «Кодекс этики», «Положение о недопустимости коррупции», «Положение о недопустимости употребления алкоголя, наркотических веществ или прочих токсических веществ и политика ограничения курения на рабочем месте», «</w:t>
      </w:r>
      <w:r w:rsidR="007E7423">
        <w:rPr>
          <w:rFonts w:ascii="Times New Roman" w:hAnsi="Times New Roman" w:cs="Times New Roman"/>
          <w:sz w:val="24"/>
          <w:szCs w:val="24"/>
          <w:lang w:val="ru-RU"/>
        </w:rPr>
        <w:t>Интегрированная п</w:t>
      </w:r>
      <w:r w:rsidRPr="00F21471">
        <w:rPr>
          <w:rFonts w:ascii="Times New Roman" w:hAnsi="Times New Roman" w:cs="Times New Roman"/>
          <w:sz w:val="24"/>
          <w:szCs w:val="24"/>
          <w:lang w:val="ru-RU"/>
        </w:rPr>
        <w:t>олитика в</w:t>
      </w:r>
      <w:r w:rsidR="00171A5D">
        <w:rPr>
          <w:rFonts w:ascii="Times New Roman" w:hAnsi="Times New Roman" w:cs="Times New Roman"/>
          <w:sz w:val="24"/>
          <w:szCs w:val="24"/>
          <w:lang w:val="ru-RU"/>
        </w:rPr>
        <w:t xml:space="preserve"> области</w:t>
      </w:r>
      <w:r w:rsidR="004E5279">
        <w:rPr>
          <w:rFonts w:ascii="Times New Roman" w:hAnsi="Times New Roman" w:cs="Times New Roman"/>
          <w:sz w:val="24"/>
          <w:szCs w:val="24"/>
          <w:lang w:val="ru-RU"/>
        </w:rPr>
        <w:t xml:space="preserve"> качества,</w:t>
      </w:r>
      <w:r w:rsidRPr="00F21471">
        <w:rPr>
          <w:rFonts w:ascii="Times New Roman" w:hAnsi="Times New Roman" w:cs="Times New Roman"/>
          <w:sz w:val="24"/>
          <w:szCs w:val="24"/>
          <w:lang w:val="ru-RU"/>
        </w:rPr>
        <w:t xml:space="preserve"> охраны труда</w:t>
      </w:r>
      <w:r w:rsidR="00171A5D">
        <w:rPr>
          <w:rFonts w:ascii="Times New Roman" w:hAnsi="Times New Roman" w:cs="Times New Roman"/>
          <w:sz w:val="24"/>
          <w:szCs w:val="24"/>
          <w:lang w:val="ru-RU"/>
        </w:rPr>
        <w:t>, экологии</w:t>
      </w:r>
      <w:r w:rsidRPr="00F21471">
        <w:rPr>
          <w:rFonts w:ascii="Times New Roman" w:hAnsi="Times New Roman" w:cs="Times New Roman"/>
          <w:sz w:val="24"/>
          <w:szCs w:val="24"/>
          <w:lang w:val="ru-RU"/>
        </w:rPr>
        <w:t xml:space="preserve">», «Требования безопасности на рабочем месте» (Приложение № 1); </w:t>
      </w:r>
      <w:r w:rsidR="002C282F" w:rsidRPr="00B21BCC">
        <w:rPr>
          <w:rFonts w:ascii="Times New Roman" w:hAnsi="Times New Roman" w:cs="Times New Roman"/>
          <w:sz w:val="24"/>
          <w:szCs w:val="24"/>
          <w:lang w:val="ru-RU"/>
        </w:rPr>
        <w:t>«</w:t>
      </w:r>
      <w:r w:rsidR="00D75463" w:rsidRPr="00B21BCC">
        <w:rPr>
          <w:rFonts w:ascii="Times New Roman" w:hAnsi="Times New Roman" w:cs="Times New Roman"/>
          <w:sz w:val="24"/>
          <w:szCs w:val="24"/>
          <w:lang w:val="ru-RU"/>
        </w:rPr>
        <w:t>Глобальная программа соответствия в рамках корпоративной уголовной ответственности</w:t>
      </w:r>
      <w:r w:rsidR="002C282F" w:rsidRPr="00B21BCC">
        <w:rPr>
          <w:rFonts w:ascii="Times New Roman" w:hAnsi="Times New Roman" w:cs="Times New Roman"/>
          <w:sz w:val="24"/>
          <w:szCs w:val="24"/>
          <w:lang w:val="ru-RU"/>
        </w:rPr>
        <w:t>»</w:t>
      </w:r>
      <w:r w:rsidR="00D75463" w:rsidRPr="00D75463">
        <w:rPr>
          <w:rFonts w:ascii="Times New Roman" w:hAnsi="Times New Roman" w:cs="Times New Roman"/>
          <w:color w:val="FF0000"/>
          <w:sz w:val="24"/>
          <w:szCs w:val="24"/>
          <w:lang w:val="ru-RU"/>
        </w:rPr>
        <w:t xml:space="preserve"> </w:t>
      </w:r>
      <w:r w:rsidRPr="00F21471">
        <w:rPr>
          <w:rFonts w:ascii="Times New Roman" w:hAnsi="Times New Roman" w:cs="Times New Roman"/>
          <w:sz w:val="24"/>
          <w:szCs w:val="24"/>
          <w:lang w:val="ru-RU"/>
        </w:rPr>
        <w:t xml:space="preserve">(документы опубликованы на официальном сайте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r w:rsidRPr="00A93B52">
        <w:rPr>
          <w:rFonts w:ascii="Times New Roman" w:hAnsi="Times New Roman" w:cs="Times New Roman"/>
          <w:sz w:val="24"/>
          <w:szCs w:val="24"/>
        </w:rPr>
        <w:t>www</w:t>
      </w:r>
      <w:r w:rsidRPr="00F21471">
        <w:rPr>
          <w:rFonts w:ascii="Times New Roman" w:hAnsi="Times New Roman" w:cs="Times New Roman"/>
          <w:sz w:val="24"/>
          <w:szCs w:val="24"/>
          <w:lang w:val="ru-RU"/>
        </w:rPr>
        <w:t>.</w:t>
      </w:r>
      <w:proofErr w:type="spellStart"/>
      <w:r w:rsidRPr="00A93B52">
        <w:rPr>
          <w:rFonts w:ascii="Times New Roman" w:hAnsi="Times New Roman" w:cs="Times New Roman"/>
          <w:sz w:val="24"/>
          <w:szCs w:val="24"/>
        </w:rPr>
        <w:t>enel</w:t>
      </w:r>
      <w:proofErr w:type="spellEnd"/>
      <w:r w:rsidRPr="00F21471">
        <w:rPr>
          <w:rFonts w:ascii="Times New Roman" w:hAnsi="Times New Roman" w:cs="Times New Roman"/>
          <w:sz w:val="24"/>
          <w:szCs w:val="24"/>
          <w:lang w:val="ru-RU"/>
        </w:rPr>
        <w:t>.</w:t>
      </w:r>
      <w:proofErr w:type="spellStart"/>
      <w:r w:rsidRPr="00A93B52">
        <w:rPr>
          <w:rFonts w:ascii="Times New Roman" w:hAnsi="Times New Roman" w:cs="Times New Roman"/>
          <w:sz w:val="24"/>
          <w:szCs w:val="24"/>
        </w:rPr>
        <w:t>ru</w:t>
      </w:r>
      <w:proofErr w:type="spellEnd"/>
      <w:r w:rsidRPr="00F21471">
        <w:rPr>
          <w:rFonts w:ascii="Times New Roman" w:hAnsi="Times New Roman" w:cs="Times New Roman"/>
          <w:sz w:val="24"/>
          <w:szCs w:val="24"/>
          <w:lang w:val="ru-RU"/>
        </w:rPr>
        <w:t xml:space="preserve"> в разделе «Корпоративное управление»</w:t>
      </w:r>
      <w:r w:rsidR="00AE6C34" w:rsidRPr="00B21BCC">
        <w:rPr>
          <w:rFonts w:ascii="Times New Roman" w:hAnsi="Times New Roman" w:cs="Times New Roman"/>
          <w:sz w:val="24"/>
          <w:szCs w:val="24"/>
          <w:lang w:val="ru-RU"/>
        </w:rPr>
        <w:t xml:space="preserve"> </w:t>
      </w:r>
      <w:r w:rsidR="00AE6C34">
        <w:rPr>
          <w:rFonts w:ascii="Times New Roman" w:hAnsi="Times New Roman" w:cs="Times New Roman"/>
          <w:sz w:val="24"/>
          <w:szCs w:val="24"/>
          <w:lang w:val="ru-RU"/>
        </w:rPr>
        <w:t>и в разделе «Устойчивое развитие» - «Охрана труда»</w:t>
      </w:r>
      <w:r w:rsidRPr="00F21471">
        <w:rPr>
          <w:rFonts w:ascii="Times New Roman" w:hAnsi="Times New Roman" w:cs="Times New Roman"/>
          <w:sz w:val="24"/>
          <w:szCs w:val="24"/>
          <w:lang w:val="ru-RU"/>
        </w:rPr>
        <w:t>).</w:t>
      </w:r>
      <w:r w:rsidR="00CC1BE2">
        <w:rPr>
          <w:rFonts w:ascii="Times New Roman" w:hAnsi="Times New Roman" w:cs="Times New Roman"/>
          <w:sz w:val="24"/>
          <w:szCs w:val="24"/>
          <w:lang w:val="ru-RU"/>
        </w:rPr>
        <w:t xml:space="preserve"> </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Подрядчик руководствуется этими принципами в качестве основы совершения деловых операций и взаимодействия с партнерами.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B21BCC" w:rsidRDefault="00F21471" w:rsidP="00F21471">
      <w:pPr>
        <w:spacing w:after="0"/>
        <w:contextualSpacing/>
        <w:jc w:val="both"/>
        <w:rPr>
          <w:rFonts w:ascii="Times New Roman" w:hAnsi="Times New Roman" w:cs="Times New Roman"/>
          <w:b/>
          <w:sz w:val="24"/>
          <w:szCs w:val="24"/>
          <w:lang w:val="ru-RU"/>
        </w:rPr>
      </w:pPr>
      <w:r w:rsidRPr="00F07528">
        <w:rPr>
          <w:rFonts w:ascii="Times New Roman" w:hAnsi="Times New Roman" w:cs="Times New Roman"/>
          <w:sz w:val="24"/>
          <w:szCs w:val="24"/>
          <w:lang w:val="ru-RU"/>
        </w:rPr>
        <w:t>4.2</w:t>
      </w:r>
      <w:r w:rsidR="004C67F4">
        <w:rPr>
          <w:rFonts w:ascii="Times New Roman" w:hAnsi="Times New Roman" w:cs="Times New Roman"/>
          <w:sz w:val="24"/>
          <w:szCs w:val="24"/>
          <w:lang w:val="ru-RU"/>
        </w:rPr>
        <w:t>.</w:t>
      </w:r>
      <w:r w:rsidRPr="00B21BCC">
        <w:rPr>
          <w:rFonts w:ascii="Times New Roman" w:hAnsi="Times New Roman" w:cs="Times New Roman"/>
          <w:b/>
          <w:sz w:val="24"/>
          <w:szCs w:val="24"/>
          <w:lang w:val="ru-RU"/>
        </w:rPr>
        <w:t xml:space="preserve"> </w:t>
      </w:r>
      <w:r w:rsidR="00CC1BE2">
        <w:rPr>
          <w:rFonts w:ascii="Times New Roman" w:hAnsi="Times New Roman" w:cs="Times New Roman"/>
          <w:b/>
          <w:sz w:val="24"/>
          <w:szCs w:val="24"/>
          <w:lang w:val="ru-RU"/>
        </w:rPr>
        <w:tab/>
      </w:r>
      <w:r w:rsidRPr="00B21BCC">
        <w:rPr>
          <w:rFonts w:ascii="Times New Roman" w:hAnsi="Times New Roman" w:cs="Times New Roman"/>
          <w:b/>
          <w:sz w:val="24"/>
          <w:szCs w:val="24"/>
          <w:lang w:val="ru-RU"/>
        </w:rPr>
        <w:t>Положение о недопустимости коррупции</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стремится придерживаться своего правила непринятия коррупции в любой форме. Для этих целей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запрещает какие-либо инициативы, предложения или требования о незаконных выплатах в денежной форме или прочих льготах для того чтобы обеспечить преимущество отношений с партнером, и заявляет, что запрет применяется для всех сотрудников компании. Подрядчик утверждает, что он учитывает обязательства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в свою очередь, не прибегает к каким-либо инициативам, предложениям или требованиям по незаконной оплате в отношении исполнения настоящего Договора, для интересов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и/или предоставления льгот ее сотрудникам. В случае нарушения настоящего пункта,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вправе расторгнуть настоящий Договор и затребовать компенсацию ущерба у Подрядчика.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B21BCC" w:rsidRDefault="00F21471" w:rsidP="00F07528">
      <w:pPr>
        <w:spacing w:after="0"/>
        <w:contextualSpacing/>
        <w:jc w:val="both"/>
        <w:rPr>
          <w:rFonts w:ascii="Times New Roman" w:hAnsi="Times New Roman" w:cs="Times New Roman"/>
          <w:b/>
          <w:sz w:val="24"/>
          <w:szCs w:val="24"/>
          <w:lang w:val="ru-RU"/>
        </w:rPr>
      </w:pPr>
      <w:r w:rsidRPr="00B21BCC">
        <w:rPr>
          <w:rFonts w:ascii="Times New Roman" w:hAnsi="Times New Roman" w:cs="Times New Roman"/>
          <w:b/>
          <w:sz w:val="24"/>
          <w:szCs w:val="24"/>
          <w:lang w:val="ru-RU"/>
        </w:rPr>
        <w:t>4.3</w:t>
      </w:r>
      <w:r w:rsidRPr="00B21BCC">
        <w:rPr>
          <w:rFonts w:ascii="Times New Roman" w:hAnsi="Times New Roman" w:cs="Times New Roman"/>
          <w:b/>
          <w:sz w:val="24"/>
          <w:szCs w:val="24"/>
          <w:lang w:val="ru-RU"/>
        </w:rPr>
        <w:tab/>
        <w:t>Обязательства Сторон:</w:t>
      </w:r>
    </w:p>
    <w:p w:rsidR="00F21471" w:rsidRPr="00F21471" w:rsidRDefault="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4.3.1</w:t>
      </w:r>
      <w:r w:rsidR="004C67F4">
        <w:rPr>
          <w:rFonts w:ascii="Times New Roman" w:hAnsi="Times New Roman" w:cs="Times New Roman"/>
          <w:sz w:val="24"/>
          <w:szCs w:val="24"/>
          <w:lang w:val="ru-RU"/>
        </w:rPr>
        <w:t>.</w:t>
      </w:r>
      <w:r w:rsidRPr="00F21471">
        <w:rPr>
          <w:rFonts w:ascii="Times New Roman" w:hAnsi="Times New Roman" w:cs="Times New Roman"/>
          <w:sz w:val="24"/>
          <w:szCs w:val="24"/>
          <w:lang w:val="ru-RU"/>
        </w:rPr>
        <w:tab/>
        <w:t>Система контроля.</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Подрядчик использует внутри своей организации эффективную систему контроля, способную предотвратить совершение особых преступлений, как на территории </w:t>
      </w:r>
      <w:r w:rsidRPr="00F21471">
        <w:rPr>
          <w:rFonts w:ascii="Times New Roman" w:hAnsi="Times New Roman" w:cs="Times New Roman"/>
          <w:sz w:val="24"/>
          <w:szCs w:val="24"/>
          <w:lang w:val="ru-RU"/>
        </w:rPr>
        <w:lastRenderedPageBreak/>
        <w:t>Российской Федерации, так и за ее пределами, включая следующее: незаконные подарки, финансирование или прочие выплаты от государства или государственных органов; мошенничество в отношении государства или государственных органов, мошенничество с целью получения государственных льгот, мошенничество с использованием компьютерных технологий в отношении государства или государственных органов, подкуп в сочетании со злоупотреблением властью, подкуп судей, побуждение к взяточничеству, шантаж или кража у государства или государственных органов.</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4.3.2</w:t>
      </w:r>
      <w:r w:rsidR="004C67F4">
        <w:rPr>
          <w:rFonts w:ascii="Times New Roman" w:hAnsi="Times New Roman" w:cs="Times New Roman"/>
          <w:sz w:val="24"/>
          <w:szCs w:val="24"/>
          <w:lang w:val="ru-RU"/>
        </w:rPr>
        <w:t>.</w:t>
      </w:r>
      <w:r w:rsidRPr="00F21471">
        <w:rPr>
          <w:rFonts w:ascii="Times New Roman" w:hAnsi="Times New Roman" w:cs="Times New Roman"/>
          <w:sz w:val="24"/>
          <w:szCs w:val="24"/>
          <w:lang w:val="ru-RU"/>
        </w:rPr>
        <w:tab/>
        <w:t>Платежные системы.</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В ходе деятельности, связанной с исполнением настоящего Договора с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Подрядчик совершает выплаты самостоятельно, в форме, исключающей оплату наличными средствами или их эквивалентом (чеки без права передачи, банковский перевод и др.).</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4.3.3</w:t>
      </w:r>
      <w:r w:rsidR="004C67F4">
        <w:rPr>
          <w:rFonts w:ascii="Times New Roman" w:hAnsi="Times New Roman" w:cs="Times New Roman"/>
          <w:sz w:val="24"/>
          <w:szCs w:val="24"/>
          <w:lang w:val="ru-RU"/>
        </w:rPr>
        <w:t>.</w:t>
      </w:r>
      <w:r w:rsidRPr="00F21471">
        <w:rPr>
          <w:rFonts w:ascii="Times New Roman" w:hAnsi="Times New Roman" w:cs="Times New Roman"/>
          <w:sz w:val="24"/>
          <w:szCs w:val="24"/>
          <w:lang w:val="ru-RU"/>
        </w:rPr>
        <w:tab/>
        <w:t>Подарки и льготы</w:t>
      </w:r>
    </w:p>
    <w:p w:rsidR="00F21471" w:rsidRPr="00F21471" w:rsidRDefault="00D242B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4.3.3.1</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 xml:space="preserve">Подрядчик – для целей исполнения своих обязательств по настоящему Договору – не делает подарки в какой-либо форме, если такие подарки могут быть интерпретированы как действия, выходящие за пределы стандартной коммерческой деятельности и практики, или могут расцениваться в качестве намерения получить какие-либо льготные условия в отношении мероприятий, связанных с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Это положение (которое не может быть проигнорировано даже в тех странах, где подарки коммерческим партнерам являются обычной практикой) относится как к обещанным или предлагаемым подаркам, так и полученным подаркам; «подарок» – это какая-либо льгота или преимущество (свободный доступ на конференции, обещание трудоустройства и др.). При любых обстоятельствах, Подрядчик отказывается от каких-либо действий, запрещенных законодательством, коммерческой практикой и/или Кодексом Этики, при взаимодействии с любыми компаниями и организациями.</w:t>
      </w:r>
    </w:p>
    <w:p w:rsidR="00D242BE" w:rsidRDefault="00D242BE" w:rsidP="00F21471">
      <w:pPr>
        <w:spacing w:after="0"/>
        <w:contextualSpacing/>
        <w:jc w:val="both"/>
        <w:rPr>
          <w:rFonts w:ascii="Times New Roman" w:hAnsi="Times New Roman" w:cs="Times New Roman"/>
          <w:sz w:val="24"/>
          <w:szCs w:val="24"/>
          <w:lang w:val="ru-RU"/>
        </w:rPr>
      </w:pPr>
    </w:p>
    <w:p w:rsidR="00F21471" w:rsidRPr="00F21471" w:rsidRDefault="00D242B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4.3.3.2</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 xml:space="preserve">Предлагаемые подарки, за исключением подарков низкой стоимости, должны быть зарегистрированы надлежащим образом; подобная документация предоставляется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по запросу.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4.3.4</w:t>
      </w:r>
      <w:r w:rsidR="004C67F4">
        <w:rPr>
          <w:rFonts w:ascii="Times New Roman" w:hAnsi="Times New Roman" w:cs="Times New Roman"/>
          <w:sz w:val="24"/>
          <w:szCs w:val="24"/>
          <w:lang w:val="ru-RU"/>
        </w:rPr>
        <w:t>.</w:t>
      </w:r>
      <w:r w:rsidRPr="00F21471">
        <w:rPr>
          <w:rFonts w:ascii="Times New Roman" w:hAnsi="Times New Roman" w:cs="Times New Roman"/>
          <w:sz w:val="24"/>
          <w:szCs w:val="24"/>
          <w:lang w:val="ru-RU"/>
        </w:rPr>
        <w:tab/>
        <w:t>Контрольные мероприятия.</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вправе проводить аудиты с единственной целью проверки соответствия Кодексу Этики. Подрядчик, в связи с этим, предоставляет всю документацию, которую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считает необходимой и соответствующей деятельности согласно Договору. Подобная документация включает в себя следующее:</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счета;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оригиналы документов;</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квитанции на оплату расходов;</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соответствующие бухгалтерские и управленческие отчеты;</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Договоры на оказание консультационных услуг и Договоры субподряда.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4.3.5</w:t>
      </w:r>
      <w:r w:rsidR="004C67F4">
        <w:rPr>
          <w:rFonts w:ascii="Times New Roman" w:hAnsi="Times New Roman" w:cs="Times New Roman"/>
          <w:sz w:val="24"/>
          <w:szCs w:val="24"/>
          <w:lang w:val="ru-RU"/>
        </w:rPr>
        <w:t>.</w:t>
      </w:r>
      <w:r w:rsidRPr="00F21471">
        <w:rPr>
          <w:rFonts w:ascii="Times New Roman" w:hAnsi="Times New Roman" w:cs="Times New Roman"/>
          <w:sz w:val="24"/>
          <w:szCs w:val="24"/>
          <w:lang w:val="ru-RU"/>
        </w:rPr>
        <w:tab/>
        <w:t>Отсутствие конфликта интересов.</w:t>
      </w:r>
    </w:p>
    <w:p w:rsidR="00F21471" w:rsidRPr="00F21471" w:rsidRDefault="00D242B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4.3.5.1</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Подрядчик заверяет, что он не осуществляет никакую деятельность, представляющую конфликт интересов в отношении настоящего Договора.</w:t>
      </w:r>
    </w:p>
    <w:p w:rsidR="00221606" w:rsidRDefault="00221606" w:rsidP="00F21471">
      <w:pPr>
        <w:spacing w:after="0"/>
        <w:contextualSpacing/>
        <w:jc w:val="both"/>
        <w:rPr>
          <w:rFonts w:ascii="Times New Roman" w:hAnsi="Times New Roman" w:cs="Times New Roman"/>
          <w:sz w:val="24"/>
          <w:szCs w:val="24"/>
          <w:lang w:val="ru-RU"/>
        </w:rPr>
      </w:pPr>
    </w:p>
    <w:p w:rsidR="00F21471" w:rsidRPr="00F21471" w:rsidRDefault="00D242B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4.3.5.2</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Подрядчик заявляет следующее:</w:t>
      </w:r>
    </w:p>
    <w:p w:rsidR="00F21471" w:rsidRPr="00F21471" w:rsidRDefault="00F21471" w:rsidP="00B21BCC">
      <w:pPr>
        <w:spacing w:after="0"/>
        <w:ind w:left="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ab/>
        <w:t>Генеральный директор / директора / акционеры и персонал Поставщика, напрямую задействованный в исполнении обязательств, связанных с настоящим Договором, в течение последних 5 лет не привлекались к суду по соответствующим статьям, связанным с мошенничеством, дачей / получением взяток, кражей, незаконным присвоением собственности и др.</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B21BCC" w:rsidRDefault="00F21471" w:rsidP="00F21471">
      <w:pPr>
        <w:spacing w:after="0"/>
        <w:contextualSpacing/>
        <w:jc w:val="both"/>
        <w:rPr>
          <w:rFonts w:ascii="Times New Roman" w:hAnsi="Times New Roman" w:cs="Times New Roman"/>
          <w:b/>
          <w:sz w:val="24"/>
          <w:szCs w:val="24"/>
          <w:lang w:val="ru-RU"/>
        </w:rPr>
      </w:pPr>
      <w:r w:rsidRPr="00B21BCC">
        <w:rPr>
          <w:rFonts w:ascii="Times New Roman" w:hAnsi="Times New Roman" w:cs="Times New Roman"/>
          <w:b/>
          <w:sz w:val="24"/>
          <w:szCs w:val="24"/>
          <w:lang w:val="ru-RU"/>
        </w:rPr>
        <w:t>4.4</w:t>
      </w:r>
      <w:r w:rsidRPr="00B21BCC">
        <w:rPr>
          <w:rFonts w:ascii="Times New Roman" w:hAnsi="Times New Roman" w:cs="Times New Roman"/>
          <w:b/>
          <w:sz w:val="24"/>
          <w:szCs w:val="24"/>
          <w:lang w:val="ru-RU"/>
        </w:rPr>
        <w:tab/>
        <w:t>Расторжение Договора</w:t>
      </w:r>
    </w:p>
    <w:p w:rsidR="00F21471" w:rsidRDefault="00D242B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4.4.1</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Нарушение Подрядчиком каких-либо положений, содержащихся в настоящей статье, или совершение вышеуказанных нарушений, является существенным нарушением обязательств по настоящему Договору и является основанием для расторжения Договора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одностороннем порядке в соответствии с положениями статьи 450 (пар. 1) ГК РФ и требований о возмещении Подрядчиком ущерба.</w:t>
      </w:r>
    </w:p>
    <w:p w:rsidR="00FA65C8" w:rsidRPr="00F21471" w:rsidRDefault="00FA65C8" w:rsidP="00F21471">
      <w:pPr>
        <w:spacing w:after="0"/>
        <w:contextualSpacing/>
        <w:jc w:val="both"/>
        <w:rPr>
          <w:rFonts w:ascii="Times New Roman" w:hAnsi="Times New Roman" w:cs="Times New Roman"/>
          <w:sz w:val="24"/>
          <w:szCs w:val="24"/>
          <w:lang w:val="ru-RU"/>
        </w:rPr>
      </w:pP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4.4.2</w:t>
      </w:r>
      <w:r w:rsidR="004C67F4">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roofErr w:type="gramStart"/>
      <w:r w:rsidR="00F21471" w:rsidRPr="00F21471">
        <w:rPr>
          <w:rFonts w:ascii="Times New Roman" w:hAnsi="Times New Roman" w:cs="Times New Roman"/>
          <w:sz w:val="24"/>
          <w:szCs w:val="24"/>
          <w:lang w:val="ru-RU"/>
        </w:rPr>
        <w:t>В</w:t>
      </w:r>
      <w:proofErr w:type="gramEnd"/>
      <w:r w:rsidR="00F21471" w:rsidRPr="00F21471">
        <w:rPr>
          <w:rFonts w:ascii="Times New Roman" w:hAnsi="Times New Roman" w:cs="Times New Roman"/>
          <w:sz w:val="24"/>
          <w:szCs w:val="24"/>
          <w:lang w:val="ru-RU"/>
        </w:rPr>
        <w:t xml:space="preserve"> случае расторжения Договора в одностороннем порядке, Подрядчик выполняет инструкции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отношении действий, которые должны быть в любом случае выполнены до расторжения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284E38" w:rsidRPr="00B21BCC" w:rsidRDefault="00284E38" w:rsidP="00B21BCC">
      <w:pPr>
        <w:spacing w:after="0"/>
        <w:contextualSpacing/>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4.</w:t>
      </w:r>
      <w:r w:rsidR="00A15DD1" w:rsidRPr="00B21BCC">
        <w:rPr>
          <w:rFonts w:ascii="Times New Roman" w:hAnsi="Times New Roman" w:cs="Times New Roman"/>
          <w:sz w:val="24"/>
          <w:szCs w:val="24"/>
          <w:lang w:val="ru-RU"/>
        </w:rPr>
        <w:t>5</w:t>
      </w:r>
      <w:r w:rsidR="00FA65C8">
        <w:rPr>
          <w:rFonts w:ascii="Times New Roman" w:hAnsi="Times New Roman" w:cs="Times New Roman"/>
          <w:sz w:val="24"/>
          <w:szCs w:val="24"/>
          <w:lang w:val="ru-RU"/>
        </w:rPr>
        <w:t>.</w:t>
      </w:r>
      <w:r w:rsidRPr="00B21BCC">
        <w:rPr>
          <w:rFonts w:ascii="Times New Roman" w:hAnsi="Times New Roman" w:cs="Times New Roman"/>
          <w:sz w:val="24"/>
          <w:szCs w:val="24"/>
          <w:lang w:val="ru-RU"/>
        </w:rPr>
        <w:t xml:space="preserve"> Условие беспристрастности</w:t>
      </w:r>
    </w:p>
    <w:p w:rsidR="00284E38" w:rsidRPr="00B21BCC" w:rsidRDefault="00A15DD1" w:rsidP="00284E38">
      <w:pPr>
        <w:spacing w:after="0" w:line="240" w:lineRule="auto"/>
        <w:ind w:right="142"/>
        <w:contextualSpacing/>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4.5.1</w:t>
      </w:r>
      <w:r w:rsidR="004C67F4">
        <w:rPr>
          <w:rFonts w:ascii="Times New Roman" w:hAnsi="Times New Roman" w:cs="Times New Roman"/>
          <w:sz w:val="24"/>
          <w:szCs w:val="24"/>
          <w:lang w:val="ru-RU"/>
        </w:rPr>
        <w:t>.</w:t>
      </w:r>
      <w:r w:rsidRPr="00B21BCC">
        <w:rPr>
          <w:rFonts w:ascii="Times New Roman" w:hAnsi="Times New Roman" w:cs="Times New Roman"/>
          <w:sz w:val="24"/>
          <w:szCs w:val="24"/>
          <w:lang w:val="ru-RU"/>
        </w:rPr>
        <w:t xml:space="preserve"> </w:t>
      </w:r>
      <w:r w:rsidR="00284E38" w:rsidRPr="00B21BCC">
        <w:rPr>
          <w:rFonts w:ascii="Times New Roman" w:hAnsi="Times New Roman" w:cs="Times New Roman"/>
          <w:sz w:val="24"/>
          <w:szCs w:val="24"/>
          <w:lang w:val="ru-RU"/>
        </w:rPr>
        <w:t>При подаче заявки и/или заключении Договора, Подрядчик</w:t>
      </w:r>
      <w:r w:rsidR="00284E38" w:rsidRPr="00B21BCC">
        <w:rPr>
          <w:rStyle w:val="af"/>
          <w:rFonts w:ascii="Times New Roman" w:hAnsi="Times New Roman" w:cs="Times New Roman"/>
          <w:sz w:val="24"/>
          <w:szCs w:val="24"/>
          <w:lang w:val="ru-RU"/>
        </w:rPr>
        <w:footnoteReference w:id="1"/>
      </w:r>
      <w:r w:rsidR="00284E38" w:rsidRPr="00B21BCC">
        <w:rPr>
          <w:rFonts w:ascii="Times New Roman" w:hAnsi="Times New Roman" w:cs="Times New Roman"/>
          <w:sz w:val="24"/>
          <w:szCs w:val="24"/>
          <w:lang w:val="ru-RU"/>
        </w:rPr>
        <w:t xml:space="preserve"> заявляет, что обязуется:</w:t>
      </w:r>
    </w:p>
    <w:p w:rsidR="00284E38" w:rsidRPr="00B21BCC" w:rsidRDefault="00284E38" w:rsidP="00FA65C8">
      <w:pPr>
        <w:pStyle w:val="a1"/>
        <w:numPr>
          <w:ilvl w:val="0"/>
          <w:numId w:val="44"/>
        </w:numPr>
        <w:spacing w:after="0" w:line="240" w:lineRule="auto"/>
        <w:ind w:right="142"/>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Принять во внимание обязательства, взятые </w:t>
      </w:r>
      <w:r w:rsidRPr="00B21BCC">
        <w:rPr>
          <w:rFonts w:ascii="Times New Roman" w:hAnsi="Times New Roman" w:cs="Times New Roman"/>
          <w:sz w:val="24"/>
          <w:szCs w:val="24"/>
        </w:rPr>
        <w:t>Enel</w:t>
      </w:r>
      <w:r w:rsidRPr="00B21BCC">
        <w:rPr>
          <w:rFonts w:ascii="Times New Roman" w:hAnsi="Times New Roman" w:cs="Times New Roman"/>
          <w:sz w:val="24"/>
          <w:szCs w:val="24"/>
          <w:lang w:val="ru-RU"/>
        </w:rPr>
        <w:t xml:space="preserve"> </w:t>
      </w:r>
      <w:r w:rsidRPr="00B21BCC">
        <w:rPr>
          <w:rFonts w:ascii="Times New Roman" w:hAnsi="Times New Roman" w:cs="Times New Roman"/>
          <w:sz w:val="24"/>
          <w:szCs w:val="24"/>
        </w:rPr>
        <w:t>S</w:t>
      </w:r>
      <w:r w:rsidRPr="00B21BCC">
        <w:rPr>
          <w:rFonts w:ascii="Times New Roman" w:hAnsi="Times New Roman" w:cs="Times New Roman"/>
          <w:sz w:val="24"/>
          <w:szCs w:val="24"/>
          <w:lang w:val="ru-RU"/>
        </w:rPr>
        <w:t>.</w:t>
      </w:r>
      <w:r w:rsidRPr="00B21BCC">
        <w:rPr>
          <w:rFonts w:ascii="Times New Roman" w:hAnsi="Times New Roman" w:cs="Times New Roman"/>
          <w:sz w:val="24"/>
          <w:szCs w:val="24"/>
        </w:rPr>
        <w:t>p</w:t>
      </w:r>
      <w:r w:rsidRPr="00B21BCC">
        <w:rPr>
          <w:rFonts w:ascii="Times New Roman" w:hAnsi="Times New Roman" w:cs="Times New Roman"/>
          <w:sz w:val="24"/>
          <w:szCs w:val="24"/>
          <w:lang w:val="ru-RU"/>
        </w:rPr>
        <w:t>.</w:t>
      </w:r>
      <w:r w:rsidRPr="00B21BCC">
        <w:rPr>
          <w:rFonts w:ascii="Times New Roman" w:hAnsi="Times New Roman" w:cs="Times New Roman"/>
          <w:sz w:val="24"/>
          <w:szCs w:val="24"/>
        </w:rPr>
        <w:t>A</w:t>
      </w:r>
      <w:r w:rsidRPr="00B21BCC">
        <w:rPr>
          <w:rFonts w:ascii="Times New Roman" w:hAnsi="Times New Roman" w:cs="Times New Roman"/>
          <w:sz w:val="24"/>
          <w:szCs w:val="24"/>
          <w:lang w:val="ru-RU"/>
        </w:rPr>
        <w:t xml:space="preserve">. и Компаниями, которые контролируют его прямо или косвенно (далее - </w:t>
      </w:r>
      <w:r w:rsidRPr="00B21BCC">
        <w:rPr>
          <w:rFonts w:ascii="Times New Roman" w:hAnsi="Times New Roman" w:cs="Times New Roman"/>
          <w:sz w:val="24"/>
          <w:szCs w:val="24"/>
        </w:rPr>
        <w:t>Enel</w:t>
      </w:r>
      <w:r w:rsidRPr="00B21BCC">
        <w:rPr>
          <w:rFonts w:ascii="Times New Roman" w:hAnsi="Times New Roman" w:cs="Times New Roman"/>
          <w:sz w:val="24"/>
          <w:szCs w:val="24"/>
          <w:lang w:val="ru-RU"/>
        </w:rPr>
        <w:t xml:space="preserve">), закрепленные в Кодексе Этики, Положении о недопустимости коррупции, Политике соблюдения прав человека, соблюдать соответствующие принципы в ходе ведения бизнеса и в отношениях с третьими лицами; </w:t>
      </w:r>
    </w:p>
    <w:p w:rsidR="00284E38" w:rsidRPr="00B21BCC" w:rsidRDefault="00284E38" w:rsidP="00FA65C8">
      <w:pPr>
        <w:pStyle w:val="a1"/>
        <w:numPr>
          <w:ilvl w:val="0"/>
          <w:numId w:val="44"/>
        </w:numPr>
        <w:spacing w:after="0" w:line="240" w:lineRule="auto"/>
        <w:ind w:right="142"/>
        <w:jc w:val="both"/>
        <w:rPr>
          <w:rFonts w:ascii="Times New Roman" w:hAnsi="Times New Roman" w:cs="Times New Roman"/>
          <w:sz w:val="24"/>
          <w:szCs w:val="24"/>
          <w:lang w:val="ru-RU"/>
        </w:rPr>
      </w:pPr>
      <w:r w:rsidRPr="00B21BCC">
        <w:rPr>
          <w:rStyle w:val="af"/>
          <w:rFonts w:ascii="Times New Roman" w:hAnsi="Times New Roman" w:cs="Times New Roman"/>
          <w:sz w:val="24"/>
          <w:szCs w:val="24"/>
          <w:lang w:val="ru-RU"/>
        </w:rPr>
        <w:footnoteReference w:id="2"/>
      </w:r>
      <w:r w:rsidRPr="00B21BCC">
        <w:rPr>
          <w:rFonts w:ascii="Times New Roman" w:hAnsi="Times New Roman" w:cs="Times New Roman"/>
          <w:sz w:val="24"/>
          <w:szCs w:val="24"/>
          <w:lang w:val="ru-RU"/>
        </w:rPr>
        <w:t xml:space="preserve">Не участвовать в уголовном процессе по налоговым преступлениям, преступлениям против государственной власти, преступлениям против имущества, против личной свободы, общественного порядка, а также </w:t>
      </w:r>
      <w:r w:rsidR="00A25624" w:rsidRPr="00B21BCC">
        <w:rPr>
          <w:rFonts w:ascii="Times New Roman" w:hAnsi="Times New Roman" w:cs="Times New Roman"/>
          <w:sz w:val="24"/>
          <w:szCs w:val="24"/>
          <w:lang w:val="ru-RU"/>
        </w:rPr>
        <w:t>по</w:t>
      </w:r>
      <w:r w:rsidRPr="00B21BCC">
        <w:rPr>
          <w:rFonts w:ascii="Times New Roman" w:hAnsi="Times New Roman" w:cs="Times New Roman"/>
          <w:sz w:val="24"/>
          <w:szCs w:val="24"/>
          <w:lang w:val="ru-RU"/>
        </w:rPr>
        <w:t xml:space="preserve"> экологическим преступлениям;</w:t>
      </w:r>
    </w:p>
    <w:p w:rsidR="00284E38" w:rsidRPr="00B21BCC" w:rsidRDefault="000C778A" w:rsidP="00B21BCC">
      <w:pPr>
        <w:pStyle w:val="a1"/>
        <w:numPr>
          <w:ilvl w:val="0"/>
          <w:numId w:val="44"/>
        </w:numPr>
        <w:spacing w:after="0" w:line="240" w:lineRule="auto"/>
        <w:ind w:right="142"/>
        <w:jc w:val="both"/>
        <w:rPr>
          <w:rFonts w:ascii="Times New Roman" w:hAnsi="Times New Roman" w:cs="Times New Roman"/>
          <w:sz w:val="24"/>
          <w:szCs w:val="24"/>
          <w:lang w:val="ru-RU"/>
        </w:rPr>
      </w:pPr>
      <w:r w:rsidRPr="00B21BCC">
        <w:rPr>
          <w:rStyle w:val="af"/>
          <w:rFonts w:ascii="Times New Roman" w:hAnsi="Times New Roman" w:cs="Times New Roman"/>
          <w:sz w:val="24"/>
          <w:szCs w:val="24"/>
          <w:lang w:val="ru-RU"/>
        </w:rPr>
        <w:footnoteReference w:id="3"/>
      </w:r>
      <w:r w:rsidR="00284E38" w:rsidRPr="00B21BCC">
        <w:rPr>
          <w:rFonts w:ascii="Times New Roman" w:hAnsi="Times New Roman" w:cs="Times New Roman"/>
          <w:sz w:val="24"/>
          <w:szCs w:val="24"/>
          <w:lang w:val="ru-RU"/>
        </w:rPr>
        <w:t>Не подлежать уголовному преследованию и не находиться под следствием в силу противозаконного поведения, включающего в себя налоговые преступления, преступления против государственной власти, преступления против имущества, преступления против личной свободы, общественного порядка, а также экологические преступления;</w:t>
      </w:r>
    </w:p>
    <w:p w:rsidR="00284E38" w:rsidRPr="00B21BCC" w:rsidRDefault="00284E38" w:rsidP="00FA65C8">
      <w:pPr>
        <w:pStyle w:val="a1"/>
        <w:numPr>
          <w:ilvl w:val="0"/>
          <w:numId w:val="44"/>
        </w:numPr>
        <w:spacing w:after="0" w:line="240" w:lineRule="auto"/>
        <w:ind w:right="142"/>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Принять во внимание и установить, что для целей оценки своего </w:t>
      </w:r>
      <w:r w:rsidRPr="00B21BCC">
        <w:rPr>
          <w:rFonts w:ascii="Times New Roman" w:hAnsi="Times New Roman" w:cs="Times New Roman"/>
          <w:sz w:val="24"/>
          <w:szCs w:val="24"/>
          <w:lang w:val="ru-RU"/>
        </w:rPr>
        <w:lastRenderedPageBreak/>
        <w:t xml:space="preserve">профессионального поведения, а также соответствующих Компаний, согласно второму и третьему подпункту настоящего </w:t>
      </w:r>
      <w:proofErr w:type="gramStart"/>
      <w:r w:rsidRPr="00B21BCC">
        <w:rPr>
          <w:rFonts w:ascii="Times New Roman" w:hAnsi="Times New Roman" w:cs="Times New Roman"/>
          <w:sz w:val="24"/>
          <w:szCs w:val="24"/>
          <w:lang w:val="ru-RU"/>
        </w:rPr>
        <w:t>пункта</w:t>
      </w:r>
      <w:proofErr w:type="gramEnd"/>
      <w:r w:rsidRPr="00B21BCC">
        <w:rPr>
          <w:rFonts w:ascii="Times New Roman" w:hAnsi="Times New Roman" w:cs="Times New Roman"/>
          <w:sz w:val="24"/>
          <w:szCs w:val="24"/>
          <w:lang w:val="ru-RU"/>
        </w:rPr>
        <w:t xml:space="preserve"> а) </w:t>
      </w:r>
      <w:r w:rsidRPr="00B21BCC">
        <w:rPr>
          <w:rFonts w:ascii="Times New Roman" w:hAnsi="Times New Roman" w:cs="Times New Roman"/>
          <w:sz w:val="24"/>
          <w:szCs w:val="24"/>
        </w:rPr>
        <w:t>Enel</w:t>
      </w:r>
      <w:r w:rsidRPr="00B21BCC">
        <w:rPr>
          <w:rFonts w:ascii="Times New Roman" w:hAnsi="Times New Roman" w:cs="Times New Roman"/>
          <w:sz w:val="24"/>
          <w:szCs w:val="24"/>
          <w:lang w:val="ru-RU"/>
        </w:rPr>
        <w:t xml:space="preserve"> может самостоятельно получать дополнительную информацию в любое время уделяя внимание необходимым фидуциарным обязанностям привлеченных Компаний. </w:t>
      </w:r>
    </w:p>
    <w:p w:rsidR="00284E38" w:rsidRPr="00B21BCC" w:rsidRDefault="00284E38" w:rsidP="00B21BCC">
      <w:pPr>
        <w:pStyle w:val="a1"/>
        <w:numPr>
          <w:ilvl w:val="2"/>
          <w:numId w:val="49"/>
        </w:numPr>
        <w:spacing w:after="0" w:line="240" w:lineRule="auto"/>
        <w:ind w:left="0" w:right="142" w:firstLine="0"/>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Подрядчик обязуется незамедлительно информировать и предоставить всю необходимую информацию </w:t>
      </w:r>
      <w:r w:rsidRPr="00B21BCC">
        <w:rPr>
          <w:rFonts w:ascii="Times New Roman" w:hAnsi="Times New Roman" w:cs="Times New Roman"/>
          <w:sz w:val="24"/>
          <w:szCs w:val="24"/>
        </w:rPr>
        <w:t>Enel</w:t>
      </w:r>
      <w:r w:rsidRPr="00B21BCC">
        <w:rPr>
          <w:rFonts w:ascii="Times New Roman" w:hAnsi="Times New Roman" w:cs="Times New Roman"/>
          <w:sz w:val="24"/>
          <w:szCs w:val="24"/>
          <w:lang w:val="ru-RU"/>
        </w:rPr>
        <w:t>:</w:t>
      </w:r>
    </w:p>
    <w:p w:rsidR="00284E38" w:rsidRPr="00B21BCC" w:rsidRDefault="00284E38" w:rsidP="00284E38">
      <w:pPr>
        <w:pStyle w:val="a1"/>
        <w:numPr>
          <w:ilvl w:val="0"/>
          <w:numId w:val="46"/>
        </w:numPr>
        <w:spacing w:after="0" w:line="240" w:lineRule="auto"/>
        <w:ind w:left="1560" w:right="142"/>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В случае подтверждения сведений об участии в уголовном процессе в случаях, предусмотренных вторым подпунктом </w:t>
      </w:r>
      <w:proofErr w:type="gramStart"/>
      <w:r w:rsidRPr="00B21BCC">
        <w:rPr>
          <w:rFonts w:ascii="Times New Roman" w:hAnsi="Times New Roman" w:cs="Times New Roman"/>
          <w:sz w:val="24"/>
          <w:szCs w:val="24"/>
          <w:lang w:val="ru-RU"/>
        </w:rPr>
        <w:t>пункта</w:t>
      </w:r>
      <w:proofErr w:type="gramEnd"/>
      <w:r w:rsidRPr="00B21BCC">
        <w:rPr>
          <w:rFonts w:ascii="Times New Roman" w:hAnsi="Times New Roman" w:cs="Times New Roman"/>
          <w:sz w:val="24"/>
          <w:szCs w:val="24"/>
          <w:lang w:val="ru-RU"/>
        </w:rPr>
        <w:t xml:space="preserve"> а), </w:t>
      </w:r>
    </w:p>
    <w:p w:rsidR="00284E38" w:rsidRDefault="00284E38" w:rsidP="00284E38">
      <w:pPr>
        <w:pStyle w:val="a1"/>
        <w:numPr>
          <w:ilvl w:val="0"/>
          <w:numId w:val="46"/>
        </w:numPr>
        <w:spacing w:after="0" w:line="240" w:lineRule="auto"/>
        <w:ind w:left="1560" w:right="142"/>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В случае уголовного преследования и нахождения под следствием в соответствии с третьим подпунктом вышеуказанного </w:t>
      </w:r>
      <w:proofErr w:type="gramStart"/>
      <w:r w:rsidRPr="00B21BCC">
        <w:rPr>
          <w:rFonts w:ascii="Times New Roman" w:hAnsi="Times New Roman" w:cs="Times New Roman"/>
          <w:sz w:val="24"/>
          <w:szCs w:val="24"/>
          <w:lang w:val="ru-RU"/>
        </w:rPr>
        <w:t>пункта</w:t>
      </w:r>
      <w:proofErr w:type="gramEnd"/>
      <w:r w:rsidRPr="00B21BCC">
        <w:rPr>
          <w:rFonts w:ascii="Times New Roman" w:hAnsi="Times New Roman" w:cs="Times New Roman"/>
          <w:sz w:val="24"/>
          <w:szCs w:val="24"/>
          <w:lang w:val="ru-RU"/>
        </w:rPr>
        <w:t xml:space="preserve"> а),-</w:t>
      </w:r>
    </w:p>
    <w:p w:rsidR="00B21BCC" w:rsidRPr="00B21BCC" w:rsidRDefault="00B21BCC" w:rsidP="00B21BCC">
      <w:pPr>
        <w:pStyle w:val="a1"/>
        <w:spacing w:after="0" w:line="240" w:lineRule="auto"/>
        <w:ind w:left="1560" w:right="142"/>
        <w:jc w:val="both"/>
        <w:rPr>
          <w:rFonts w:ascii="Times New Roman" w:hAnsi="Times New Roman" w:cs="Times New Roman"/>
          <w:sz w:val="24"/>
          <w:szCs w:val="24"/>
          <w:lang w:val="ru-RU"/>
        </w:rPr>
      </w:pPr>
    </w:p>
    <w:p w:rsidR="00284E38" w:rsidRPr="00B21BCC" w:rsidRDefault="00284E38" w:rsidP="00B21BCC">
      <w:pPr>
        <w:pStyle w:val="a1"/>
        <w:numPr>
          <w:ilvl w:val="2"/>
          <w:numId w:val="49"/>
        </w:numPr>
        <w:spacing w:after="0" w:line="240" w:lineRule="auto"/>
        <w:ind w:left="0" w:right="142" w:firstLine="0"/>
        <w:jc w:val="both"/>
        <w:rPr>
          <w:rFonts w:ascii="Times New Roman" w:hAnsi="Times New Roman" w:cs="Times New Roman"/>
          <w:sz w:val="24"/>
          <w:szCs w:val="24"/>
          <w:lang w:val="ru-RU"/>
        </w:rPr>
      </w:pPr>
      <w:r w:rsidRPr="00B21BCC">
        <w:rPr>
          <w:rFonts w:ascii="Times New Roman" w:hAnsi="Times New Roman" w:cs="Times New Roman"/>
          <w:sz w:val="24"/>
          <w:szCs w:val="24"/>
        </w:rPr>
        <w:t>Enel</w:t>
      </w:r>
      <w:r w:rsidRPr="00B21BCC">
        <w:rPr>
          <w:rFonts w:ascii="Times New Roman" w:hAnsi="Times New Roman" w:cs="Times New Roman"/>
          <w:sz w:val="24"/>
          <w:szCs w:val="24"/>
          <w:lang w:val="ru-RU"/>
        </w:rPr>
        <w:t xml:space="preserve"> оставляет за собой право по своему усмотрению производить анализ вышеуказанной информации в целях оценки профессионального поведения Подрядчика и привлеченных Компаний.</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5.</w:t>
      </w:r>
      <w:r w:rsidRPr="00F21471">
        <w:rPr>
          <w:rFonts w:ascii="Times New Roman" w:hAnsi="Times New Roman" w:cs="Times New Roman"/>
          <w:b/>
          <w:sz w:val="24"/>
          <w:szCs w:val="24"/>
          <w:lang w:val="ru-RU"/>
        </w:rPr>
        <w:tab/>
        <w:t xml:space="preserve">ОБСТОЯТЕЛЬСТВА НЕПРЕОДОЛИМОЙ СИЛЫ </w:t>
      </w:r>
    </w:p>
    <w:p w:rsidR="00F21471" w:rsidRPr="00BB0348" w:rsidRDefault="00BB0348" w:rsidP="00F21471">
      <w:pPr>
        <w:spacing w:after="0"/>
        <w:contextualSpacing/>
        <w:jc w:val="both"/>
        <w:rPr>
          <w:rFonts w:ascii="Times New Roman" w:hAnsi="Times New Roman" w:cs="Times New Roman"/>
          <w:b/>
          <w:sz w:val="24"/>
          <w:szCs w:val="24"/>
          <w:lang w:val="ru-RU"/>
        </w:rPr>
      </w:pPr>
      <w:r w:rsidRPr="00B21BCC">
        <w:rPr>
          <w:rFonts w:ascii="Times New Roman" w:hAnsi="Times New Roman" w:cs="Times New Roman"/>
          <w:sz w:val="24"/>
          <w:szCs w:val="24"/>
          <w:lang w:val="ru-RU"/>
        </w:rPr>
        <w:t xml:space="preserve">В соответствии с положениями статьи </w:t>
      </w:r>
      <w:r w:rsidRPr="00BB0348">
        <w:rPr>
          <w:rFonts w:ascii="Times New Roman" w:hAnsi="Times New Roman" w:cs="Times New Roman"/>
          <w:sz w:val="24"/>
          <w:szCs w:val="24"/>
          <w:lang w:val="ru-RU"/>
        </w:rPr>
        <w:t>ОЧ ОУД</w:t>
      </w:r>
      <w:r w:rsidRPr="00F21471">
        <w:rPr>
          <w:rFonts w:ascii="Times New Roman" w:hAnsi="Times New Roman" w:cs="Times New Roman"/>
          <w:sz w:val="24"/>
          <w:szCs w:val="24"/>
          <w:lang w:val="ru-RU"/>
        </w:rPr>
        <w:t xml:space="preserve"> Группы </w:t>
      </w:r>
      <w:r w:rsidRPr="00A93B52">
        <w:rPr>
          <w:rFonts w:ascii="Times New Roman" w:hAnsi="Times New Roman" w:cs="Times New Roman"/>
          <w:sz w:val="24"/>
          <w:szCs w:val="24"/>
        </w:rPr>
        <w:t>Enel</w:t>
      </w:r>
      <w:r>
        <w:rPr>
          <w:rFonts w:ascii="Times New Roman" w:hAnsi="Times New Roman" w:cs="Times New Roman"/>
          <w:sz w:val="24"/>
          <w:szCs w:val="24"/>
          <w:lang w:val="ru-RU"/>
        </w:rPr>
        <w:t xml:space="preserve"> с аналогичным наименованием.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6.</w:t>
      </w:r>
      <w:r w:rsidRPr="00F21471">
        <w:rPr>
          <w:rFonts w:ascii="Times New Roman" w:hAnsi="Times New Roman" w:cs="Times New Roman"/>
          <w:b/>
          <w:sz w:val="24"/>
          <w:szCs w:val="24"/>
          <w:lang w:val="ru-RU"/>
        </w:rPr>
        <w:tab/>
        <w:t>СРОКИ ВЫПОЛНЕНИЯ РАБОТ/ПОСТАВОК/ОКАЗАНИЯ УСЛУГ</w:t>
      </w: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6.1</w:t>
      </w:r>
      <w:r w:rsidR="000E50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Работы/поставки/услуги по Договору должны быть выполнены/оказаны в течение срока, установленного в Договоре.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6.2</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вправе выполнить работы/поставки/оказать услуги досрочно только с письменного согласия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6.3</w:t>
      </w:r>
      <w:r w:rsidR="000E50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Работы/поставки/услуги считаются выполнены/оказанными в полном объеме с момента подписания Сторонами акта окончательной приемки всех объемов работ/поставок/услуг, выполненных/оказанных по Договору.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6.4</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Сроки завершения отдельных этапов работ/поставок/услуг определяются в соответствии с Графиком выполнения работ </w:t>
      </w:r>
      <w:r w:rsidR="00216F94">
        <w:rPr>
          <w:rFonts w:ascii="Times New Roman" w:hAnsi="Times New Roman" w:cs="Times New Roman"/>
          <w:sz w:val="24"/>
          <w:szCs w:val="24"/>
          <w:lang w:val="ru-RU"/>
        </w:rPr>
        <w:t>или иным документом, указанном в Договоре</w:t>
      </w:r>
      <w:r w:rsidR="00F21471" w:rsidRPr="00F21471">
        <w:rPr>
          <w:rFonts w:ascii="Times New Roman" w:hAnsi="Times New Roman" w:cs="Times New Roman"/>
          <w:sz w:val="24"/>
          <w:szCs w:val="24"/>
          <w:lang w:val="ru-RU"/>
        </w:rPr>
        <w:t xml:space="preserve">. За нарушение срока начала и/или окончания работ/поставок/услуг, включая этапы работ/поставок/услуг, установленные в Графике выполнения работ </w:t>
      </w:r>
      <w:r w:rsidR="00216F94">
        <w:rPr>
          <w:rFonts w:ascii="Times New Roman" w:hAnsi="Times New Roman" w:cs="Times New Roman"/>
          <w:sz w:val="24"/>
          <w:szCs w:val="24"/>
          <w:lang w:val="ru-RU"/>
        </w:rPr>
        <w:t>или ином документом, указанном в Договоре,</w:t>
      </w:r>
      <w:r w:rsidR="00216F94"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должен быть выплачен штраф в соответствии с разделом «Ответственность»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7.</w:t>
      </w:r>
      <w:r w:rsidRPr="00F21471">
        <w:rPr>
          <w:rFonts w:ascii="Times New Roman" w:hAnsi="Times New Roman" w:cs="Times New Roman"/>
          <w:b/>
          <w:sz w:val="24"/>
          <w:szCs w:val="24"/>
          <w:lang w:val="ru-RU"/>
        </w:rPr>
        <w:tab/>
        <w:t xml:space="preserve">УВЕДОМЛЕНИЯ И КОРРЕСПОНДЕНЦИЯ </w:t>
      </w:r>
    </w:p>
    <w:p w:rsidR="00F21471" w:rsidRPr="00F21471" w:rsidRDefault="00F21471" w:rsidP="00F07528">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216F94">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«Обмен информацией» </w:t>
      </w:r>
      <w:r w:rsidR="00FA65C8">
        <w:rPr>
          <w:rFonts w:ascii="Times New Roman" w:hAnsi="Times New Roman" w:cs="Times New Roman"/>
          <w:sz w:val="24"/>
          <w:szCs w:val="24"/>
          <w:lang w:val="ru-RU"/>
        </w:rPr>
        <w:t>ОЧ</w:t>
      </w:r>
      <w:r w:rsidRPr="00F21471">
        <w:rPr>
          <w:rFonts w:ascii="Times New Roman" w:hAnsi="Times New Roman" w:cs="Times New Roman"/>
          <w:sz w:val="24"/>
          <w:szCs w:val="24"/>
          <w:lang w:val="ru-RU"/>
        </w:rPr>
        <w:t xml:space="preserve">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A15DD1"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7.1</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Все уведомления и корреспонденция в отношении Договора должны быть составлены на двух языках – русском и английском. В случае противоречий между двумя версиями, версия на русском языке имеет преимущественную силу.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7.2</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Стороны должны передавать ежедневную корреспонденцию с помощью электронных средств коммуникации (электронная почта, факс и т.д.). При необходимости, </w:t>
      </w:r>
      <w:r w:rsidR="00F21471" w:rsidRPr="00F21471">
        <w:rPr>
          <w:rFonts w:ascii="Times New Roman" w:hAnsi="Times New Roman" w:cs="Times New Roman"/>
          <w:sz w:val="24"/>
          <w:szCs w:val="24"/>
          <w:lang w:val="ru-RU"/>
        </w:rPr>
        <w:lastRenderedPageBreak/>
        <w:t>ежедневная корреспонденция может быть подготовлена только на одном языке.</w:t>
      </w:r>
    </w:p>
    <w:p w:rsidR="00F07528" w:rsidRDefault="00F07528"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7.3</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Стороны должны передавать уведомления с помощью электронных средств коммуникации (электронная почта, факс и т.д.), при этом они должны быть доставлены заказным письмом по адресу, указанному в Договоре. Датой получения считается дата получения Стороной уведомления по электронной почте.</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7.4</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Любая документация, предоставляемая Подрядчиком (его уполномоченным представителем) для утверждения органами государственной власти или другими должностными лицами Российской Федерации, должна быть подготовлена на русском и английском языках. В случае противоречий между двумя версиями, версия на русском языке имеет преимущественную силу.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8.</w:t>
      </w:r>
      <w:r w:rsidRPr="00F21471">
        <w:rPr>
          <w:rFonts w:ascii="Times New Roman" w:hAnsi="Times New Roman" w:cs="Times New Roman"/>
          <w:b/>
          <w:sz w:val="24"/>
          <w:szCs w:val="24"/>
          <w:lang w:val="ru-RU"/>
        </w:rPr>
        <w:tab/>
        <w:t>ЯЗЫК</w:t>
      </w: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8.1</w:t>
      </w:r>
      <w:r w:rsidR="000E503F">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Невзирая на положения </w:t>
      </w:r>
      <w:r w:rsidR="00216F94">
        <w:rPr>
          <w:rFonts w:ascii="Times New Roman" w:hAnsi="Times New Roman" w:cs="Times New Roman"/>
          <w:sz w:val="24"/>
          <w:szCs w:val="24"/>
          <w:lang w:val="ru-RU"/>
        </w:rPr>
        <w:t>статьи</w:t>
      </w:r>
      <w:r w:rsidR="00F21471" w:rsidRPr="00F21471">
        <w:rPr>
          <w:rFonts w:ascii="Times New Roman" w:hAnsi="Times New Roman" w:cs="Times New Roman"/>
          <w:sz w:val="24"/>
          <w:szCs w:val="24"/>
          <w:lang w:val="ru-RU"/>
        </w:rPr>
        <w:t xml:space="preserve"> «Язык» ОЧ ОУД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оригиналы всех договорных документов, включая Общую часть, должны быть составлены на русском языке, если иное прямо не предусмотрено Сторонами в Договоре.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8.2</w:t>
      </w:r>
      <w:r w:rsidR="000E503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В дополнение к ст</w:t>
      </w:r>
      <w:r w:rsidR="00216F94">
        <w:rPr>
          <w:rFonts w:ascii="Times New Roman" w:hAnsi="Times New Roman" w:cs="Times New Roman"/>
          <w:sz w:val="24"/>
          <w:szCs w:val="24"/>
          <w:lang w:val="ru-RU"/>
        </w:rPr>
        <w:t>атье</w:t>
      </w:r>
      <w:r w:rsidR="00F21471" w:rsidRPr="00F21471">
        <w:rPr>
          <w:rFonts w:ascii="Times New Roman" w:hAnsi="Times New Roman" w:cs="Times New Roman"/>
          <w:sz w:val="24"/>
          <w:szCs w:val="24"/>
          <w:lang w:val="ru-RU"/>
        </w:rPr>
        <w:t xml:space="preserve"> «Язык» ОЧ ОУД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Договор </w:t>
      </w:r>
      <w:r w:rsidR="004E5279">
        <w:rPr>
          <w:rFonts w:ascii="Times New Roman" w:hAnsi="Times New Roman" w:cs="Times New Roman"/>
          <w:sz w:val="24"/>
          <w:szCs w:val="24"/>
          <w:lang w:val="ru-RU"/>
        </w:rPr>
        <w:t>может</w:t>
      </w:r>
      <w:r w:rsidR="004E5279"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быть составлен на английском и русском языках в двух экземплярах, по одному для каждой из Сторон. Оба экземпляра имеют одинаковую юридическую силу. В случае противоречий между языковыми версиями Договора, версия на русском языке имеет преимущественную силу</w:t>
      </w:r>
      <w:r w:rsidR="000E503F">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9.</w:t>
      </w:r>
      <w:r w:rsidRPr="00F21471">
        <w:rPr>
          <w:rFonts w:ascii="Times New Roman" w:hAnsi="Times New Roman" w:cs="Times New Roman"/>
          <w:b/>
          <w:sz w:val="24"/>
          <w:szCs w:val="24"/>
          <w:lang w:val="ru-RU"/>
        </w:rPr>
        <w:tab/>
        <w:t>ВНЕСЕНИЕ ИЗМЕНЕНИЙ В ДОГОВОР</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Все изменения и дополнения к Договору должны быть внесены в письменной форме в виде Дополнений к Договору и подписаны уполномоченными представителями Сторон.</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10.</w:t>
      </w:r>
      <w:r w:rsidRPr="00F21471">
        <w:rPr>
          <w:rFonts w:ascii="Times New Roman" w:hAnsi="Times New Roman" w:cs="Times New Roman"/>
          <w:b/>
          <w:sz w:val="24"/>
          <w:szCs w:val="24"/>
          <w:lang w:val="ru-RU"/>
        </w:rPr>
        <w:tab/>
        <w:t>ПЕРЕДАЧА ПРАВ И ОБЯЗАННОСТЕЙ</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Любую передачу прав и/или обязанностей Подрядчиком по Договору (включая передачу права требования в отношении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можно производить только после получения предварительного письменного согласия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Нарушение настоящей статьи Подрядчиком предоставляет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право, в одностороннем внесудебном порядке, расторгнуть Договор и потребовать возмещения убытков от Подрядчика.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11.</w:t>
      </w:r>
      <w:r w:rsidRPr="00F21471">
        <w:rPr>
          <w:rFonts w:ascii="Times New Roman" w:hAnsi="Times New Roman" w:cs="Times New Roman"/>
          <w:b/>
          <w:sz w:val="24"/>
          <w:szCs w:val="24"/>
          <w:lang w:val="ru-RU"/>
        </w:rPr>
        <w:tab/>
        <w:t>СУБПОДРЯДЧИКИ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216F94">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«Переуступка договора и заключение субподрядных договоров» ОЧ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07528" w:rsidRDefault="00F07528"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11.1</w:t>
      </w:r>
      <w:r w:rsidR="00FA65C8">
        <w:rPr>
          <w:rFonts w:ascii="Times New Roman" w:hAnsi="Times New Roman" w:cs="Times New Roman"/>
          <w:sz w:val="24"/>
          <w:szCs w:val="24"/>
          <w:lang w:val="ru-RU"/>
        </w:rPr>
        <w:t>.</w:t>
      </w:r>
      <w:r w:rsidRPr="00F21471">
        <w:rPr>
          <w:rFonts w:ascii="Times New Roman" w:hAnsi="Times New Roman" w:cs="Times New Roman"/>
          <w:sz w:val="24"/>
          <w:szCs w:val="24"/>
          <w:lang w:val="ru-RU"/>
        </w:rPr>
        <w:t xml:space="preserve"> </w:t>
      </w:r>
      <w:r w:rsidR="00F07528">
        <w:rPr>
          <w:rFonts w:ascii="Times New Roman" w:hAnsi="Times New Roman" w:cs="Times New Roman"/>
          <w:sz w:val="24"/>
          <w:szCs w:val="24"/>
          <w:lang w:val="ru-RU"/>
        </w:rPr>
        <w:tab/>
      </w:r>
      <w:r w:rsidRPr="00F21471">
        <w:rPr>
          <w:rFonts w:ascii="Times New Roman" w:hAnsi="Times New Roman" w:cs="Times New Roman"/>
          <w:sz w:val="24"/>
          <w:szCs w:val="24"/>
          <w:lang w:val="ru-RU"/>
        </w:rPr>
        <w:t xml:space="preserve">Подрядчик вправе привлекать третьих лиц (Субподрядчики, Субпоставщики и т.д.), согласно п. 11.2. настоящего Договора, для выполнения своих обязанностей по Договору при наличии письменного согласия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тем не менее, Подрядчик должен нести ответственность перед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за исполнение обязательств по Договору. </w:t>
      </w:r>
    </w:p>
    <w:p w:rsidR="00F07528" w:rsidRDefault="00F07528"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11.2</w:t>
      </w:r>
      <w:r w:rsidR="00FA65C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Невзирая на положения </w:t>
      </w:r>
      <w:r w:rsidR="005E4EA7">
        <w:rPr>
          <w:rFonts w:ascii="Times New Roman" w:hAnsi="Times New Roman" w:cs="Times New Roman"/>
          <w:sz w:val="24"/>
          <w:szCs w:val="24"/>
          <w:lang w:val="ru-RU"/>
        </w:rPr>
        <w:t>статьи</w:t>
      </w:r>
      <w:r w:rsidR="00F21471" w:rsidRPr="00F21471">
        <w:rPr>
          <w:rFonts w:ascii="Times New Roman" w:hAnsi="Times New Roman" w:cs="Times New Roman"/>
          <w:sz w:val="24"/>
          <w:szCs w:val="24"/>
          <w:lang w:val="ru-RU"/>
        </w:rPr>
        <w:t xml:space="preserve"> «Переуступка договора и заключение субподрядных договоров» ОЧ ОУД Группы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общий объем работ/поставок/услуг, выполняемых/оказываемых субподрядными организациями, не должен превышать 30% от </w:t>
      </w:r>
      <w:r w:rsidR="004E5279" w:rsidRPr="00F21471">
        <w:rPr>
          <w:rFonts w:ascii="Times New Roman" w:hAnsi="Times New Roman" w:cs="Times New Roman"/>
          <w:sz w:val="24"/>
          <w:szCs w:val="24"/>
          <w:lang w:val="ru-RU"/>
        </w:rPr>
        <w:lastRenderedPageBreak/>
        <w:t>обще</w:t>
      </w:r>
      <w:r w:rsidR="004E5279">
        <w:rPr>
          <w:rFonts w:ascii="Times New Roman" w:hAnsi="Times New Roman" w:cs="Times New Roman"/>
          <w:sz w:val="24"/>
          <w:szCs w:val="24"/>
          <w:lang w:val="ru-RU"/>
        </w:rPr>
        <w:t>й</w:t>
      </w:r>
      <w:r w:rsidR="004E5279" w:rsidRPr="00F21471">
        <w:rPr>
          <w:rFonts w:ascii="Times New Roman" w:hAnsi="Times New Roman" w:cs="Times New Roman"/>
          <w:sz w:val="24"/>
          <w:szCs w:val="24"/>
          <w:lang w:val="ru-RU"/>
        </w:rPr>
        <w:t xml:space="preserve"> </w:t>
      </w:r>
      <w:r w:rsidR="004E5279">
        <w:rPr>
          <w:rFonts w:ascii="Times New Roman" w:hAnsi="Times New Roman" w:cs="Times New Roman"/>
          <w:sz w:val="24"/>
          <w:szCs w:val="24"/>
          <w:lang w:val="ru-RU"/>
        </w:rPr>
        <w:t>стоимости</w:t>
      </w:r>
      <w:r w:rsidR="00F21471" w:rsidRPr="00F21471">
        <w:rPr>
          <w:rFonts w:ascii="Times New Roman" w:hAnsi="Times New Roman" w:cs="Times New Roman"/>
          <w:sz w:val="24"/>
          <w:szCs w:val="24"/>
          <w:lang w:val="ru-RU"/>
        </w:rPr>
        <w:t xml:space="preserve"> работ/поставок/услуг по Договору (без учета стоимости материалов и оборудования), субподрядчики, привлекаемые Подрядчиком, не вправе привлекать третьих лиц для выполнения/оказания работ/поставок/услуг по Договору, подписанному с Подрядчиком, если иное не согласовано Сторонами в Договоре. Подрядчику запрещено привлекать субподрядчиков для выполнения обязанностей по Договору «поэтапно».</w:t>
      </w:r>
    </w:p>
    <w:p w:rsidR="00F07528" w:rsidRDefault="00F07528"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11.</w:t>
      </w:r>
      <w:r w:rsidR="00F07528">
        <w:rPr>
          <w:rFonts w:ascii="Times New Roman" w:hAnsi="Times New Roman" w:cs="Times New Roman"/>
          <w:sz w:val="24"/>
          <w:szCs w:val="24"/>
          <w:lang w:val="ru-RU"/>
        </w:rPr>
        <w:t>3</w:t>
      </w:r>
      <w:r w:rsidR="005E4EA7">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Срок утверждения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третьих лиц (субподрядных организаций), привлекаемых Подрядчиком, составляет 5 (пять) дней после получения соответствующего уведомления от Подрядчика. Подрядчик несет ответственность за действия субподрядных организаций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а также за исполнение Договора в целом. Для утверждения третьих лиц, привлекаемых Подрядчиком для целей исполнения Договора, Подрядчик должен</w:t>
      </w:r>
      <w:r w:rsidR="005E4EA7">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 xml:space="preserve">предоставить документы о субподрядной организации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Эти документы должны соответствовать тендерной процедуре, необходимой для присуждения Договора, а также договорам с субподрядными организациями и поэтапному (сводному) графику выполнения работ Подрядчиком и субподрядчиками.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11.</w:t>
      </w:r>
      <w:r w:rsidR="00F07528">
        <w:rPr>
          <w:rFonts w:ascii="Times New Roman" w:hAnsi="Times New Roman" w:cs="Times New Roman"/>
          <w:sz w:val="24"/>
          <w:szCs w:val="24"/>
          <w:lang w:val="ru-RU"/>
        </w:rPr>
        <w:t>4</w:t>
      </w:r>
      <w:r w:rsidR="005E4EA7">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Подрядчик должен заменить субподрядную организацию по требованию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в сроки, указанные последней, без увеличения цены Договора, в следующих случаях: субподрядная организация не была предварительно согласована с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выявление недостоверной информации и/или документации, представленной Подрядчиком после согласования субподрядной организации с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субподрядная организация выполнила/оказала работы/поставки/услуги, нарушив условия и положения Договора.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11.</w:t>
      </w:r>
      <w:r w:rsidR="00F07528">
        <w:rPr>
          <w:rFonts w:ascii="Times New Roman" w:hAnsi="Times New Roman" w:cs="Times New Roman"/>
          <w:sz w:val="24"/>
          <w:szCs w:val="24"/>
          <w:lang w:val="ru-RU"/>
        </w:rPr>
        <w:t>5</w:t>
      </w:r>
      <w:r w:rsidR="005E4EA7">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По возможности, договоры с субподрядными организациями должны соответствовать условиям и положениям Договора, и содержать положения, позволяющие Подрядчику передавать свои права по Договору с субподрядной организацией, в целом или частично,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при наличии согласия субподрядной организации.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12.</w:t>
      </w:r>
      <w:r w:rsidRPr="00F21471">
        <w:rPr>
          <w:rFonts w:ascii="Times New Roman" w:hAnsi="Times New Roman" w:cs="Times New Roman"/>
          <w:b/>
          <w:sz w:val="24"/>
          <w:szCs w:val="24"/>
          <w:lang w:val="ru-RU"/>
        </w:rPr>
        <w:tab/>
        <w:t>СРОК ДЕЙСТВИЯ ДОГОВОРА</w:t>
      </w:r>
    </w:p>
    <w:p w:rsidR="00F21471" w:rsidRPr="00F21471" w:rsidRDefault="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6A0E17">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«Оформление» </w:t>
      </w:r>
      <w:r w:rsidR="005E4EA7">
        <w:rPr>
          <w:rFonts w:ascii="Times New Roman" w:hAnsi="Times New Roman" w:cs="Times New Roman"/>
          <w:sz w:val="24"/>
          <w:szCs w:val="24"/>
          <w:lang w:val="ru-RU"/>
        </w:rPr>
        <w:t>ОЧ</w:t>
      </w:r>
      <w:r w:rsidRPr="00F21471">
        <w:rPr>
          <w:rFonts w:ascii="Times New Roman" w:hAnsi="Times New Roman" w:cs="Times New Roman"/>
          <w:sz w:val="24"/>
          <w:szCs w:val="24"/>
          <w:lang w:val="ru-RU"/>
        </w:rPr>
        <w:t xml:space="preserve">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Договор вступает в силу с даты его подписания обеими Сторонами (если иное не указано в Договоре) и действует до полного исполнения Сторонами обязательств по Договору.</w:t>
      </w:r>
    </w:p>
    <w:p w:rsidR="00F07528" w:rsidRDefault="00F07528" w:rsidP="00F21471">
      <w:pPr>
        <w:spacing w:after="0"/>
        <w:contextualSpacing/>
        <w:jc w:val="both"/>
        <w:rPr>
          <w:rFonts w:ascii="Times New Roman" w:hAnsi="Times New Roman" w:cs="Times New Roman"/>
          <w:b/>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13.</w:t>
      </w:r>
      <w:r w:rsidR="005E4EA7">
        <w:rPr>
          <w:rFonts w:ascii="Times New Roman" w:hAnsi="Times New Roman" w:cs="Times New Roman"/>
          <w:b/>
          <w:sz w:val="24"/>
          <w:szCs w:val="24"/>
          <w:lang w:val="ru-RU"/>
        </w:rPr>
        <w:t>0.</w:t>
      </w:r>
      <w:r w:rsidRPr="00F21471">
        <w:rPr>
          <w:rFonts w:ascii="Times New Roman" w:hAnsi="Times New Roman" w:cs="Times New Roman"/>
          <w:b/>
          <w:sz w:val="24"/>
          <w:szCs w:val="24"/>
          <w:lang w:val="ru-RU"/>
        </w:rPr>
        <w:tab/>
        <w:t>ОБЕСПЕЧЕНИЕ ИСПОЛНЕНИЯ ОБЯЗАТЕЛЬСТВА ПО ДОГОВОРУ</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6A0E17">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w:t>
      </w:r>
      <w:r w:rsidR="00B87BCE">
        <w:rPr>
          <w:rFonts w:ascii="Times New Roman" w:hAnsi="Times New Roman" w:cs="Times New Roman"/>
          <w:sz w:val="24"/>
          <w:szCs w:val="24"/>
          <w:lang w:val="ru-RU"/>
        </w:rPr>
        <w:t>Экономическая</w:t>
      </w:r>
      <w:r w:rsidRPr="00F21471">
        <w:rPr>
          <w:rFonts w:ascii="Times New Roman" w:hAnsi="Times New Roman" w:cs="Times New Roman"/>
          <w:sz w:val="24"/>
          <w:szCs w:val="24"/>
          <w:lang w:val="ru-RU"/>
        </w:rPr>
        <w:t xml:space="preserve"> гарантия» ОЧ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13.0.1 </w:t>
      </w:r>
      <w:r w:rsidR="00F21471" w:rsidRPr="00F21471">
        <w:rPr>
          <w:rFonts w:ascii="Times New Roman" w:hAnsi="Times New Roman" w:cs="Times New Roman"/>
          <w:sz w:val="24"/>
          <w:szCs w:val="24"/>
          <w:lang w:val="ru-RU"/>
        </w:rPr>
        <w:t>По соглашению Сторон, указанному в Договоре, исполнение Подрядчиком обязательств по Договору должно быть обеспечено:</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Банковской гарантией возврата авансового платежа (п. 13.1 настоящего документа);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Банковской гарантией выполнения договора (п. 13.2 настоящего документа);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Гарантийными удержаниями (п. 13.3 настоящего документа);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Банковской гарантией на гарантийный срок (п. 13.4 настоящего документа);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Во избежание сомнений, перечень </w:t>
      </w:r>
      <w:r w:rsidR="00B50318">
        <w:rPr>
          <w:rFonts w:ascii="Times New Roman" w:hAnsi="Times New Roman" w:cs="Times New Roman"/>
          <w:sz w:val="24"/>
          <w:szCs w:val="24"/>
          <w:lang w:val="ru-RU"/>
        </w:rPr>
        <w:t>средств обеспечения</w:t>
      </w:r>
      <w:r w:rsidRPr="00F21471">
        <w:rPr>
          <w:rFonts w:ascii="Times New Roman" w:hAnsi="Times New Roman" w:cs="Times New Roman"/>
          <w:sz w:val="24"/>
          <w:szCs w:val="24"/>
          <w:lang w:val="ru-RU"/>
        </w:rPr>
        <w:t xml:space="preserve">, не является исчерпывающим, при </w:t>
      </w:r>
      <w:r w:rsidRPr="00F21471">
        <w:rPr>
          <w:rFonts w:ascii="Times New Roman" w:hAnsi="Times New Roman" w:cs="Times New Roman"/>
          <w:sz w:val="24"/>
          <w:szCs w:val="24"/>
          <w:lang w:val="ru-RU"/>
        </w:rPr>
        <w:lastRenderedPageBreak/>
        <w:t xml:space="preserve">этом можно использовать другие виды </w:t>
      </w:r>
      <w:r w:rsidR="00096AD4">
        <w:rPr>
          <w:rFonts w:ascii="Times New Roman" w:hAnsi="Times New Roman" w:cs="Times New Roman"/>
          <w:sz w:val="24"/>
          <w:szCs w:val="24"/>
          <w:lang w:val="ru-RU"/>
        </w:rPr>
        <w:t>обеспечения</w:t>
      </w:r>
      <w:r w:rsidRPr="00F21471">
        <w:rPr>
          <w:rFonts w:ascii="Times New Roman" w:hAnsi="Times New Roman" w:cs="Times New Roman"/>
          <w:sz w:val="24"/>
          <w:szCs w:val="24"/>
          <w:lang w:val="ru-RU"/>
        </w:rPr>
        <w:t>, если это указано в Договоре.</w:t>
      </w:r>
    </w:p>
    <w:p w:rsidR="00096AD4" w:rsidRDefault="00096AD4"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13.0.2</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Банковские гарантии по настоящему Договору должны быть предоставлены в той же валюте, что и соответствующее обязательство, обеспеченное такой гарантией.</w:t>
      </w:r>
    </w:p>
    <w:p w:rsidR="00096AD4" w:rsidRDefault="00096AD4"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13.0.3 </w:t>
      </w:r>
      <w:r w:rsidR="00F21471" w:rsidRPr="00F21471">
        <w:rPr>
          <w:rFonts w:ascii="Times New Roman" w:hAnsi="Times New Roman" w:cs="Times New Roman"/>
          <w:sz w:val="24"/>
          <w:szCs w:val="24"/>
          <w:lang w:val="ru-RU"/>
        </w:rPr>
        <w:t>Для целей Договора, термин «дефекты» означает невыполнение и/или ненадлежащее выполнение обязательств Подрядчиков (частично или полностью) по Договору.</w:t>
      </w:r>
    </w:p>
    <w:p w:rsidR="005E4EA7" w:rsidRDefault="005E4EA7"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13.0.4</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Общие требования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к банковским гарантиям приведены в Приложении № </w:t>
      </w:r>
      <w:r w:rsidR="005E4EA7">
        <w:rPr>
          <w:rFonts w:ascii="Times New Roman" w:hAnsi="Times New Roman" w:cs="Times New Roman"/>
          <w:sz w:val="24"/>
          <w:szCs w:val="24"/>
          <w:lang w:val="ru-RU"/>
        </w:rPr>
        <w:t>1</w:t>
      </w:r>
      <w:r w:rsidR="005E4EA7"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к настоящему документу.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13.0.5</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несвоевременного предоставления Подрядчиком банковских гарантий, указанных в разделе 13 настоящего Договора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или в случае предоставления Подрядчиком гарантий, не соответствующих положениям Договора,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имеет право расторгнуть Договор в одностороннем внесудебном порядке, уведомив Подрядчика об этом за 15 (пятнадцать) дней до даты расторжения. </w:t>
      </w:r>
    </w:p>
    <w:p w:rsidR="004E5279" w:rsidRPr="00F21471" w:rsidRDefault="004E5279" w:rsidP="00F21471">
      <w:pPr>
        <w:spacing w:after="0"/>
        <w:contextualSpacing/>
        <w:jc w:val="both"/>
        <w:rPr>
          <w:rFonts w:ascii="Times New Roman" w:hAnsi="Times New Roman" w:cs="Times New Roman"/>
          <w:sz w:val="24"/>
          <w:szCs w:val="24"/>
          <w:lang w:val="ru-RU"/>
        </w:rPr>
      </w:pPr>
    </w:p>
    <w:p w:rsidR="004E5279" w:rsidRDefault="00F07528" w:rsidP="00B21BCC">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13.0.6</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истечения срока действия предыдущей банковской гарантии, предоставленной Подрядчиком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либо </w:t>
      </w:r>
      <w:proofErr w:type="spellStart"/>
      <w:r w:rsidR="00F21471" w:rsidRPr="00F21471">
        <w:rPr>
          <w:rFonts w:ascii="Times New Roman" w:hAnsi="Times New Roman" w:cs="Times New Roman"/>
          <w:sz w:val="24"/>
          <w:szCs w:val="24"/>
          <w:lang w:val="ru-RU"/>
        </w:rPr>
        <w:t>непредоставления</w:t>
      </w:r>
      <w:proofErr w:type="spellEnd"/>
      <w:r w:rsidR="00F21471" w:rsidRPr="00F21471">
        <w:rPr>
          <w:rFonts w:ascii="Times New Roman" w:hAnsi="Times New Roman" w:cs="Times New Roman"/>
          <w:sz w:val="24"/>
          <w:szCs w:val="24"/>
          <w:lang w:val="ru-RU"/>
        </w:rPr>
        <w:t xml:space="preserve"> Подрядчиком новой банковской гарантии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либо </w:t>
      </w:r>
      <w:proofErr w:type="spellStart"/>
      <w:r w:rsidR="00F21471" w:rsidRPr="00F21471">
        <w:rPr>
          <w:rFonts w:ascii="Times New Roman" w:hAnsi="Times New Roman" w:cs="Times New Roman"/>
          <w:sz w:val="24"/>
          <w:szCs w:val="24"/>
          <w:lang w:val="ru-RU"/>
        </w:rPr>
        <w:t>непродления</w:t>
      </w:r>
      <w:proofErr w:type="spellEnd"/>
      <w:r w:rsidR="00F21471" w:rsidRPr="00F21471">
        <w:rPr>
          <w:rFonts w:ascii="Times New Roman" w:hAnsi="Times New Roman" w:cs="Times New Roman"/>
          <w:sz w:val="24"/>
          <w:szCs w:val="24"/>
          <w:lang w:val="ru-RU"/>
        </w:rPr>
        <w:t xml:space="preserve"> срока существующей банковской гарантии, в случаях, согласно процедуре и на условиях, изложенных в настоящем Договоре,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может приостановить соответствующий(е)текущий(е) платеж(и) по Договору по истечении срока действия ранее предоставленной банковской гарантии до тех пор пока Подрядчик не устранит причины приостановления платежей по Договору. Такое обоснованное приостановление платежа(ей)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не дает Подрядчику право взимать какие-либо штрафы с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w:t>
      </w:r>
    </w:p>
    <w:p w:rsidR="004E5279" w:rsidRDefault="004E5279" w:rsidP="00B21BCC">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 xml:space="preserve">13.1. БАНКОВСКАЯ ГАРАНТИЯ ВОЗВРАТА АВАНСОВОГО ПЛАТЕЖА: </w:t>
      </w: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13.1.1</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целях обеспечения надлежащего исполнения обязательств Подрядчиком по Договору, Подрядчик должен предоставить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гарантию возврата авансового платежа (</w:t>
      </w:r>
      <w:r w:rsidR="00F21471" w:rsidRPr="00B21BCC">
        <w:rPr>
          <w:rFonts w:ascii="Times New Roman" w:hAnsi="Times New Roman" w:cs="Times New Roman"/>
          <w:i/>
          <w:sz w:val="24"/>
          <w:szCs w:val="24"/>
          <w:lang w:val="ru-RU"/>
        </w:rPr>
        <w:t>далее – «Банковская гарантия возврата авансового платежа»</w:t>
      </w:r>
      <w:r w:rsidR="00F21471" w:rsidRPr="00F21471">
        <w:rPr>
          <w:rFonts w:ascii="Times New Roman" w:hAnsi="Times New Roman" w:cs="Times New Roman"/>
          <w:sz w:val="24"/>
          <w:szCs w:val="24"/>
          <w:lang w:val="ru-RU"/>
        </w:rPr>
        <w:t>) в размере 100% (ста процентов) авансового платежа (включая НДС), если иное не указано Сторонами в Договоре</w:t>
      </w:r>
      <w:r w:rsidR="00096AD4">
        <w:rPr>
          <w:rFonts w:ascii="Times New Roman" w:hAnsi="Times New Roman" w:cs="Times New Roman"/>
          <w:sz w:val="24"/>
          <w:szCs w:val="24"/>
          <w:lang w:val="ru-RU"/>
        </w:rPr>
        <w:t>,</w:t>
      </w:r>
      <w:r w:rsidR="00F21471" w:rsidRPr="00F21471">
        <w:rPr>
          <w:rFonts w:ascii="Times New Roman" w:hAnsi="Times New Roman" w:cs="Times New Roman"/>
          <w:sz w:val="24"/>
          <w:szCs w:val="24"/>
          <w:lang w:val="ru-RU"/>
        </w:rPr>
        <w:t xml:space="preserve"> в течение 10 (десяти) календарных дней с момента подписания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возврата авансового платежа должна быть выпущена в соответствии с требованиями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форме, приведенной в Приложении № </w:t>
      </w:r>
      <w:r w:rsidR="005E4EA7">
        <w:rPr>
          <w:rFonts w:ascii="Times New Roman" w:hAnsi="Times New Roman" w:cs="Times New Roman"/>
          <w:sz w:val="24"/>
          <w:szCs w:val="24"/>
          <w:lang w:val="ru-RU"/>
        </w:rPr>
        <w:t>2</w:t>
      </w:r>
      <w:r w:rsidR="005E4EA7"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к настоящему документу, или в соответствии с формой, согласованной Сторонами.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Если Стороны согласны на увеличение цены Договора с последующим увеличением авансовых платежей, Подрядчик должен в течение 10 дней с даты подписания соответствующего дополнительного соглашения предоставить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надлежащим образом оформленные изменения к предоставленной Банковской гарантии возврата авансового платежа, с увеличением такой гарантии на сумму авансового платежа, как это согласовано в соответствующем дополнительном соглашении, подписанном Сторонами.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096AD4"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13.1.3</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предварительно согласовать с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банки, </w:t>
      </w:r>
      <w:r w:rsidR="00F21471" w:rsidRPr="00F21471">
        <w:rPr>
          <w:rFonts w:ascii="Times New Roman" w:hAnsi="Times New Roman" w:cs="Times New Roman"/>
          <w:sz w:val="24"/>
          <w:szCs w:val="24"/>
          <w:lang w:val="ru-RU"/>
        </w:rPr>
        <w:lastRenderedPageBreak/>
        <w:t>предоставляющие Банковскую гарантию возврата авансового платежа, форму и содержание такой гарантии.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p>
    <w:p w:rsidR="00F21471" w:rsidRPr="00F21471" w:rsidRDefault="00F07528"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13.1.4</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если в момент истечения срока Гарантии возврата авансового платежа, Подрядчик не исполнит своих обязательств по авансовому платежу в соответствии с условиями и положениями Договора, он должен предоставить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новую гарантию (или продлить действующую гарантию) на остаток суммы аванса, непогашенного выполненными/оказанными работами/поставками/услугами. Подрядчик должен предоставить новую Гарантию возврата авансового платежа (или продлить действующую гарантию) до момента истечения срока действия существующей Гарантии возврата авансового платежа, по форме, соответствующей условиям Договора, и на срок, обеспечивающий исполнение Подрядчиком своих обязательств по Договору плюс 40 (сорок) дней.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13.1.5</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несет все расходы, связанные с исполнением, продлением срока и выдачей новой Гарантии возврата авансового платежа, независимо от вины одной из Сторон, по которой должна быть продлена Банковская гарантия возврата авансового платежа (или должна быть предоставлена новая гарантия).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13.1.6</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если выдача новой Банковской гарантии возврата авансового платежа (или продление срока существующей гарантии) произошла по вине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должна возместить Подрядчику расходы, связанные с продлением срока Банковской гарантии возврата авансового платежа (предоставлением новой гарантии).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w:t>
      </w:r>
      <w:r w:rsidR="004E0460">
        <w:rPr>
          <w:rFonts w:ascii="Times New Roman" w:hAnsi="Times New Roman" w:cs="Times New Roman"/>
          <w:sz w:val="24"/>
          <w:szCs w:val="24"/>
        </w:rPr>
        <w:t>7</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Продление срока (выдача новой) Гарантии возврата авансового платежа осуществляется на основании настоящего пункта без заключения отдельного Дополнительного соглашения к Договору, в связи с тем, что настоящий Договор действует до полного исполнения Сторонами своих обязательств.</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w:t>
      </w:r>
      <w:r w:rsidR="004E0460">
        <w:rPr>
          <w:rFonts w:ascii="Times New Roman" w:hAnsi="Times New Roman" w:cs="Times New Roman"/>
          <w:sz w:val="24"/>
          <w:szCs w:val="24"/>
        </w:rPr>
        <w:t>8</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возврата авансового платежа вступает в силу с момента ее предоставления.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w:t>
      </w:r>
      <w:r w:rsidR="004E0460">
        <w:rPr>
          <w:rFonts w:ascii="Times New Roman" w:hAnsi="Times New Roman" w:cs="Times New Roman"/>
          <w:sz w:val="24"/>
          <w:szCs w:val="24"/>
        </w:rPr>
        <w:t>8</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Срок действия Гарантии возврата авансового платежа устанавливается до момента исполнения обязательств Подрядчика по погашению авансового платежа в соответствии с условиями Договора плюс 40 (сорок) дней.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не вправе предоставлять требование в отношении Банковской гарантии возврата авансового платежа до зачисления авансового платежа на счет Подрядчика.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4E0460">
      <w:pPr>
        <w:tabs>
          <w:tab w:val="left" w:pos="993"/>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w:t>
      </w:r>
      <w:r w:rsidR="004E0460">
        <w:rPr>
          <w:rFonts w:ascii="Times New Roman" w:hAnsi="Times New Roman" w:cs="Times New Roman"/>
          <w:sz w:val="24"/>
          <w:szCs w:val="24"/>
        </w:rPr>
        <w:t>10</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Предоставленная Подрядчиком Банковская гарантия возврата авансового платежа обеспечивает надлежащее исполнение Подрядчиком обязательств по настоящему Договору в части возврата Подрядчиком суммы аванса, в связи с чем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вправе предъявить требование по Банковской гарантии возврата авансового платежа в соответствии с условиями, изложенными в настоящем Договоре при неисполнении Подрядчиком своих обязанностей по настоящему Договору. </w:t>
      </w:r>
    </w:p>
    <w:p w:rsidR="00F21471" w:rsidRPr="00F21471" w:rsidRDefault="00F21471" w:rsidP="00F21471">
      <w:pPr>
        <w:spacing w:after="0"/>
        <w:contextualSpacing/>
        <w:jc w:val="both"/>
        <w:rPr>
          <w:rFonts w:ascii="Times New Roman" w:hAnsi="Times New Roman" w:cs="Times New Roman"/>
          <w:sz w:val="24"/>
          <w:szCs w:val="24"/>
          <w:lang w:val="ru-RU"/>
        </w:rPr>
      </w:pPr>
    </w:p>
    <w:p w:rsidR="001F4EC3" w:rsidRDefault="001F4EC3" w:rsidP="005E4EA7">
      <w:pPr>
        <w:tabs>
          <w:tab w:val="left" w:pos="851"/>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13.1.1</w:t>
      </w:r>
      <w:r w:rsidR="004E0460">
        <w:rPr>
          <w:rFonts w:ascii="Times New Roman" w:hAnsi="Times New Roman" w:cs="Times New Roman"/>
          <w:sz w:val="24"/>
          <w:szCs w:val="24"/>
        </w:rPr>
        <w:t>1</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возврата авансового платежа Подрядчика уменьшается по </w:t>
      </w:r>
      <w:r w:rsidR="00F21471" w:rsidRPr="00F21471">
        <w:rPr>
          <w:rFonts w:ascii="Times New Roman" w:hAnsi="Times New Roman" w:cs="Times New Roman"/>
          <w:sz w:val="24"/>
          <w:szCs w:val="24"/>
          <w:lang w:val="ru-RU"/>
        </w:rPr>
        <w:lastRenderedPageBreak/>
        <w:t xml:space="preserve">мере выполнения Подрядчиком своих обязательств по Договору против представления Подрядчиком в банк, выдавший гарантию, следующих документов: </w:t>
      </w:r>
    </w:p>
    <w:p w:rsidR="001F4EC3" w:rsidRPr="00F21471" w:rsidRDefault="001F4EC3">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копии соответствующих актов сдачи-приемки поставок/работ/услуг, заверенные подписью уполномоченного лица и печатью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и</w:t>
      </w:r>
    </w:p>
    <w:p w:rsidR="00F21471" w:rsidRPr="00F21471" w:rsidRDefault="001F4EC3">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оригинал письменного согласия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на такое уменьшение, в котором будет указана сумма уменьшения Банковской гарантии возврата авансового платежа в размере зачтенного аванса по Договору.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5E4EA7">
      <w:pPr>
        <w:tabs>
          <w:tab w:val="left" w:pos="851"/>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13.1.1</w:t>
      </w:r>
      <w:r w:rsidR="004E0460">
        <w:rPr>
          <w:rFonts w:ascii="Times New Roman" w:hAnsi="Times New Roman" w:cs="Times New Roman"/>
          <w:sz w:val="24"/>
          <w:szCs w:val="24"/>
        </w:rPr>
        <w:t>2</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имеет право предъявлять требования в рамках Банковской гарантии возврата авансового платежа, указанной в настоящем пункте, в следующих случаях:</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a</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в случае невыполнения или ненадлежащего выполнения/оказания работ/услуг Подрядчиком / </w:t>
      </w:r>
      <w:proofErr w:type="spellStart"/>
      <w:r w:rsidRPr="00F21471">
        <w:rPr>
          <w:rFonts w:ascii="Times New Roman" w:hAnsi="Times New Roman" w:cs="Times New Roman"/>
          <w:sz w:val="24"/>
          <w:szCs w:val="24"/>
          <w:lang w:val="ru-RU"/>
        </w:rPr>
        <w:t>непоставки</w:t>
      </w:r>
      <w:proofErr w:type="spellEnd"/>
      <w:r w:rsidRPr="00F21471">
        <w:rPr>
          <w:rFonts w:ascii="Times New Roman" w:hAnsi="Times New Roman" w:cs="Times New Roman"/>
          <w:sz w:val="24"/>
          <w:szCs w:val="24"/>
          <w:lang w:val="ru-RU"/>
        </w:rPr>
        <w:t xml:space="preserve"> оборудования и материалов по Договору по вине Подрядчика,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имеет право предъявить требование в рамках Банковской гарантии возврата авансового платежа в соответствующем размере авансового платежа, уплаченного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но не включающий выполнение работ/ поставку оборудования Подрядчиком по настоящему Договору, до указанной части авансового платежа; </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b</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в случае досрочного расторжения (прекращения действия) настоящего Договора в соответствии с условиями настоящего Договора и/или законодательства РФ, когда такое досрочное расторжение (прекращение действия) настоящего Договора было вызвано ненадлежащим исполнением (неисполнением) Подрядчиком обязательств по настоящему Договору по причинам, зависящим от Подрядчика, и невозврата Подрядчиком суммы </w:t>
      </w:r>
      <w:proofErr w:type="spellStart"/>
      <w:r w:rsidRPr="00F21471">
        <w:rPr>
          <w:rFonts w:ascii="Times New Roman" w:hAnsi="Times New Roman" w:cs="Times New Roman"/>
          <w:sz w:val="24"/>
          <w:szCs w:val="24"/>
          <w:lang w:val="ru-RU"/>
        </w:rPr>
        <w:t>незачтенного</w:t>
      </w:r>
      <w:proofErr w:type="spellEnd"/>
      <w:r w:rsidRPr="00F21471">
        <w:rPr>
          <w:rFonts w:ascii="Times New Roman" w:hAnsi="Times New Roman" w:cs="Times New Roman"/>
          <w:sz w:val="24"/>
          <w:szCs w:val="24"/>
          <w:lang w:val="ru-RU"/>
        </w:rPr>
        <w:t xml:space="preserve"> авансового платежа при досрочном расторжении (прекращении действия) настоящего Договора; </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c</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в случае невозврата суммы аванса, которую необходимо уплатить, в результате согласования с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или в результате наличия у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возникшего из иных законных оснований права на получение суммы аванса по настоящему Договору, в течение 15 (пятнадцати) дней после такого согласования или возникновения права на получение суммы аванса;</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d</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неисполнения</w:t>
      </w:r>
      <w:proofErr w:type="gramEnd"/>
      <w:r w:rsidRPr="00F21471">
        <w:rPr>
          <w:rFonts w:ascii="Times New Roman" w:hAnsi="Times New Roman" w:cs="Times New Roman"/>
          <w:sz w:val="24"/>
          <w:szCs w:val="24"/>
          <w:lang w:val="ru-RU"/>
        </w:rPr>
        <w:t xml:space="preserve"> Подрядчиком обязательства, по зависящим от него причинам, предусмотренного настоящим Договором и/или законодательством РФ, в соответствии с которым Подрядчик обязан вернуть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сумму авансового платежа.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5E4EA7">
      <w:pPr>
        <w:tabs>
          <w:tab w:val="left" w:pos="993"/>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13.1.1</w:t>
      </w:r>
      <w:r w:rsidR="004E0460">
        <w:rPr>
          <w:rFonts w:ascii="Times New Roman" w:hAnsi="Times New Roman" w:cs="Times New Roman"/>
          <w:sz w:val="24"/>
          <w:szCs w:val="24"/>
        </w:rPr>
        <w:t>3</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гарантировать, что банк-гарант будет соответствовать критериям, установленным в настоящем Договоре, в течение всего срока действия банковской гарантии. В случае понижения рейтинга банка-гаранта в течение срока действия банковской гарантии, Подрядчик должен в течение 10 календарных дней после получения уведомления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организовать смену банка-гаранта для его соответствия критериям, установленным в настоящем Договоре и приложениях к нему.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5E4EA7">
      <w:pPr>
        <w:tabs>
          <w:tab w:val="left" w:pos="993"/>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13.1.1</w:t>
      </w:r>
      <w:r w:rsidR="004E0460">
        <w:rPr>
          <w:rFonts w:ascii="Times New Roman" w:hAnsi="Times New Roman" w:cs="Times New Roman"/>
          <w:sz w:val="24"/>
          <w:szCs w:val="24"/>
        </w:rPr>
        <w:t>4</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Во избежание сомнений, Стороны соглашаются, что в случае предоставления банковской гарантии по системе </w:t>
      </w:r>
      <w:r w:rsidR="00F21471" w:rsidRPr="00A93B52">
        <w:rPr>
          <w:rFonts w:ascii="Times New Roman" w:hAnsi="Times New Roman" w:cs="Times New Roman"/>
          <w:sz w:val="24"/>
          <w:szCs w:val="24"/>
        </w:rPr>
        <w:t>SWIFT</w:t>
      </w:r>
      <w:r w:rsidR="00F21471" w:rsidRPr="00F21471">
        <w:rPr>
          <w:rFonts w:ascii="Times New Roman" w:hAnsi="Times New Roman" w:cs="Times New Roman"/>
          <w:sz w:val="24"/>
          <w:szCs w:val="24"/>
          <w:lang w:val="ru-RU"/>
        </w:rPr>
        <w:t>, считается, что письменная форма сделки была соблюдена.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13.2. БАНКОВСКАЯ ГАРАНТИЯ ИСПОЛНЕНИЯ ДОГОВОРА</w:t>
      </w: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13.2.1</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Для обеспечения надлежащего исполнения обязательств Подрядчика по Договору, Подрядчик должен обеспечить выдачу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банковской гарантии исполнения </w:t>
      </w:r>
      <w:r w:rsidR="00F21471" w:rsidRPr="00F21471">
        <w:rPr>
          <w:rFonts w:ascii="Times New Roman" w:hAnsi="Times New Roman" w:cs="Times New Roman"/>
          <w:sz w:val="24"/>
          <w:szCs w:val="24"/>
          <w:lang w:val="ru-RU"/>
        </w:rPr>
        <w:lastRenderedPageBreak/>
        <w:t>Договора в размере 10% (десяти процентов) от цены Договора (включая НДС), если иное не указано Сторонами в Договоре (</w:t>
      </w:r>
      <w:r w:rsidR="00F21471" w:rsidRPr="00B21BCC">
        <w:rPr>
          <w:rFonts w:ascii="Times New Roman" w:hAnsi="Times New Roman" w:cs="Times New Roman"/>
          <w:i/>
          <w:sz w:val="24"/>
          <w:szCs w:val="24"/>
          <w:lang w:val="ru-RU"/>
        </w:rPr>
        <w:t>далее – «Банковская гарантия исполнения Договора»</w:t>
      </w:r>
      <w:r w:rsidR="00F21471" w:rsidRPr="00F21471">
        <w:rPr>
          <w:rFonts w:ascii="Times New Roman" w:hAnsi="Times New Roman" w:cs="Times New Roman"/>
          <w:sz w:val="24"/>
          <w:szCs w:val="24"/>
          <w:lang w:val="ru-RU"/>
        </w:rPr>
        <w:t>) в течение 10 (десяти) календарных дней после подписания Договора. В случае согласия Сторон на увеличение цены Договора, Подрядчик должен в течение 10 дней с даты подписания соответствующего Дополнительного соглашения предоставить Покупателю надлежащим образом оформленное изменение к предоставленной Банковской гарантии выполнения договора, увеличив сумму гарантии до соответствующего значения, таким образом, сумма Банковской гарантии исполнения договора составляет 10% от новой (измененной) цены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13.2.2</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выполнения Договора должна быть выпущена в соответствии с требованиями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форме, приведенной в Приложении № </w:t>
      </w:r>
      <w:r w:rsidR="005E4EA7">
        <w:rPr>
          <w:rFonts w:ascii="Times New Roman" w:hAnsi="Times New Roman" w:cs="Times New Roman"/>
          <w:sz w:val="24"/>
          <w:szCs w:val="24"/>
          <w:lang w:val="ru-RU"/>
        </w:rPr>
        <w:t>3</w:t>
      </w:r>
      <w:r w:rsidR="005E4EA7"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к настоящему документу, или в соответствии с формой, согласованной Сторонами.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13.2.3</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предоставить Банковскую гарантию исполнения договора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со сроком действия до даты окончательной приемки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всех работ/услуг/поставок, выполненных/оказанных Подрядчиком по Договору, в соответствии с актами окончательной приемки работ/услуг/поставок по Договору плюс 40 (сорок) дней;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13.2.4</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предварительно согласовать с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банки, предоставляющие Банковскую гарантию исполнения Договора, форму и содержание такой гарантии.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.5</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исполнения Договора, предоставляемая Подрядчиком, должна обеспечить надлежащее исполнение Подрядчиком своих обязательств по Договору, и, в связи с этим,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вправе предоставить требование в рамках Банковской гарантии исполнения договора в соответствии с условиями, изложенными в настоящем Договоре.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.6</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Если в момент истечения срока Банковской гарантии выполнения Договора Подрядчик не исполнит своих обязательств по Договору, он обязан предоставить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новую Банковскую гарантию исполнения Договора (или продлить действующую гарантию) на такую же сумму. Подрядчик должен предоставить новую Банковскую гарантию исполнения Договора (или продлить действующую гарантию) до момента истечения срока действия существующей Банковской гарантии исполнения Договора по форме, соответствующей условиям Договора, и на срок, обеспечивающий исполнение Подрядчиком своих обязательств по Договору плюс 40 (сорок) дней.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.7</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несет все расходы, связанные с исполнением, продлением срока и выдачей новой Банковской гарантии исполнения Договора, независимо от вины одной из Сторон, по которой должна быть продлена Банковская гарантия исполнения Договора (или должна быть предоставлена новая гарантия).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.8</w:t>
      </w:r>
      <w:r w:rsidR="004E0460">
        <w:rPr>
          <w:rFonts w:ascii="Times New Roman" w:hAnsi="Times New Roman" w:cs="Times New Roman"/>
          <w:sz w:val="24"/>
          <w:szCs w:val="24"/>
        </w:rPr>
        <w:t>.</w:t>
      </w:r>
      <w:r>
        <w:rPr>
          <w:rFonts w:ascii="Times New Roman" w:hAnsi="Times New Roman" w:cs="Times New Roman"/>
          <w:sz w:val="24"/>
          <w:szCs w:val="24"/>
          <w:lang w:val="ru-RU"/>
        </w:rPr>
        <w:tab/>
      </w:r>
      <w:proofErr w:type="gramStart"/>
      <w:r w:rsidR="00F21471" w:rsidRPr="00F21471">
        <w:rPr>
          <w:rFonts w:ascii="Times New Roman" w:hAnsi="Times New Roman" w:cs="Times New Roman"/>
          <w:sz w:val="24"/>
          <w:szCs w:val="24"/>
          <w:lang w:val="ru-RU"/>
        </w:rPr>
        <w:t>В</w:t>
      </w:r>
      <w:proofErr w:type="gramEnd"/>
      <w:r w:rsidR="00F21471" w:rsidRPr="00F21471">
        <w:rPr>
          <w:rFonts w:ascii="Times New Roman" w:hAnsi="Times New Roman" w:cs="Times New Roman"/>
          <w:sz w:val="24"/>
          <w:szCs w:val="24"/>
          <w:lang w:val="ru-RU"/>
        </w:rPr>
        <w:t xml:space="preserve"> случае если выдача новой Банковской гарантии исполнения Договора (или продление срока существующей гарантии) произошла по вине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должна возместить Подрядчику расходы, связанные с продлением срока Банковской гарантии исполнения Договора (предоставлением новой гарантии).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.9</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Продление срока (выдача новой) Банковской гарантии исполнения Договора осуществляется на основании настоящего пункта без заключения отдельного Дополнительного соглашения, в связи с тем, что настоящий Договор действует до полного исполнения Сторонами своих обязательств (п. 12 настоящего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1F4EC3" w:rsidP="005E4EA7">
      <w:pPr>
        <w:tabs>
          <w:tab w:val="left" w:pos="851"/>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.10</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вправе предоставить требование в рамках Банковской гарантии исполнения Договора в следующих случаях:</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a</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в</w:t>
      </w:r>
      <w:proofErr w:type="gramEnd"/>
      <w:r w:rsidRPr="00F21471">
        <w:rPr>
          <w:rFonts w:ascii="Times New Roman" w:hAnsi="Times New Roman" w:cs="Times New Roman"/>
          <w:sz w:val="24"/>
          <w:szCs w:val="24"/>
          <w:lang w:val="ru-RU"/>
        </w:rPr>
        <w:t xml:space="preserve"> случае </w:t>
      </w:r>
      <w:proofErr w:type="spellStart"/>
      <w:r w:rsidRPr="00F21471">
        <w:rPr>
          <w:rFonts w:ascii="Times New Roman" w:hAnsi="Times New Roman" w:cs="Times New Roman"/>
          <w:sz w:val="24"/>
          <w:szCs w:val="24"/>
          <w:lang w:val="ru-RU"/>
        </w:rPr>
        <w:t>непродления</w:t>
      </w:r>
      <w:proofErr w:type="spellEnd"/>
      <w:r w:rsidRPr="00F21471">
        <w:rPr>
          <w:rFonts w:ascii="Times New Roman" w:hAnsi="Times New Roman" w:cs="Times New Roman"/>
          <w:sz w:val="24"/>
          <w:szCs w:val="24"/>
          <w:lang w:val="ru-RU"/>
        </w:rPr>
        <w:t xml:space="preserve"> Подрядчиком срока действия Банковской гарантии исполнения</w:t>
      </w:r>
      <w:r w:rsidR="00FA65C8">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 xml:space="preserve">Договора, как описано в настоящем пункте,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вправе затребовать всю сумму Банковской гарантии исполнения Договора;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b</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в случае неуплаты Подрядчиком суммы, которую он должен уплатить в результате согласования с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или в результате решения, принятого в соответствии с настоящим Договором, или в результате наличия у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права на получение выплат по настоящему Договору, в течение 20 (двадцати) дней после заключения такого Договора или решения;</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c</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в случае </w:t>
      </w:r>
      <w:proofErr w:type="spellStart"/>
      <w:r w:rsidRPr="00F21471">
        <w:rPr>
          <w:rFonts w:ascii="Times New Roman" w:hAnsi="Times New Roman" w:cs="Times New Roman"/>
          <w:sz w:val="24"/>
          <w:szCs w:val="24"/>
          <w:lang w:val="ru-RU"/>
        </w:rPr>
        <w:t>неустранения</w:t>
      </w:r>
      <w:proofErr w:type="spellEnd"/>
      <w:r w:rsidRPr="00F21471">
        <w:rPr>
          <w:rFonts w:ascii="Times New Roman" w:hAnsi="Times New Roman" w:cs="Times New Roman"/>
          <w:sz w:val="24"/>
          <w:szCs w:val="24"/>
          <w:lang w:val="ru-RU"/>
        </w:rPr>
        <w:t xml:space="preserve"> Подрядчиком недостатков (дефектов, недоделок и т.п.) в течение 20 (двадцати) дней с момента получения уведомления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 требованием устранить недостаток, если Сторонами не оговорен иной срок устранения таких дефектов (недостатков, недоделок и т.п.);</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d</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в</w:t>
      </w:r>
      <w:proofErr w:type="gramEnd"/>
      <w:r w:rsidRPr="00F21471">
        <w:rPr>
          <w:rFonts w:ascii="Times New Roman" w:hAnsi="Times New Roman" w:cs="Times New Roman"/>
          <w:sz w:val="24"/>
          <w:szCs w:val="24"/>
          <w:lang w:val="ru-RU"/>
        </w:rPr>
        <w:t xml:space="preserve"> случае неисполнения Подрядчиком обязательств, предусмотренных настоящим Договором, или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e</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в</w:t>
      </w:r>
      <w:proofErr w:type="gramEnd"/>
      <w:r w:rsidRPr="00F21471">
        <w:rPr>
          <w:rFonts w:ascii="Times New Roman" w:hAnsi="Times New Roman" w:cs="Times New Roman"/>
          <w:sz w:val="24"/>
          <w:szCs w:val="24"/>
          <w:lang w:val="ru-RU"/>
        </w:rPr>
        <w:t xml:space="preserve"> случае расторжения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настоящего Договора в соответствии с законодательством и/или условиями настоящего Договора, когда такое досрочное расторжение (прекращение действия) настоящего Договора было вызвано ненадлежащим исполнением (неисполнением) Подрядчиком обязательств по настоящему Договору.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5E4EA7">
      <w:pPr>
        <w:tabs>
          <w:tab w:val="left" w:pos="851"/>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.11</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понижения рейтинга банка-гаранта в течение срока действия банковской гарантии, Подрядчик должен в течение 10 календарных дней после получения уведомления от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организовать смену банка-гаранта для его соответствия критериям, установленным в настоящем Договоре и приложениях к нему.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C5736E" w:rsidP="005E4EA7">
      <w:pPr>
        <w:tabs>
          <w:tab w:val="left" w:pos="851"/>
        </w:tabs>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w:t>
      </w:r>
      <w:r w:rsidR="00FA65C8">
        <w:rPr>
          <w:rFonts w:ascii="Times New Roman" w:hAnsi="Times New Roman" w:cs="Times New Roman"/>
          <w:sz w:val="24"/>
          <w:szCs w:val="24"/>
          <w:lang w:val="ru-RU"/>
        </w:rPr>
        <w:t>2</w:t>
      </w:r>
      <w:r>
        <w:rPr>
          <w:rFonts w:ascii="Times New Roman" w:hAnsi="Times New Roman" w:cs="Times New Roman"/>
          <w:sz w:val="24"/>
          <w:szCs w:val="24"/>
          <w:lang w:val="ru-RU"/>
        </w:rPr>
        <w:t>.12</w:t>
      </w:r>
      <w:r w:rsidR="005E4EA7">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Во избежание сомнений, Стороны соглашаются, что в случае предоставления банковской гарантии по системе </w:t>
      </w:r>
      <w:r w:rsidR="00F21471" w:rsidRPr="00A93B52">
        <w:rPr>
          <w:rFonts w:ascii="Times New Roman" w:hAnsi="Times New Roman" w:cs="Times New Roman"/>
          <w:sz w:val="24"/>
          <w:szCs w:val="24"/>
        </w:rPr>
        <w:t>SWIFT</w:t>
      </w:r>
      <w:r w:rsidR="00F21471" w:rsidRPr="00F21471">
        <w:rPr>
          <w:rFonts w:ascii="Times New Roman" w:hAnsi="Times New Roman" w:cs="Times New Roman"/>
          <w:sz w:val="24"/>
          <w:szCs w:val="24"/>
          <w:lang w:val="ru-RU"/>
        </w:rPr>
        <w:t>, считается, что письменная форма сделки была соблюдена.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13.3. ГАРАНТИЙНЫЕ УДЕРЖАНИЯ:</w:t>
      </w: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13.3.1</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Надлежащее исполнение Подрядчиком своих обязательств по Договору должно быть обеспечено гарантийными удержаниями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которые представляют собой часть оплаты работ (включая стоимость материалов и оборудования)/услуг/поставок Подрядчика в размере 10% (десяти процентов), если иное не указано Сторонами в Договоре, включая НДС, от стоимости работ (включая стоимость материалов и </w:t>
      </w:r>
      <w:r w:rsidR="00F21471" w:rsidRPr="00F21471">
        <w:rPr>
          <w:rFonts w:ascii="Times New Roman" w:hAnsi="Times New Roman" w:cs="Times New Roman"/>
          <w:sz w:val="24"/>
          <w:szCs w:val="24"/>
          <w:lang w:val="ru-RU"/>
        </w:rPr>
        <w:lastRenderedPageBreak/>
        <w:t>оборудования)/услуг/поставок по Договору, Подрядчику в соответствии с актами приема-передачи работ/услуг/поставок, подписанными Сторонами (</w:t>
      </w:r>
      <w:r w:rsidR="00F21471" w:rsidRPr="00B21BCC">
        <w:rPr>
          <w:rFonts w:ascii="Times New Roman" w:hAnsi="Times New Roman" w:cs="Times New Roman"/>
          <w:i/>
          <w:sz w:val="24"/>
          <w:szCs w:val="24"/>
          <w:lang w:val="ru-RU"/>
        </w:rPr>
        <w:t>далее – «гарантийные удержания»</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13.3.2</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proofErr w:type="gramStart"/>
      <w:r w:rsidR="00F21471" w:rsidRPr="00F21471">
        <w:rPr>
          <w:rFonts w:ascii="Times New Roman" w:hAnsi="Times New Roman" w:cs="Times New Roman"/>
          <w:sz w:val="24"/>
          <w:szCs w:val="24"/>
          <w:lang w:val="ru-RU"/>
        </w:rPr>
        <w:t>В</w:t>
      </w:r>
      <w:proofErr w:type="gramEnd"/>
      <w:r w:rsidR="00F21471" w:rsidRPr="00F21471">
        <w:rPr>
          <w:rFonts w:ascii="Times New Roman" w:hAnsi="Times New Roman" w:cs="Times New Roman"/>
          <w:sz w:val="24"/>
          <w:szCs w:val="24"/>
          <w:lang w:val="ru-RU"/>
        </w:rPr>
        <w:t xml:space="preserve"> случае надлежащего исполнения Подрядчиком своих обязательств по Договору, гарантийные удержания должны быть выплачены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Подрядчику в полном объеме в течение 45 (сорока пяти) календарных дней после подписания Сторонами акта окончательной приемки всех работ/услуг/поставок по Договору.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13.3.3</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Гарантийные удержания следует использовать для удовлетворения требований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вследствие неисполнения или ненадлежащего исполнения обязательств Подрядчиком, включая, в том числе:</w:t>
      </w:r>
    </w:p>
    <w:p w:rsidR="00C5736E" w:rsidRPr="00B21BCC" w:rsidRDefault="00C5736E"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a</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требования</w:t>
      </w:r>
      <w:proofErr w:type="gramEnd"/>
      <w:r w:rsidRPr="00F21471">
        <w:rPr>
          <w:rFonts w:ascii="Times New Roman" w:hAnsi="Times New Roman" w:cs="Times New Roman"/>
          <w:sz w:val="24"/>
          <w:szCs w:val="24"/>
          <w:lang w:val="ru-RU"/>
        </w:rPr>
        <w:t xml:space="preserve"> об уплате неустоек, предусмотренных законодательством или настоящим Договором;</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b</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r>
      <w:proofErr w:type="gramStart"/>
      <w:r w:rsidRPr="00F21471">
        <w:rPr>
          <w:rFonts w:ascii="Times New Roman" w:hAnsi="Times New Roman" w:cs="Times New Roman"/>
          <w:sz w:val="24"/>
          <w:szCs w:val="24"/>
          <w:lang w:val="ru-RU"/>
        </w:rPr>
        <w:t>требования</w:t>
      </w:r>
      <w:proofErr w:type="gramEnd"/>
      <w:r w:rsidRPr="00F21471">
        <w:rPr>
          <w:rFonts w:ascii="Times New Roman" w:hAnsi="Times New Roman" w:cs="Times New Roman"/>
          <w:sz w:val="24"/>
          <w:szCs w:val="24"/>
          <w:lang w:val="ru-RU"/>
        </w:rPr>
        <w:t xml:space="preserve"> о возмещении расходов на устранение недостатков, выявленных в выполненных/оказанных работах/услугах/поставках, а также требования о возмещении иных убытков;</w:t>
      </w:r>
    </w:p>
    <w:p w:rsidR="00F21471" w:rsidRPr="00F21471" w:rsidRDefault="00F21471" w:rsidP="00F21471">
      <w:pPr>
        <w:spacing w:after="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c</w:t>
      </w: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требования о выплате штрафных санкций в связи с нарушением требований охраны труда, охраны окружающей среды, промышленной безопасности, противопожарной безопасности, электробезопасности, а также нарушением требований технической эксплуатации, предусмотренных нормативно-правовыми актами Российской Федерации и стандартами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касающимися охраны труда и промышленной безопасности.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13.3.4</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 Подрядчик должны принять все меры для урегулирования спорной ситуации, связанной с неисполнением или ненадлежащим исполнением Подрядчиком своих обязательств, путем переговоров. В случае </w:t>
      </w:r>
      <w:proofErr w:type="spellStart"/>
      <w:r w:rsidR="00F21471" w:rsidRPr="00F21471">
        <w:rPr>
          <w:rFonts w:ascii="Times New Roman" w:hAnsi="Times New Roman" w:cs="Times New Roman"/>
          <w:sz w:val="24"/>
          <w:szCs w:val="24"/>
          <w:lang w:val="ru-RU"/>
        </w:rPr>
        <w:t>неурегулирования</w:t>
      </w:r>
      <w:proofErr w:type="spellEnd"/>
      <w:r w:rsidR="00F21471" w:rsidRPr="00F21471">
        <w:rPr>
          <w:rFonts w:ascii="Times New Roman" w:hAnsi="Times New Roman" w:cs="Times New Roman"/>
          <w:sz w:val="24"/>
          <w:szCs w:val="24"/>
          <w:lang w:val="ru-RU"/>
        </w:rPr>
        <w:t xml:space="preserve"> спорной ситуации Сторонами в течение 10 (десяти) календарных дней,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имеет право предъявить требование в адрес Подрядчика за счет гарантийных удержаний следующим образом: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13.3.5</w:t>
      </w:r>
      <w:r>
        <w:rPr>
          <w:rFonts w:ascii="Times New Roman" w:hAnsi="Times New Roman" w:cs="Times New Roman"/>
          <w:sz w:val="24"/>
          <w:szCs w:val="24"/>
          <w:lang w:val="ru-RU"/>
        </w:rPr>
        <w:tab/>
      </w:r>
      <w:proofErr w:type="gramStart"/>
      <w:r w:rsidR="00F21471" w:rsidRPr="00F21471">
        <w:rPr>
          <w:rFonts w:ascii="Times New Roman" w:hAnsi="Times New Roman" w:cs="Times New Roman"/>
          <w:sz w:val="24"/>
          <w:szCs w:val="24"/>
          <w:lang w:val="ru-RU"/>
        </w:rPr>
        <w:t>В</w:t>
      </w:r>
      <w:proofErr w:type="gramEnd"/>
      <w:r w:rsidR="00F21471" w:rsidRPr="00F21471">
        <w:rPr>
          <w:rFonts w:ascii="Times New Roman" w:hAnsi="Times New Roman" w:cs="Times New Roman"/>
          <w:sz w:val="24"/>
          <w:szCs w:val="24"/>
          <w:lang w:val="ru-RU"/>
        </w:rPr>
        <w:t xml:space="preserve"> случае если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намерена реализовать свое право на удовлетворить требования согласно пунктам а) и в) выше посредством гарантийных удержаний по Договору, то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должна направить уведомление Подрядчику в письменной форме с указанием следующей информации: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сведения о допущенном Подрядчиком нарушении Договора;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ссылка на юридическое основание для начисления неустойки (штрафной санкции, штрафа);</w:t>
      </w:r>
    </w:p>
    <w:p w:rsidR="00563688"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сумма неустойки (штрафной санкции, штрафа), начисленная Подрядчику за нарушение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Договора;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ссылка на получение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неустойки (штрафной санкции, штрафа) за счет гарантийных удержаний.</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13.3.6</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Сумма неустойки (штрафной санкции, штрафа) считается начисленной, требование выплаты этой суммы считается предоставленным Подрядчику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день получения Подрядчиком уведомления от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тот же день, неустойка </w:t>
      </w:r>
      <w:r w:rsidR="00F21471" w:rsidRPr="00F21471">
        <w:rPr>
          <w:rFonts w:ascii="Times New Roman" w:hAnsi="Times New Roman" w:cs="Times New Roman"/>
          <w:sz w:val="24"/>
          <w:szCs w:val="24"/>
          <w:lang w:val="ru-RU"/>
        </w:rPr>
        <w:lastRenderedPageBreak/>
        <w:t xml:space="preserve">(штрафная санкция, штраф) считается выплаченной Подрядчиком за счет гарантийных удержаний.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13.3.7</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proofErr w:type="gramStart"/>
      <w:r w:rsidR="00F21471" w:rsidRPr="00F21471">
        <w:rPr>
          <w:rFonts w:ascii="Times New Roman" w:hAnsi="Times New Roman" w:cs="Times New Roman"/>
          <w:sz w:val="24"/>
          <w:szCs w:val="24"/>
          <w:lang w:val="ru-RU"/>
        </w:rPr>
        <w:t>В</w:t>
      </w:r>
      <w:proofErr w:type="gramEnd"/>
      <w:r w:rsidR="00F21471" w:rsidRPr="00F21471">
        <w:rPr>
          <w:rFonts w:ascii="Times New Roman" w:hAnsi="Times New Roman" w:cs="Times New Roman"/>
          <w:sz w:val="24"/>
          <w:szCs w:val="24"/>
          <w:lang w:val="ru-RU"/>
        </w:rPr>
        <w:t xml:space="preserve"> случае если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намерена реализовать свое право на удовлетворение требования согласно пункту б) выше посредством гарантийных удержаний по Договору, то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должна направить уведомление Подрядчику в письменной форме с указанием следующей информации: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сведения о допущенном Подрядчиком нарушении Договора;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ссылка на сумму расходов, иных убытков, подлежащих возмещению Подрядчиком;</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ссылка на получение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сумм возмещения расходов (иных убытков) за</w:t>
      </w:r>
      <w:r w:rsidR="00563688">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счет гарантийных удержаний;</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копии документов, подтверждающих расходы (иные убытки)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13.3.8</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Требование о возмещении расходов (иных убытков) считается предоставленным компанией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Подрядчику в день получения Подрядчиком уведомления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этот же день расходы (иные затраты) должны быть признаны возмещенными Подрядчиком в пределах суммы, указанной в требовании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13.3.9</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Стороны признают, что гарантийные удержания по настоящему Договору не рассматриваются как удержание имущества в обеспечение долга Подрядчика, но являются согласованным способом обеспечения исполнения Подрядчиком обязательств по Договору, в соответствии со ст. 329 ГК РФ.</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13.3.10</w:t>
      </w:r>
      <w:r w:rsidR="0056368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 xml:space="preserve">Во избежание сомнений, проценты не должны начисляться на гарантийные удержания в период удержания </w:t>
      </w:r>
      <w:r w:rsidR="00F21471">
        <w:rPr>
          <w:rFonts w:ascii="Times New Roman" w:hAnsi="Times New Roman" w:cs="Times New Roman"/>
          <w:sz w:val="24"/>
          <w:szCs w:val="24"/>
        </w:rPr>
        <w:t>Enel</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13.4. БАНКОВСКАЯ ГАРАНТИЯ ГАРАНТИЙНОГО ПЕРИОДА:</w:t>
      </w: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13.4.1</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Для обеспечения надлежащего исполнения обязательств Подрядчика по Договору в течение гарантийного периода, Подрядчик должен обеспечить выдачу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банковской гарантии на гарантийный период в размере 5% (пять процентов) от цены Договора, если иное не указано Сторонами в Соглашении (</w:t>
      </w:r>
      <w:r w:rsidR="00F21471" w:rsidRPr="00B21BCC">
        <w:rPr>
          <w:rFonts w:ascii="Times New Roman" w:hAnsi="Times New Roman" w:cs="Times New Roman"/>
          <w:i/>
          <w:sz w:val="24"/>
          <w:szCs w:val="24"/>
          <w:lang w:val="ru-RU"/>
        </w:rPr>
        <w:t>далее – «Банковская гарантия гарантийного периода»</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13.4.2</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предварительно согласовать с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выбор банка, предоставляющего Банковскую гарантию гарантийного периода, форму и объем такой гарантии.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13.4.3</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гарантийного периода должна быть предоставлена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течение 20 (двадцати) календарных дней после подписания Сторонами итогового акта приема-передачи работ/услуг/поставки по Договору.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13.4.4</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гарантийного периода должна быть выпущена в соответствии с требованиями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форме, приведенной в Приложении № </w:t>
      </w:r>
      <w:r w:rsidR="00563688">
        <w:rPr>
          <w:rFonts w:ascii="Times New Roman" w:hAnsi="Times New Roman" w:cs="Times New Roman"/>
          <w:sz w:val="24"/>
          <w:szCs w:val="24"/>
          <w:lang w:val="ru-RU"/>
        </w:rPr>
        <w:t>4</w:t>
      </w:r>
      <w:r w:rsidR="00563688" w:rsidRPr="00F21471">
        <w:rPr>
          <w:rFonts w:ascii="Times New Roman" w:hAnsi="Times New Roman" w:cs="Times New Roman"/>
          <w:sz w:val="24"/>
          <w:szCs w:val="24"/>
          <w:lang w:val="ru-RU"/>
        </w:rPr>
        <w:t xml:space="preserve"> </w:t>
      </w:r>
      <w:r w:rsidR="00F21471" w:rsidRPr="00F21471">
        <w:rPr>
          <w:rFonts w:ascii="Times New Roman" w:hAnsi="Times New Roman" w:cs="Times New Roman"/>
          <w:sz w:val="24"/>
          <w:szCs w:val="24"/>
          <w:lang w:val="ru-RU"/>
        </w:rPr>
        <w:t>к настоящему документу, или отдельно оговоренными Сторонами.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13.4.5</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Банковская гарантия гарантийного периода вступает в силу в день ее выпуска и </w:t>
      </w:r>
      <w:r w:rsidR="00F21471" w:rsidRPr="00F21471">
        <w:rPr>
          <w:rFonts w:ascii="Times New Roman" w:hAnsi="Times New Roman" w:cs="Times New Roman"/>
          <w:sz w:val="24"/>
          <w:szCs w:val="24"/>
          <w:lang w:val="ru-RU"/>
        </w:rPr>
        <w:lastRenderedPageBreak/>
        <w:t xml:space="preserve">действует в течение 24 месяцев (если иное не указано Сторонами в Соглашении) плюс 40 (сорок) дней. При этом,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имеет право направлять любые претензии по Банковской гарантии гарантийного периода до подписания Сторонами итогового акта приема-передачи всех работ/услуг/поставок по Договору (т.е. перед началом гарантийного периода). В рамках настоящего пункта Договора термин «дефекты» означает невыполнение и/или ненадлежащее выполнение обязательств Подрядчика (частично или полностью) по Договору в течение гарантийного периода.</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имеет право направлять претензии по Банковской гарантии гарантийного периода в следующих случаях:</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(а) если Подрядчик не устранил дефекты (недостатки, неисправности и т.д.) в течение гарантийного срока или срока, установленного в Договоре или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(б) если Подрядчик не выполняет свои гарантийные обязательства по Договору;  </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(в) если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расторгает этот Договор в соответствии с законодательством и/или условиями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13.4.6</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 случае понижения рейтинга банка-поручителя в течение срока действия банковской гарантии, Подрядчик должен в течение 10 календарных дней после получения уведомления от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организовать смену банка-гаранта для его соответствия критериям, установленным в настоящем Договоре и приложениях к нему.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13.4.7</w:t>
      </w:r>
      <w:r w:rsidR="00221606">
        <w:rPr>
          <w:rFonts w:ascii="Times New Roman" w:hAnsi="Times New Roman" w:cs="Times New Roman"/>
          <w:sz w:val="24"/>
          <w:szCs w:val="24"/>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Во избежание сомнений, Стороны соглашаются, что в случае предоставления банковской гарантии по системе </w:t>
      </w:r>
      <w:r w:rsidR="00F21471" w:rsidRPr="00A93B52">
        <w:rPr>
          <w:rFonts w:ascii="Times New Roman" w:hAnsi="Times New Roman" w:cs="Times New Roman"/>
          <w:sz w:val="24"/>
          <w:szCs w:val="24"/>
        </w:rPr>
        <w:t>SWIFT</w:t>
      </w:r>
      <w:r w:rsidR="00F21471" w:rsidRPr="00F21471">
        <w:rPr>
          <w:rFonts w:ascii="Times New Roman" w:hAnsi="Times New Roman" w:cs="Times New Roman"/>
          <w:sz w:val="24"/>
          <w:szCs w:val="24"/>
          <w:lang w:val="ru-RU"/>
        </w:rPr>
        <w:t>, считается, что письменная форма сделки была соблюдена.</w:t>
      </w:r>
    </w:p>
    <w:p w:rsidR="00563688" w:rsidRDefault="00563688" w:rsidP="00F21471">
      <w:pPr>
        <w:spacing w:after="0"/>
        <w:contextualSpacing/>
        <w:jc w:val="both"/>
        <w:rPr>
          <w:rFonts w:ascii="Times New Roman" w:hAnsi="Times New Roman" w:cs="Times New Roman"/>
          <w:b/>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14.</w:t>
      </w:r>
      <w:r w:rsidRPr="00F21471">
        <w:rPr>
          <w:rFonts w:ascii="Times New Roman" w:hAnsi="Times New Roman" w:cs="Times New Roman"/>
          <w:b/>
          <w:sz w:val="24"/>
          <w:szCs w:val="24"/>
          <w:lang w:val="ru-RU"/>
        </w:rPr>
        <w:tab/>
        <w:t>СЧЕТ-ФАКТУРА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1B15D0">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«Налог» </w:t>
      </w:r>
      <w:r w:rsidR="00563688">
        <w:rPr>
          <w:rFonts w:ascii="Times New Roman" w:hAnsi="Times New Roman" w:cs="Times New Roman"/>
          <w:sz w:val="24"/>
          <w:szCs w:val="24"/>
          <w:lang w:val="ru-RU"/>
        </w:rPr>
        <w:t>ОЧ</w:t>
      </w:r>
      <w:r w:rsidRPr="00F21471">
        <w:rPr>
          <w:rFonts w:ascii="Times New Roman" w:hAnsi="Times New Roman" w:cs="Times New Roman"/>
          <w:sz w:val="24"/>
          <w:szCs w:val="24"/>
          <w:lang w:val="ru-RU"/>
        </w:rPr>
        <w:t xml:space="preserve">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14.1. Подрядчик должен предоставить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счета-фактуры, составленные в соответствии с требованиями, установленными налоговым законодательством Российской Федерации.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14.2. В течение 5 календарных дней после подписания соответствующего акта приема-передачи, Подрядчик должен предоставить счет-фактуру с указанием суммы НДС, которую должна выплатить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Счет-фактура должен соответствовать требованиям налогового законодательства Российской Федерации. Подрядчик обязан предоставить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распорядительный документ Подрядчика согласно п. 6 ст. 169 НК РФ, подтверждающий полномочия уполномоченных лиц на подписание выставляемых от имени Подрядчика счетов-фактур.</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C5736E"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14.3</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Сумма НДС считается предъявленной Подрядчиком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соответствии с требованиями, установленными в пункте 1 Статьи 168 НК РФ, при условии, что требования, предъявляемые </w:t>
      </w:r>
      <w:proofErr w:type="gramStart"/>
      <w:r w:rsidR="00F21471" w:rsidRPr="00F21471">
        <w:rPr>
          <w:rFonts w:ascii="Times New Roman" w:hAnsi="Times New Roman" w:cs="Times New Roman"/>
          <w:sz w:val="24"/>
          <w:szCs w:val="24"/>
          <w:lang w:val="ru-RU"/>
        </w:rPr>
        <w:t>к счетам-фактурам</w:t>
      </w:r>
      <w:proofErr w:type="gramEnd"/>
      <w:r w:rsidR="00F21471" w:rsidRPr="00F21471">
        <w:rPr>
          <w:rFonts w:ascii="Times New Roman" w:hAnsi="Times New Roman" w:cs="Times New Roman"/>
          <w:sz w:val="24"/>
          <w:szCs w:val="24"/>
          <w:lang w:val="ru-RU"/>
        </w:rPr>
        <w:t xml:space="preserve"> были соблюдены. В случае несоблюдения этих требований, счет-фактура считается невыставленным, при этом сумма НДС считается непредъявленной к уплате.</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00D3160C">
        <w:rPr>
          <w:rFonts w:ascii="Times New Roman" w:hAnsi="Times New Roman" w:cs="Times New Roman"/>
          <w:sz w:val="24"/>
          <w:szCs w:val="24"/>
          <w:lang w:val="ru-RU"/>
        </w:rPr>
        <w:t>4</w:t>
      </w:r>
      <w:r w:rsidRPr="00F21471">
        <w:rPr>
          <w:rFonts w:ascii="Times New Roman" w:hAnsi="Times New Roman" w:cs="Times New Roman"/>
          <w:sz w:val="24"/>
          <w:szCs w:val="24"/>
          <w:lang w:val="ru-RU"/>
        </w:rPr>
        <w:t xml:space="preserve">. В случае если Подрядчик не предъявит сумму НДС к уплате, сумма, выплаченная </w:t>
      </w:r>
      <w:r w:rsidRPr="00F21471">
        <w:rPr>
          <w:rFonts w:ascii="Times New Roman" w:hAnsi="Times New Roman" w:cs="Times New Roman"/>
          <w:sz w:val="24"/>
          <w:szCs w:val="24"/>
          <w:lang w:val="ru-RU"/>
        </w:rPr>
        <w:lastRenderedPageBreak/>
        <w:t xml:space="preserve">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как НДС, составляющая часть стоимости работ, будет считаться неосновательным обогащением Подрядчика, и будет подлежать возврату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00D3160C">
        <w:rPr>
          <w:rFonts w:ascii="Times New Roman" w:hAnsi="Times New Roman" w:cs="Times New Roman"/>
          <w:sz w:val="24"/>
          <w:szCs w:val="24"/>
          <w:lang w:val="ru-RU"/>
        </w:rPr>
        <w:t>5</w:t>
      </w:r>
      <w:r w:rsidRPr="00F21471">
        <w:rPr>
          <w:rFonts w:ascii="Times New Roman" w:hAnsi="Times New Roman" w:cs="Times New Roman"/>
          <w:sz w:val="24"/>
          <w:szCs w:val="24"/>
          <w:lang w:val="ru-RU"/>
        </w:rPr>
        <w:t>. В соответствии с требованиями пункта 2 статьи 1107 ГК РФ, на эту сумму должны начисляться проценты.</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00D3160C">
        <w:rPr>
          <w:rFonts w:ascii="Times New Roman" w:hAnsi="Times New Roman" w:cs="Times New Roman"/>
          <w:sz w:val="24"/>
          <w:szCs w:val="24"/>
          <w:lang w:val="ru-RU"/>
        </w:rPr>
        <w:t>6</w:t>
      </w:r>
      <w:r w:rsidRPr="00F21471">
        <w:rPr>
          <w:rFonts w:ascii="Times New Roman" w:hAnsi="Times New Roman" w:cs="Times New Roman"/>
          <w:sz w:val="24"/>
          <w:szCs w:val="24"/>
          <w:lang w:val="ru-RU"/>
        </w:rPr>
        <w:t xml:space="preserve">. Невыполнение Подрядчиком работ по Договору не должно считаться исключением Подрядчика и не должно подлежать оплате, несмотря на положительные результаты в соответствии с предметом настоящего Договора. В случае, если Подрядчик не выполнит часть работ, оговоренных в Договоре, Стороны должны подписать дополнительное соглашение к Договору об исключении соответствующего объема работ и снижении цены Договора.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00D3160C">
        <w:rPr>
          <w:rFonts w:ascii="Times New Roman" w:hAnsi="Times New Roman" w:cs="Times New Roman"/>
          <w:sz w:val="24"/>
          <w:szCs w:val="24"/>
          <w:lang w:val="ru-RU"/>
        </w:rPr>
        <w:t>7</w:t>
      </w:r>
      <w:r w:rsidRPr="00F21471">
        <w:rPr>
          <w:rFonts w:ascii="Times New Roman" w:hAnsi="Times New Roman" w:cs="Times New Roman"/>
          <w:sz w:val="24"/>
          <w:szCs w:val="24"/>
          <w:lang w:val="ru-RU"/>
        </w:rPr>
        <w:t xml:space="preserve">. Обязательство </w:t>
      </w:r>
      <w:r w:rsidR="00D35BC8">
        <w:rPr>
          <w:rFonts w:ascii="Times New Roman" w:hAnsi="Times New Roman" w:cs="Times New Roman"/>
          <w:sz w:val="24"/>
          <w:szCs w:val="24"/>
          <w:lang w:val="ru-RU"/>
        </w:rPr>
        <w:t>Заказчика</w:t>
      </w:r>
      <w:r w:rsidRPr="00F21471">
        <w:rPr>
          <w:rFonts w:ascii="Times New Roman" w:hAnsi="Times New Roman" w:cs="Times New Roman"/>
          <w:sz w:val="24"/>
          <w:szCs w:val="24"/>
          <w:lang w:val="ru-RU"/>
        </w:rPr>
        <w:t xml:space="preserve"> по оплате считается выполненным после списания средств с расчетного счета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14.</w:t>
      </w:r>
      <w:r w:rsidR="00D3160C">
        <w:rPr>
          <w:rFonts w:ascii="Times New Roman" w:hAnsi="Times New Roman" w:cs="Times New Roman"/>
          <w:sz w:val="24"/>
          <w:szCs w:val="24"/>
          <w:lang w:val="ru-RU"/>
        </w:rPr>
        <w:t>8</w:t>
      </w:r>
      <w:r w:rsidRPr="00F21471">
        <w:rPr>
          <w:rFonts w:ascii="Times New Roman" w:hAnsi="Times New Roman" w:cs="Times New Roman"/>
          <w:sz w:val="24"/>
          <w:szCs w:val="24"/>
          <w:lang w:val="ru-RU"/>
        </w:rPr>
        <w:t>. В случае выплаты аванса Подрядчик обязан предоставить счета-фактуры на сумму выплаченных авансов в течение пяти дней с момента получения аванса. Счет-фактура должна быть подготовлена в соответствии с требованиями НК РФ.</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15.</w:t>
      </w:r>
      <w:r w:rsidRPr="00F21471">
        <w:rPr>
          <w:rFonts w:ascii="Times New Roman" w:hAnsi="Times New Roman" w:cs="Times New Roman"/>
          <w:b/>
          <w:sz w:val="24"/>
          <w:szCs w:val="24"/>
          <w:lang w:val="ru-RU"/>
        </w:rPr>
        <w:tab/>
        <w:t>ОТВЕТСТВЕННОСТЬ СТОРОН</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1B15D0">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«Штрафные санкции» </w:t>
      </w:r>
      <w:r w:rsidR="00563688">
        <w:rPr>
          <w:rFonts w:ascii="Times New Roman" w:hAnsi="Times New Roman" w:cs="Times New Roman"/>
          <w:sz w:val="24"/>
          <w:szCs w:val="24"/>
          <w:lang w:val="ru-RU"/>
        </w:rPr>
        <w:t>ОЧ</w:t>
      </w:r>
      <w:r w:rsidRPr="00F21471">
        <w:rPr>
          <w:rFonts w:ascii="Times New Roman" w:hAnsi="Times New Roman" w:cs="Times New Roman"/>
          <w:sz w:val="24"/>
          <w:szCs w:val="24"/>
          <w:lang w:val="ru-RU"/>
        </w:rPr>
        <w:t xml:space="preserve">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15.1. В случае невыполнения или ненадлежащего выполнения обязательство по Договору Стороны несут ответственность в соответствии с применимым законодательством Российской Федерации и Договором.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15.2. В случае нарушения срока оплаты выполненных/оказанных работ/поставок/услуг, закрепленных в Договоре,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должна выплатить Подрядчику неустойку в размере </w:t>
      </w:r>
      <w:r w:rsidR="00AB354A">
        <w:rPr>
          <w:rFonts w:ascii="Times New Roman" w:hAnsi="Times New Roman" w:cs="Times New Roman"/>
          <w:sz w:val="24"/>
          <w:szCs w:val="24"/>
          <w:lang w:val="ru-RU"/>
        </w:rPr>
        <w:t xml:space="preserve">ключевой </w:t>
      </w:r>
      <w:r w:rsidR="00B21BCC">
        <w:rPr>
          <w:rFonts w:ascii="Times New Roman" w:hAnsi="Times New Roman" w:cs="Times New Roman"/>
          <w:sz w:val="24"/>
          <w:szCs w:val="24"/>
          <w:lang w:val="ru-RU"/>
        </w:rPr>
        <w:t>ставки</w:t>
      </w:r>
      <w:r w:rsidRPr="00F21471">
        <w:rPr>
          <w:rFonts w:ascii="Times New Roman" w:hAnsi="Times New Roman" w:cs="Times New Roman"/>
          <w:sz w:val="24"/>
          <w:szCs w:val="24"/>
          <w:lang w:val="ru-RU"/>
        </w:rPr>
        <w:t xml:space="preserve"> Центрального банка Российской Федерации от суммы </w:t>
      </w:r>
      <w:proofErr w:type="spellStart"/>
      <w:r w:rsidRPr="00F21471">
        <w:rPr>
          <w:rFonts w:ascii="Times New Roman" w:hAnsi="Times New Roman" w:cs="Times New Roman"/>
          <w:sz w:val="24"/>
          <w:szCs w:val="24"/>
          <w:lang w:val="ru-RU"/>
        </w:rPr>
        <w:t>неперечисленных</w:t>
      </w:r>
      <w:proofErr w:type="spellEnd"/>
      <w:r w:rsidRPr="00F21471">
        <w:rPr>
          <w:rFonts w:ascii="Times New Roman" w:hAnsi="Times New Roman" w:cs="Times New Roman"/>
          <w:sz w:val="24"/>
          <w:szCs w:val="24"/>
          <w:lang w:val="ru-RU"/>
        </w:rPr>
        <w:t xml:space="preserve"> (</w:t>
      </w:r>
      <w:proofErr w:type="spellStart"/>
      <w:r w:rsidRPr="00F21471">
        <w:rPr>
          <w:rFonts w:ascii="Times New Roman" w:hAnsi="Times New Roman" w:cs="Times New Roman"/>
          <w:sz w:val="24"/>
          <w:szCs w:val="24"/>
          <w:lang w:val="ru-RU"/>
        </w:rPr>
        <w:t>неперечисленных</w:t>
      </w:r>
      <w:proofErr w:type="spellEnd"/>
      <w:r w:rsidRPr="00F21471">
        <w:rPr>
          <w:rFonts w:ascii="Times New Roman" w:hAnsi="Times New Roman" w:cs="Times New Roman"/>
          <w:sz w:val="24"/>
          <w:szCs w:val="24"/>
          <w:lang w:val="ru-RU"/>
        </w:rPr>
        <w:t xml:space="preserve"> в надлежащий срок) средств за каждый день просрочки. Максимальная сумма неустойки, которую должна выплатить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случае нарушения сроков оплаты, не может превышать 10% от цены Договора.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15.3. В случае нарушения сроков начала и/или окончания выполнения/оказания работ/услуг/поставок, включая этапы работ/услуг/поставок, установленные в Договоре и Графике выполнения работ (соответствующее Приложение к Договору, если есть), Подрядчик должен выплатить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неустойку в размере, указанном в Соглашении, за каждый день просрочки выполнения\оказания работ/услуг/поставок.</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15.4. Убытки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связанные с невыполнением или ненадлежащим выполнением обязательств Подрядчика, должны быть полностью возмещены Подрядчиком в дополнение к штрафным санкциям, установленным в Договоре.</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15.5. Выплата неустойки не освобождает Стороны от исполнения их обязательств по Договору.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15.6. Штрафные санкции, штрафы и неустойки по Договору должны быть оплачены путем гарантийных удержаний (если такое обеспечение предусмотрено Соглашением). Что касается части, на которую не распространяются гарантийные удержания, штрафные санкции, штрафы и неустойки должны быть выплачены Подрядчиком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течение 5 (пяти) рабочих дней после получения письменного уведомления (запроса) от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563688" w:rsidRDefault="00563688"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15.7. В случае если Подрядчик не выполнит условия (требования), связанные с качеством работ, выполняемых Подрядчиком по Договору, Подрядчик должен выплатить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штрафные санкции в размере, установленном в Соглашении. В случае если Соглашение предусматривает достижение гарантированных показателей, штрафные санкции за </w:t>
      </w:r>
      <w:proofErr w:type="spellStart"/>
      <w:r w:rsidRPr="00F21471">
        <w:rPr>
          <w:rFonts w:ascii="Times New Roman" w:hAnsi="Times New Roman" w:cs="Times New Roman"/>
          <w:sz w:val="24"/>
          <w:szCs w:val="24"/>
          <w:lang w:val="ru-RU"/>
        </w:rPr>
        <w:t>недостижение</w:t>
      </w:r>
      <w:proofErr w:type="spellEnd"/>
      <w:r w:rsidRPr="00F21471">
        <w:rPr>
          <w:rFonts w:ascii="Times New Roman" w:hAnsi="Times New Roman" w:cs="Times New Roman"/>
          <w:sz w:val="24"/>
          <w:szCs w:val="24"/>
          <w:lang w:val="ru-RU"/>
        </w:rPr>
        <w:t xml:space="preserve"> этих показателей выплачиваются Подрядчиком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размере, установленном в Соглашении. </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w:t>
      </w:r>
      <w:r w:rsidR="00D3160C">
        <w:rPr>
          <w:rFonts w:ascii="Times New Roman" w:hAnsi="Times New Roman" w:cs="Times New Roman"/>
          <w:b/>
          <w:sz w:val="24"/>
          <w:szCs w:val="24"/>
          <w:lang w:val="ru-RU"/>
        </w:rPr>
        <w:t>6</w:t>
      </w:r>
      <w:r w:rsidRPr="00F21471">
        <w:rPr>
          <w:rFonts w:ascii="Times New Roman" w:hAnsi="Times New Roman" w:cs="Times New Roman"/>
          <w:b/>
          <w:sz w:val="24"/>
          <w:szCs w:val="24"/>
          <w:lang w:val="ru-RU"/>
        </w:rPr>
        <w:t>.</w:t>
      </w:r>
      <w:r w:rsidRPr="00F21471">
        <w:rPr>
          <w:rFonts w:ascii="Times New Roman" w:hAnsi="Times New Roman" w:cs="Times New Roman"/>
          <w:b/>
          <w:sz w:val="24"/>
          <w:szCs w:val="24"/>
          <w:lang w:val="ru-RU"/>
        </w:rPr>
        <w:tab/>
        <w:t>ВЗЫСКАНИЕ ШТРАФНЫХ САНКЦИЙ, ШТРАФОВ, НЕУСТОЕК</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Согласно ст. 410 ГК РФ,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имеет право получить суммы штрафных санкций, штрафов, неустоек по Договору путем зачета встречных претензий Сторон аналогичного характера: зачет суммы неустойки (штрафной санкции, штрафа) по Договору, подлежащей выплате </w:t>
      </w:r>
      <w:r w:rsidR="005E64A8" w:rsidRPr="00F21471">
        <w:rPr>
          <w:rFonts w:ascii="Times New Roman" w:hAnsi="Times New Roman" w:cs="Times New Roman"/>
          <w:sz w:val="24"/>
          <w:szCs w:val="24"/>
          <w:lang w:val="ru-RU"/>
        </w:rPr>
        <w:t xml:space="preserve">Подрядчиком </w:t>
      </w:r>
      <w:r w:rsidR="005E64A8">
        <w:rPr>
          <w:rFonts w:ascii="Times New Roman" w:hAnsi="Times New Roman" w:cs="Times New Roman"/>
          <w:sz w:val="24"/>
          <w:szCs w:val="24"/>
          <w:lang w:val="ru-RU"/>
        </w:rPr>
        <w:t xml:space="preserve">в пользу </w:t>
      </w:r>
      <w:r w:rsidRPr="00F21471">
        <w:rPr>
          <w:rFonts w:ascii="Times New Roman" w:hAnsi="Times New Roman" w:cs="Times New Roman"/>
          <w:sz w:val="24"/>
          <w:szCs w:val="24"/>
          <w:lang w:val="ru-RU"/>
        </w:rPr>
        <w:t xml:space="preserve">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r w:rsidR="00696FBB" w:rsidRPr="00696FBB">
        <w:rPr>
          <w:rFonts w:ascii="Times New Roman" w:hAnsi="Times New Roman" w:cs="Times New Roman"/>
          <w:sz w:val="24"/>
          <w:szCs w:val="24"/>
          <w:lang w:val="ru-RU"/>
        </w:rPr>
        <w:t xml:space="preserve">и суммы оплаты стоимости работ/услуг/поставок по Договору, подлежащих уплате </w:t>
      </w:r>
      <w:r w:rsidR="00696FBB" w:rsidRPr="00F21471">
        <w:rPr>
          <w:rFonts w:ascii="Times New Roman" w:hAnsi="Times New Roman" w:cs="Times New Roman"/>
          <w:sz w:val="24"/>
          <w:szCs w:val="24"/>
          <w:lang w:val="ru-RU"/>
        </w:rPr>
        <w:t xml:space="preserve">компанией </w:t>
      </w:r>
      <w:r w:rsidR="00696FBB" w:rsidRPr="00A93B52">
        <w:rPr>
          <w:rFonts w:ascii="Times New Roman" w:hAnsi="Times New Roman" w:cs="Times New Roman"/>
          <w:sz w:val="24"/>
          <w:szCs w:val="24"/>
        </w:rPr>
        <w:t>Enel</w:t>
      </w:r>
      <w:r w:rsidR="00696FBB" w:rsidRPr="00696FBB">
        <w:rPr>
          <w:rFonts w:ascii="Times New Roman" w:hAnsi="Times New Roman" w:cs="Times New Roman"/>
          <w:sz w:val="24"/>
          <w:szCs w:val="24"/>
          <w:lang w:val="ru-RU"/>
        </w:rPr>
        <w:t xml:space="preserve"> в пользу Подрядчика по настоящему Договору или иному договору, заключенному между </w:t>
      </w:r>
      <w:r w:rsidR="00696FBB" w:rsidRPr="00F21471">
        <w:rPr>
          <w:rFonts w:ascii="Times New Roman" w:hAnsi="Times New Roman" w:cs="Times New Roman"/>
          <w:sz w:val="24"/>
          <w:szCs w:val="24"/>
          <w:lang w:val="ru-RU"/>
        </w:rPr>
        <w:t xml:space="preserve">компанией </w:t>
      </w:r>
      <w:r w:rsidR="00696FBB" w:rsidRPr="00A93B52">
        <w:rPr>
          <w:rFonts w:ascii="Times New Roman" w:hAnsi="Times New Roman" w:cs="Times New Roman"/>
          <w:sz w:val="24"/>
          <w:szCs w:val="24"/>
        </w:rPr>
        <w:t>Enel</w:t>
      </w:r>
      <w:r w:rsidR="00696FBB" w:rsidRPr="00696FBB">
        <w:rPr>
          <w:rFonts w:ascii="Times New Roman" w:hAnsi="Times New Roman" w:cs="Times New Roman"/>
          <w:sz w:val="24"/>
          <w:szCs w:val="24"/>
          <w:lang w:val="ru-RU"/>
        </w:rPr>
        <w:t xml:space="preserve"> и Подрядчиком.</w:t>
      </w:r>
      <w:r w:rsidR="00101241">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 xml:space="preserve">В этом случае сумма неустойки (штрафной санкции, штрафа) считается выплаченной Подрядчиком в пользу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w:t>
      </w:r>
      <w:r w:rsidR="003940EC">
        <w:rPr>
          <w:rFonts w:ascii="Times New Roman" w:hAnsi="Times New Roman" w:cs="Times New Roman"/>
          <w:sz w:val="24"/>
          <w:szCs w:val="24"/>
          <w:lang w:val="ru-RU"/>
        </w:rPr>
        <w:t>а</w:t>
      </w:r>
      <w:r w:rsidRPr="00F21471">
        <w:rPr>
          <w:rFonts w:ascii="Times New Roman" w:hAnsi="Times New Roman" w:cs="Times New Roman"/>
          <w:sz w:val="24"/>
          <w:szCs w:val="24"/>
          <w:lang w:val="ru-RU"/>
        </w:rPr>
        <w:t xml:space="preserve"> обязательство Подрядчика по выплате неустойки (штрафной санкции, штрафа) считается выполненным в тот день, когда Подрядчик получает соответствующее заявление о взаимозачете от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Настоящим Подрядчик соглашается с тем, что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может зачитывать суммы неустоек (штрафных санкций, штрафов) по Договору, подлежащих выплате </w:t>
      </w:r>
      <w:r w:rsidR="003940EC" w:rsidRPr="00F21471">
        <w:rPr>
          <w:rFonts w:ascii="Times New Roman" w:hAnsi="Times New Roman" w:cs="Times New Roman"/>
          <w:sz w:val="24"/>
          <w:szCs w:val="24"/>
          <w:lang w:val="ru-RU"/>
        </w:rPr>
        <w:t xml:space="preserve">Подрядчиком </w:t>
      </w:r>
      <w:r w:rsidR="003940EC">
        <w:rPr>
          <w:rFonts w:ascii="Times New Roman" w:hAnsi="Times New Roman" w:cs="Times New Roman"/>
          <w:sz w:val="24"/>
          <w:szCs w:val="24"/>
          <w:lang w:val="ru-RU"/>
        </w:rPr>
        <w:t xml:space="preserve">в пользу </w:t>
      </w:r>
      <w:r w:rsidRPr="00F21471">
        <w:rPr>
          <w:rFonts w:ascii="Times New Roman" w:hAnsi="Times New Roman" w:cs="Times New Roman"/>
          <w:sz w:val="24"/>
          <w:szCs w:val="24"/>
          <w:lang w:val="ru-RU"/>
        </w:rPr>
        <w:t xml:space="preserve">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счет суммы оплаты за работы/услуги/поставки </w:t>
      </w:r>
      <w:r w:rsidR="003940EC">
        <w:rPr>
          <w:rFonts w:ascii="Times New Roman" w:hAnsi="Times New Roman" w:cs="Times New Roman"/>
          <w:sz w:val="24"/>
          <w:szCs w:val="24"/>
          <w:lang w:val="ru-RU"/>
        </w:rPr>
        <w:t xml:space="preserve">компанией </w:t>
      </w:r>
      <w:r w:rsidR="003940EC" w:rsidRPr="00A93B52">
        <w:rPr>
          <w:rFonts w:ascii="Times New Roman" w:hAnsi="Times New Roman" w:cs="Times New Roman"/>
          <w:sz w:val="24"/>
          <w:szCs w:val="24"/>
        </w:rPr>
        <w:t>Enel</w:t>
      </w:r>
      <w:r w:rsidR="003940EC" w:rsidRPr="00F21471">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 xml:space="preserve">в пользу Подрядчика в соответствии настоящим Договором или другими Договорами, заключенными между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 Подрядчиком, в соответствии с настоящим пунктом.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1</w:t>
      </w:r>
      <w:r w:rsidR="00D3160C">
        <w:rPr>
          <w:rFonts w:ascii="Times New Roman" w:hAnsi="Times New Roman" w:cs="Times New Roman"/>
          <w:b/>
          <w:sz w:val="24"/>
          <w:szCs w:val="24"/>
          <w:lang w:val="ru-RU"/>
        </w:rPr>
        <w:t>7</w:t>
      </w:r>
      <w:r w:rsidRPr="00F21471">
        <w:rPr>
          <w:rFonts w:ascii="Times New Roman" w:hAnsi="Times New Roman" w:cs="Times New Roman"/>
          <w:b/>
          <w:sz w:val="24"/>
          <w:szCs w:val="24"/>
          <w:lang w:val="ru-RU"/>
        </w:rPr>
        <w:t>.</w:t>
      </w:r>
      <w:r w:rsidRPr="00F21471">
        <w:rPr>
          <w:rFonts w:ascii="Times New Roman" w:hAnsi="Times New Roman" w:cs="Times New Roman"/>
          <w:b/>
          <w:sz w:val="24"/>
          <w:szCs w:val="24"/>
          <w:lang w:val="ru-RU"/>
        </w:rPr>
        <w:tab/>
        <w:t>ПРОМЫШЛЕННАЯ И ИНТЕЛЛЕКТУАЛЬНАЯ СОБСТВЕННОСТЬ</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В дополнение к ст</w:t>
      </w:r>
      <w:r w:rsidR="002A59E7">
        <w:rPr>
          <w:rFonts w:ascii="Times New Roman" w:hAnsi="Times New Roman" w:cs="Times New Roman"/>
          <w:sz w:val="24"/>
          <w:szCs w:val="24"/>
          <w:lang w:val="ru-RU"/>
        </w:rPr>
        <w:t>атье</w:t>
      </w:r>
      <w:r w:rsidRPr="00F21471">
        <w:rPr>
          <w:rFonts w:ascii="Times New Roman" w:hAnsi="Times New Roman" w:cs="Times New Roman"/>
          <w:sz w:val="24"/>
          <w:szCs w:val="24"/>
          <w:lang w:val="ru-RU"/>
        </w:rPr>
        <w:t xml:space="preserve"> «Интеллектуальная собственность» Общей части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00D3160C">
        <w:rPr>
          <w:rFonts w:ascii="Times New Roman" w:hAnsi="Times New Roman" w:cs="Times New Roman"/>
          <w:sz w:val="24"/>
          <w:szCs w:val="24"/>
          <w:lang w:val="ru-RU"/>
        </w:rPr>
        <w:t>7</w:t>
      </w:r>
      <w:r w:rsidRPr="00F21471">
        <w:rPr>
          <w:rFonts w:ascii="Times New Roman" w:hAnsi="Times New Roman" w:cs="Times New Roman"/>
          <w:sz w:val="24"/>
          <w:szCs w:val="24"/>
          <w:lang w:val="ru-RU"/>
        </w:rPr>
        <w:t xml:space="preserve">.1. </w:t>
      </w:r>
      <w:r w:rsidR="00D3160C">
        <w:rPr>
          <w:rFonts w:ascii="Times New Roman" w:hAnsi="Times New Roman" w:cs="Times New Roman"/>
          <w:sz w:val="24"/>
          <w:szCs w:val="24"/>
          <w:lang w:val="ru-RU"/>
        </w:rPr>
        <w:tab/>
      </w:r>
      <w:r w:rsidRPr="00F21471">
        <w:rPr>
          <w:rFonts w:ascii="Times New Roman" w:hAnsi="Times New Roman" w:cs="Times New Roman"/>
          <w:sz w:val="24"/>
          <w:szCs w:val="24"/>
          <w:lang w:val="ru-RU"/>
        </w:rPr>
        <w:t xml:space="preserve">При необходимости, Подрядчик должен предоставить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патенты, лицензии и другие права на промышленную и интеллектуальную собственность, связанную с объемом работ</w:t>
      </w:r>
      <w:r w:rsidR="003940EC">
        <w:rPr>
          <w:rFonts w:ascii="Times New Roman" w:hAnsi="Times New Roman" w:cs="Times New Roman"/>
          <w:sz w:val="24"/>
          <w:szCs w:val="24"/>
          <w:lang w:val="ru-RU"/>
        </w:rPr>
        <w:t>/услуг/поставок</w:t>
      </w:r>
      <w:r w:rsidRPr="00F21471">
        <w:rPr>
          <w:rFonts w:ascii="Times New Roman" w:hAnsi="Times New Roman" w:cs="Times New Roman"/>
          <w:sz w:val="24"/>
          <w:szCs w:val="24"/>
          <w:lang w:val="ru-RU"/>
        </w:rPr>
        <w:t xml:space="preserve"> по настоящему Договору.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00D3160C">
        <w:rPr>
          <w:rFonts w:ascii="Times New Roman" w:hAnsi="Times New Roman" w:cs="Times New Roman"/>
          <w:sz w:val="24"/>
          <w:szCs w:val="24"/>
          <w:lang w:val="ru-RU"/>
        </w:rPr>
        <w:t>7</w:t>
      </w:r>
      <w:r w:rsidRPr="00F21471">
        <w:rPr>
          <w:rFonts w:ascii="Times New Roman" w:hAnsi="Times New Roman" w:cs="Times New Roman"/>
          <w:sz w:val="24"/>
          <w:szCs w:val="24"/>
          <w:lang w:val="ru-RU"/>
        </w:rPr>
        <w:t xml:space="preserve">.2. </w:t>
      </w:r>
      <w:r w:rsidR="00D3160C">
        <w:rPr>
          <w:rFonts w:ascii="Times New Roman" w:hAnsi="Times New Roman" w:cs="Times New Roman"/>
          <w:sz w:val="24"/>
          <w:szCs w:val="24"/>
          <w:lang w:val="ru-RU"/>
        </w:rPr>
        <w:tab/>
      </w:r>
      <w:r w:rsidRPr="00F21471">
        <w:rPr>
          <w:rFonts w:ascii="Times New Roman" w:hAnsi="Times New Roman" w:cs="Times New Roman"/>
          <w:sz w:val="24"/>
          <w:szCs w:val="24"/>
          <w:lang w:val="ru-RU"/>
        </w:rPr>
        <w:t xml:space="preserve">Подрядчик несет полную ответственность за нарушение любых прав на промышленную и интеллектуальную собственность по настоящему Договору, и должен предпринять все меры, необходимые для охраны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от жалоб и претензий, которые могут быть поданы в результате нарушения этих прав, включая, кроме прочего:</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17.3</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Подрядчик должен освободить компанию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от ответственности по любым </w:t>
      </w:r>
      <w:r w:rsidR="00F21471" w:rsidRPr="00F21471">
        <w:rPr>
          <w:rFonts w:ascii="Times New Roman" w:hAnsi="Times New Roman" w:cs="Times New Roman"/>
          <w:sz w:val="24"/>
          <w:szCs w:val="24"/>
          <w:lang w:val="ru-RU"/>
        </w:rPr>
        <w:lastRenderedPageBreak/>
        <w:t xml:space="preserve">нарушениям, искам или претензиям, поданным против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третьими лицами, а также от любых убытков и штрафных санкций, взимаемых с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 связи с: (1) технической документацией, чертежами для изготовления, производством и/или работой оборудования, запасных частей и/или материалов, поставленных по настоящему Договору; (2) использованием результатов работ (Объекта) по настоящему Договору, включая оборудование, запасные части и/или материалы, поставленные по настоящему Договору; или (3) надлежащим использованием результатов работ (Объекта) по настоящему Договору, включая оборудование, запасные части и/или материалы, доставленные/поставленные по настоящему Договору.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17.4</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В рамках настоящего пункта термин «нарушение» означает нарушение (или подозреваемое нарушение) любых патентных прав, прав на зарегистрированные проекты, авторских прав, прав на товарные знаки и фирменные наименования, права на коммерческую тайну и других прав на промышленную и интеллектуальную собственность, связанных с результатом работ (объектом) по Договору, а также оборудованием, запасными частями и/или материалам, доставленными/поставленными по Договору; термин «иск» означает иск (или судебные разбирательства по иску), связанный с нарушениями любых прав, перечисленных в этом пункте.</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Подрядчик должен за свой счет:</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proofErr w:type="spellStart"/>
      <w:r w:rsidRPr="00A93B52">
        <w:rPr>
          <w:rFonts w:ascii="Times New Roman" w:hAnsi="Times New Roman" w:cs="Times New Roman"/>
          <w:sz w:val="24"/>
          <w:szCs w:val="24"/>
        </w:rPr>
        <w:t>i</w:t>
      </w:r>
      <w:proofErr w:type="spellEnd"/>
      <w:r w:rsidRPr="00F21471">
        <w:rPr>
          <w:rFonts w:ascii="Times New Roman" w:hAnsi="Times New Roman" w:cs="Times New Roman"/>
          <w:sz w:val="24"/>
          <w:szCs w:val="24"/>
          <w:lang w:val="ru-RU"/>
        </w:rPr>
        <w:t xml:space="preserve">) урегулировать или оспорить претензию и/или иск и выплатить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присужденные убытки и расходы, или</w:t>
      </w:r>
    </w:p>
    <w:p w:rsidR="00F21471" w:rsidRPr="00F21471" w:rsidRDefault="00F21471" w:rsidP="00563688">
      <w:pPr>
        <w:spacing w:after="0"/>
        <w:ind w:firstLine="709"/>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A93B52">
        <w:rPr>
          <w:rFonts w:ascii="Times New Roman" w:hAnsi="Times New Roman" w:cs="Times New Roman"/>
          <w:sz w:val="24"/>
          <w:szCs w:val="24"/>
        </w:rPr>
        <w:t>ii</w:t>
      </w:r>
      <w:r w:rsidRPr="00F21471">
        <w:rPr>
          <w:rFonts w:ascii="Times New Roman" w:hAnsi="Times New Roman" w:cs="Times New Roman"/>
          <w:sz w:val="24"/>
          <w:szCs w:val="24"/>
          <w:lang w:val="ru-RU"/>
        </w:rPr>
        <w:t xml:space="preserve">) предоставить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право продолжать использовать результат работ</w:t>
      </w:r>
      <w:r w:rsidR="00563688">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(Объект), а также оборудование, запасные части и/или материалы, доставленные/поставленные по Договору, или</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A93B52">
        <w:rPr>
          <w:rFonts w:ascii="Times New Roman" w:hAnsi="Times New Roman" w:cs="Times New Roman"/>
          <w:sz w:val="24"/>
          <w:szCs w:val="24"/>
        </w:rPr>
        <w:t>iii</w:t>
      </w:r>
      <w:r w:rsidRPr="00F21471">
        <w:rPr>
          <w:rFonts w:ascii="Times New Roman" w:hAnsi="Times New Roman" w:cs="Times New Roman"/>
          <w:sz w:val="24"/>
          <w:szCs w:val="24"/>
          <w:lang w:val="ru-RU"/>
        </w:rPr>
        <w:t>) изменить результат работ (Объект), оборудование, запасные части и/или материалы, доставленные/поставленные по настоящему Договору, так, чтобы они не нарушали какие-либо патенты, или</w:t>
      </w:r>
    </w:p>
    <w:p w:rsidR="00F21471" w:rsidRPr="00F21471" w:rsidRDefault="00F21471" w:rsidP="00B21BCC">
      <w:pPr>
        <w:spacing w:after="0"/>
        <w:ind w:firstLine="72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A93B52">
        <w:rPr>
          <w:rFonts w:ascii="Times New Roman" w:hAnsi="Times New Roman" w:cs="Times New Roman"/>
          <w:sz w:val="24"/>
          <w:szCs w:val="24"/>
        </w:rPr>
        <w:t>iv</w:t>
      </w:r>
      <w:r w:rsidRPr="00F21471">
        <w:rPr>
          <w:rFonts w:ascii="Times New Roman" w:hAnsi="Times New Roman" w:cs="Times New Roman"/>
          <w:sz w:val="24"/>
          <w:szCs w:val="24"/>
          <w:lang w:val="ru-RU"/>
        </w:rPr>
        <w:t>) заменить оборудование, запасные части и/или материалы, доставленные/поставленные по Договору, на аналогичные, не нарушающие какие-либо патенты.</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17.5.</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Этот пункт не применяется к нарушениям, совершенным при использовании результата работ, работы объекта вместе с другими изделиями, которые не были доставлены/поставлены Подрядчиком в рамках настоящего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17.6</w:t>
      </w:r>
      <w:r w:rsidR="00563688">
        <w:rPr>
          <w:rFonts w:ascii="Times New Roman" w:hAnsi="Times New Roman" w:cs="Times New Roman"/>
          <w:sz w:val="24"/>
          <w:szCs w:val="24"/>
          <w:lang w:val="ru-RU"/>
        </w:rPr>
        <w:t>.</w:t>
      </w:r>
      <w:r>
        <w:rPr>
          <w:rFonts w:ascii="Times New Roman" w:hAnsi="Times New Roman" w:cs="Times New Roman"/>
          <w:sz w:val="24"/>
          <w:szCs w:val="24"/>
          <w:lang w:val="ru-RU"/>
        </w:rPr>
        <w:tab/>
      </w:r>
      <w:r w:rsidR="00F21471" w:rsidRPr="00F21471">
        <w:rPr>
          <w:rFonts w:ascii="Times New Roman" w:hAnsi="Times New Roman" w:cs="Times New Roman"/>
          <w:sz w:val="24"/>
          <w:szCs w:val="24"/>
          <w:lang w:val="ru-RU"/>
        </w:rPr>
        <w:t xml:space="preserve">Если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имеет право на освобождение от ответственности по искам в соответствии с настоящим пунктом, Подрядчик должен за свой счет провести переговоры по урегулированию претензии и/или иска, или разрешение судебных разбирательств, которые могут быть инициированы по иску. По запросу Подрядчика и за его счет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может оказать поддержку в урегулировании иска. В случае, если претензии третьих сторон против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окажутся обоснованными и оправданными, Подрядчик должен возместить расходы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(включая юридические издержки и расходы на представителей), понесенные на оспаривание правомерности претензий и/или исков третьих сторон.</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lastRenderedPageBreak/>
        <w:t>1</w:t>
      </w:r>
      <w:r w:rsidR="00D3160C">
        <w:rPr>
          <w:rFonts w:ascii="Times New Roman" w:hAnsi="Times New Roman" w:cs="Times New Roman"/>
          <w:sz w:val="24"/>
          <w:szCs w:val="24"/>
          <w:lang w:val="ru-RU"/>
        </w:rPr>
        <w:t>7</w:t>
      </w:r>
      <w:r w:rsidRPr="00F21471">
        <w:rPr>
          <w:rFonts w:ascii="Times New Roman" w:hAnsi="Times New Roman" w:cs="Times New Roman"/>
          <w:sz w:val="24"/>
          <w:szCs w:val="24"/>
          <w:lang w:val="ru-RU"/>
        </w:rPr>
        <w:t>.</w:t>
      </w:r>
      <w:r w:rsidR="00D3160C">
        <w:rPr>
          <w:rFonts w:ascii="Times New Roman" w:hAnsi="Times New Roman" w:cs="Times New Roman"/>
          <w:sz w:val="24"/>
          <w:szCs w:val="24"/>
          <w:lang w:val="ru-RU"/>
        </w:rPr>
        <w:t>7</w:t>
      </w:r>
      <w:r w:rsidRPr="00F21471">
        <w:rPr>
          <w:rFonts w:ascii="Times New Roman" w:hAnsi="Times New Roman" w:cs="Times New Roman"/>
          <w:sz w:val="24"/>
          <w:szCs w:val="24"/>
          <w:lang w:val="ru-RU"/>
        </w:rPr>
        <w:t xml:space="preserve">. Исключительные права (кроме личных неимущественных авторских прав) на продукцию, информацию, компьютерные программы, прочие объекты, считающиеся объектами исключительных прав, созданные в процессе исполнения настоящего Договора Подрядчиком, должны возникать напрямую у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или, если законодательством установлено, что такие права возникают у Подрядчика, такие права должны передаваться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после их возникновения без оформления Сторонами каких-либо дополнительных документов, или, если законодательством установлено, что такие исключительные права не могут быть переданы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порядке, описанном выше, должны передаваться на основе лицензионного Договора, подписанного Сторонами, против цены Договора.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1</w:t>
      </w:r>
      <w:r w:rsidR="00563688">
        <w:rPr>
          <w:rFonts w:ascii="Times New Roman" w:hAnsi="Times New Roman" w:cs="Times New Roman"/>
          <w:sz w:val="24"/>
          <w:szCs w:val="24"/>
          <w:lang w:val="ru-RU"/>
        </w:rPr>
        <w:t>7</w:t>
      </w:r>
      <w:r w:rsidRPr="00F21471">
        <w:rPr>
          <w:rFonts w:ascii="Times New Roman" w:hAnsi="Times New Roman" w:cs="Times New Roman"/>
          <w:sz w:val="24"/>
          <w:szCs w:val="24"/>
          <w:lang w:val="ru-RU"/>
        </w:rPr>
        <w:t>.</w:t>
      </w:r>
      <w:r w:rsidR="00563688">
        <w:rPr>
          <w:rFonts w:ascii="Times New Roman" w:hAnsi="Times New Roman" w:cs="Times New Roman"/>
          <w:sz w:val="24"/>
          <w:szCs w:val="24"/>
          <w:lang w:val="ru-RU"/>
        </w:rPr>
        <w:t>8</w:t>
      </w:r>
      <w:r w:rsidRPr="00F21471">
        <w:rPr>
          <w:rFonts w:ascii="Times New Roman" w:hAnsi="Times New Roman" w:cs="Times New Roman"/>
          <w:sz w:val="24"/>
          <w:szCs w:val="24"/>
          <w:lang w:val="ru-RU"/>
        </w:rPr>
        <w:t xml:space="preserve">. До истечения срока действия Договора, а также в случае досрочного истечения срока действия (расторжения) Договора, вне зависимости от причины расторжения, Подрядчик должен передать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в соответствии с надлежащим актом приема-передачи все права собственности на всю техническую, проектную и прочую документацию, разработанную Подрядчиком в рамках выполнения работ по Договору.</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18</w:t>
      </w:r>
      <w:r w:rsidR="00F21471" w:rsidRPr="00F21471">
        <w:rPr>
          <w:rFonts w:ascii="Times New Roman" w:hAnsi="Times New Roman" w:cs="Times New Roman"/>
          <w:b/>
          <w:sz w:val="24"/>
          <w:szCs w:val="24"/>
          <w:lang w:val="ru-RU"/>
        </w:rPr>
        <w:t>.</w:t>
      </w:r>
      <w:r w:rsidR="00F21471" w:rsidRPr="00F21471">
        <w:rPr>
          <w:rFonts w:ascii="Times New Roman" w:hAnsi="Times New Roman" w:cs="Times New Roman"/>
          <w:b/>
          <w:sz w:val="24"/>
          <w:szCs w:val="24"/>
          <w:lang w:val="ru-RU"/>
        </w:rPr>
        <w:tab/>
        <w:t>ВСТРЕЧНОЕ ИСПОЛНЕНИЕ ОБЯЗАТЕЛЬСТВ</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В дополнение к </w:t>
      </w:r>
      <w:r w:rsidR="002A59E7">
        <w:rPr>
          <w:rFonts w:ascii="Times New Roman" w:hAnsi="Times New Roman" w:cs="Times New Roman"/>
          <w:sz w:val="24"/>
          <w:szCs w:val="24"/>
          <w:lang w:val="ru-RU"/>
        </w:rPr>
        <w:t>статье</w:t>
      </w:r>
      <w:r w:rsidRPr="00F21471">
        <w:rPr>
          <w:rFonts w:ascii="Times New Roman" w:hAnsi="Times New Roman" w:cs="Times New Roman"/>
          <w:sz w:val="24"/>
          <w:szCs w:val="24"/>
          <w:lang w:val="ru-RU"/>
        </w:rPr>
        <w:t xml:space="preserve"> «</w:t>
      </w:r>
      <w:r w:rsidR="0064547D">
        <w:rPr>
          <w:rFonts w:ascii="Times New Roman" w:hAnsi="Times New Roman" w:cs="Times New Roman"/>
          <w:sz w:val="24"/>
          <w:szCs w:val="24"/>
          <w:lang w:val="ru-RU"/>
        </w:rPr>
        <w:t>Обязательства</w:t>
      </w:r>
      <w:r w:rsidRPr="00F21471">
        <w:rPr>
          <w:rFonts w:ascii="Times New Roman" w:hAnsi="Times New Roman" w:cs="Times New Roman"/>
          <w:sz w:val="24"/>
          <w:szCs w:val="24"/>
          <w:lang w:val="ru-RU"/>
        </w:rPr>
        <w:t xml:space="preserve"> Подрядчика» из </w:t>
      </w:r>
      <w:r w:rsidR="00563688">
        <w:rPr>
          <w:rFonts w:ascii="Times New Roman" w:hAnsi="Times New Roman" w:cs="Times New Roman"/>
          <w:sz w:val="24"/>
          <w:szCs w:val="24"/>
          <w:lang w:val="ru-RU"/>
        </w:rPr>
        <w:t>ОЧ</w:t>
      </w:r>
      <w:r w:rsidRPr="00F21471">
        <w:rPr>
          <w:rFonts w:ascii="Times New Roman" w:hAnsi="Times New Roman" w:cs="Times New Roman"/>
          <w:sz w:val="24"/>
          <w:szCs w:val="24"/>
          <w:lang w:val="ru-RU"/>
        </w:rPr>
        <w:t xml:space="preserve"> ОУД Группы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F21471" w:rsidRPr="00F21471">
        <w:rPr>
          <w:rFonts w:ascii="Times New Roman" w:hAnsi="Times New Roman" w:cs="Times New Roman"/>
          <w:sz w:val="24"/>
          <w:szCs w:val="24"/>
          <w:lang w:val="ru-RU"/>
        </w:rPr>
        <w:t xml:space="preserve">.1. В случае если в соответствии с условиями Договора выполнение обязательств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по Договору зависит от выполнения связанных с ними обязательств Подрядчика, и при этом Подрядчик не выполнил такие обязательства,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не несет ответственность за задержки в выполнении/оказании работ/услуг, связанные с невыполнением обязательств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18</w:t>
      </w:r>
      <w:r w:rsidR="00F21471" w:rsidRPr="00F21471">
        <w:rPr>
          <w:rFonts w:ascii="Times New Roman" w:hAnsi="Times New Roman" w:cs="Times New Roman"/>
          <w:sz w:val="24"/>
          <w:szCs w:val="24"/>
          <w:lang w:val="ru-RU"/>
        </w:rPr>
        <w:t xml:space="preserve">.2. В случае если в соответствии с условиями Договора выполнение обязательств Подрядчика по Договору зависит от выполнения связанных с ними обязательств компании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и при этом компания </w:t>
      </w:r>
      <w:r w:rsidR="00F21471" w:rsidRPr="00A93B52">
        <w:rPr>
          <w:rFonts w:ascii="Times New Roman" w:hAnsi="Times New Roman" w:cs="Times New Roman"/>
          <w:sz w:val="24"/>
          <w:szCs w:val="24"/>
        </w:rPr>
        <w:t>Enel</w:t>
      </w:r>
      <w:r w:rsidR="00F21471" w:rsidRPr="00F21471">
        <w:rPr>
          <w:rFonts w:ascii="Times New Roman" w:hAnsi="Times New Roman" w:cs="Times New Roman"/>
          <w:sz w:val="24"/>
          <w:szCs w:val="24"/>
          <w:lang w:val="ru-RU"/>
        </w:rPr>
        <w:t xml:space="preserve"> не выполнила такие обязательства, Подрядчик не несет ответственность за задержки в выполнении/оказании работ/услуг, связанные с невыполнением обязательств Подрядчика.</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D3160C" w:rsidP="00F21471">
      <w:pPr>
        <w:spacing w:after="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19</w:t>
      </w:r>
      <w:r w:rsidR="00F21471" w:rsidRPr="00F21471">
        <w:rPr>
          <w:rFonts w:ascii="Times New Roman" w:hAnsi="Times New Roman" w:cs="Times New Roman"/>
          <w:b/>
          <w:sz w:val="24"/>
          <w:szCs w:val="24"/>
          <w:lang w:val="ru-RU"/>
        </w:rPr>
        <w:t>.</w:t>
      </w:r>
      <w:r w:rsidR="00F21471" w:rsidRPr="00F21471">
        <w:rPr>
          <w:rFonts w:ascii="Times New Roman" w:hAnsi="Times New Roman" w:cs="Times New Roman"/>
          <w:b/>
          <w:sz w:val="24"/>
          <w:szCs w:val="24"/>
          <w:lang w:val="ru-RU"/>
        </w:rPr>
        <w:tab/>
        <w:t xml:space="preserve">ПРЕДСТАВИТЕЛЬ КОМПАНИИ </w:t>
      </w:r>
      <w:r w:rsidR="00F21471" w:rsidRPr="00653D53">
        <w:rPr>
          <w:rFonts w:ascii="Times New Roman" w:hAnsi="Times New Roman" w:cs="Times New Roman"/>
          <w:b/>
          <w:sz w:val="24"/>
          <w:szCs w:val="24"/>
        </w:rPr>
        <w:t>ENEL</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должна назначить по распоряжению (или наделить полномочиями по соответствующей доверенности) своего представителя, который от имени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будет сотрудничать с Подрядчиком по вопросам сверки актов выполненных работ/поставок услуг, осуществлять технический контр</w:t>
      </w:r>
      <w:bookmarkStart w:id="0" w:name="_GoBack"/>
      <w:bookmarkEnd w:id="0"/>
      <w:r w:rsidRPr="00F21471">
        <w:rPr>
          <w:rFonts w:ascii="Times New Roman" w:hAnsi="Times New Roman" w:cs="Times New Roman"/>
          <w:sz w:val="24"/>
          <w:szCs w:val="24"/>
          <w:lang w:val="ru-RU"/>
        </w:rPr>
        <w:t xml:space="preserve">оль и надзор за выполнением работ и качеством, целевым использованием выделенных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денежных средств, соблюдением графика выполнения работ, качеством материалов, используемых Подрядчиком, и их соответствием с положениям Договора и проектными документами. Указания такого уполномоченного представителя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являются обязательными для Подрядчика. Такого представителя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должна указать в Соглашении.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2</w:t>
      </w:r>
      <w:r w:rsidR="00D3160C">
        <w:rPr>
          <w:rFonts w:ascii="Times New Roman" w:hAnsi="Times New Roman" w:cs="Times New Roman"/>
          <w:b/>
          <w:sz w:val="24"/>
          <w:szCs w:val="24"/>
          <w:lang w:val="ru-RU"/>
        </w:rPr>
        <w:t>0</w:t>
      </w:r>
      <w:r w:rsidRPr="00F21471">
        <w:rPr>
          <w:rFonts w:ascii="Times New Roman" w:hAnsi="Times New Roman" w:cs="Times New Roman"/>
          <w:b/>
          <w:sz w:val="24"/>
          <w:szCs w:val="24"/>
          <w:lang w:val="ru-RU"/>
        </w:rPr>
        <w:t>.</w:t>
      </w:r>
      <w:r w:rsidRPr="00F21471">
        <w:rPr>
          <w:rFonts w:ascii="Times New Roman" w:hAnsi="Times New Roman" w:cs="Times New Roman"/>
          <w:b/>
          <w:sz w:val="24"/>
          <w:szCs w:val="24"/>
          <w:lang w:val="ru-RU"/>
        </w:rPr>
        <w:tab/>
        <w:t>ЗАЯВЛЕНИЯ ПОДРЯДЧИКА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D3160C">
        <w:rPr>
          <w:rFonts w:ascii="Times New Roman" w:hAnsi="Times New Roman" w:cs="Times New Roman"/>
          <w:sz w:val="24"/>
          <w:szCs w:val="24"/>
          <w:lang w:val="ru-RU"/>
        </w:rPr>
        <w:t>0</w:t>
      </w:r>
      <w:r w:rsidRPr="00F21471">
        <w:rPr>
          <w:rFonts w:ascii="Times New Roman" w:hAnsi="Times New Roman" w:cs="Times New Roman"/>
          <w:sz w:val="24"/>
          <w:szCs w:val="24"/>
          <w:lang w:val="ru-RU"/>
        </w:rPr>
        <w:t xml:space="preserve">.1. Подрядчик заявляет и гарантирует, что все лица, привлекаемые им для выполнения/оказания работ/поставок/услуг по Договору, трудоустроены Подрядчиком (т.е. </w:t>
      </w:r>
      <w:r w:rsidRPr="00F21471">
        <w:rPr>
          <w:rFonts w:ascii="Times New Roman" w:hAnsi="Times New Roman" w:cs="Times New Roman"/>
          <w:sz w:val="24"/>
          <w:szCs w:val="24"/>
          <w:lang w:val="ru-RU"/>
        </w:rPr>
        <w:lastRenderedPageBreak/>
        <w:t>заключили с ним трудовой договор), при этом Подрядчик выплачивает соответствующие зарплаты и налоги в полном объеме, осуществляет страхование в соответствии с применимым законодательством и трудовыми договорами.</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D3160C">
        <w:rPr>
          <w:rFonts w:ascii="Times New Roman" w:hAnsi="Times New Roman" w:cs="Times New Roman"/>
          <w:sz w:val="24"/>
          <w:szCs w:val="24"/>
          <w:lang w:val="ru-RU"/>
        </w:rPr>
        <w:t>0</w:t>
      </w:r>
      <w:r w:rsidRPr="00F21471">
        <w:rPr>
          <w:rFonts w:ascii="Times New Roman" w:hAnsi="Times New Roman" w:cs="Times New Roman"/>
          <w:sz w:val="24"/>
          <w:szCs w:val="24"/>
          <w:lang w:val="ru-RU"/>
        </w:rPr>
        <w:t xml:space="preserve">.2. В целях контроля выполнения Подрядчиком требований, описанных в пункте 22.1 выше,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может запросить у Подрядчика предоставление следующей информации:</w:t>
      </w:r>
    </w:p>
    <w:p w:rsidR="00F21471" w:rsidRPr="00F21471" w:rsidRDefault="00F21471" w:rsidP="00563688">
      <w:pPr>
        <w:tabs>
          <w:tab w:val="left" w:pos="284"/>
        </w:tabs>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Копии платежного поручения об оплате страховых взносов (с отметкой банка об исполнении) за последний отчетный период и список сотрудников Подрядчика (субподрядчика), привлекаемых к выполнению/оказанию работ/поставок/услуг по Договору (в отношении которых осуществляется платеж); или</w:t>
      </w:r>
    </w:p>
    <w:p w:rsidR="00F21471" w:rsidRPr="00F21471" w:rsidRDefault="00F21471" w:rsidP="00563688">
      <w:pPr>
        <w:tabs>
          <w:tab w:val="left" w:pos="284"/>
        </w:tabs>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Копии трудовых книжек сотрудников Подрядчика (субподрядчика), привлекаемых к выполнению/оказанию работ/поставок/услуг по Договору, подтверждающие наличие у этих лиц трудовых отношений с Подрядчиком (субподрядчиком).</w:t>
      </w:r>
    </w:p>
    <w:p w:rsidR="00F21471" w:rsidRPr="00F21471" w:rsidRDefault="00F21471" w:rsidP="00563688">
      <w:pPr>
        <w:spacing w:after="0"/>
        <w:ind w:firstLine="567"/>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 xml:space="preserve">Такая информация должна быть предоставлена Подрядчиком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не позже чем через 5 дней от даты запроса. Непредставление Подрядчиком такой информации считается нарушением Договора Подрядчиком, и, соответственно, компания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имеет право расторгнуть Договор в одностороннем внесудебном порядке и запросить у Подрядчика возмещение убытков, понесенных в результате расторжения Договора.</w:t>
      </w:r>
    </w:p>
    <w:p w:rsidR="00563688" w:rsidRDefault="00563688" w:rsidP="00F21471">
      <w:pPr>
        <w:spacing w:after="0"/>
        <w:contextualSpacing/>
        <w:jc w:val="both"/>
        <w:rPr>
          <w:rFonts w:ascii="Times New Roman" w:hAnsi="Times New Roman" w:cs="Times New Roman"/>
          <w:b/>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2</w:t>
      </w:r>
      <w:r w:rsidR="00D3160C">
        <w:rPr>
          <w:rFonts w:ascii="Times New Roman" w:hAnsi="Times New Roman" w:cs="Times New Roman"/>
          <w:b/>
          <w:sz w:val="24"/>
          <w:szCs w:val="24"/>
          <w:lang w:val="ru-RU"/>
        </w:rPr>
        <w:t>1</w:t>
      </w:r>
      <w:r w:rsidRPr="00F21471">
        <w:rPr>
          <w:rFonts w:ascii="Times New Roman" w:hAnsi="Times New Roman" w:cs="Times New Roman"/>
          <w:b/>
          <w:sz w:val="24"/>
          <w:szCs w:val="24"/>
          <w:lang w:val="ru-RU"/>
        </w:rPr>
        <w:t>.</w:t>
      </w:r>
      <w:r w:rsidRPr="00F21471">
        <w:rPr>
          <w:rFonts w:ascii="Times New Roman" w:hAnsi="Times New Roman" w:cs="Times New Roman"/>
          <w:b/>
          <w:sz w:val="24"/>
          <w:szCs w:val="24"/>
          <w:lang w:val="ru-RU"/>
        </w:rPr>
        <w:tab/>
        <w:t xml:space="preserve">ПРОЧИЕ ПОЛОЖЕНИЯ </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D3160C">
        <w:rPr>
          <w:rFonts w:ascii="Times New Roman" w:hAnsi="Times New Roman" w:cs="Times New Roman"/>
          <w:sz w:val="24"/>
          <w:szCs w:val="24"/>
          <w:lang w:val="ru-RU"/>
        </w:rPr>
        <w:t>1</w:t>
      </w:r>
      <w:r w:rsidRPr="00F21471">
        <w:rPr>
          <w:rFonts w:ascii="Times New Roman" w:hAnsi="Times New Roman" w:cs="Times New Roman"/>
          <w:sz w:val="24"/>
          <w:szCs w:val="24"/>
          <w:lang w:val="ru-RU"/>
        </w:rPr>
        <w:t xml:space="preserve">.1. Подписывая настоящий Договор, Подрядчик подтверждает, что он ознакомлен с проектной, нормативной, технической и прочей документацией компании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необходимой для надлежащего выполнения/оказания работ/поставок/услуг по Договору в полном объеме, что лишает Подрядчика возможности ссылаться на непредставление компанией </w:t>
      </w:r>
      <w:r w:rsidRPr="00A93B52">
        <w:rPr>
          <w:rFonts w:ascii="Times New Roman" w:hAnsi="Times New Roman" w:cs="Times New Roman"/>
          <w:sz w:val="24"/>
          <w:szCs w:val="24"/>
        </w:rPr>
        <w:t>Enel</w:t>
      </w:r>
      <w:r w:rsidRPr="00F21471">
        <w:rPr>
          <w:rFonts w:ascii="Times New Roman" w:hAnsi="Times New Roman" w:cs="Times New Roman"/>
          <w:sz w:val="24"/>
          <w:szCs w:val="24"/>
          <w:lang w:val="ru-RU"/>
        </w:rPr>
        <w:t xml:space="preserve"> указанных документов в случае невыполнения/неоказания или ненадлежащего выполнения/оказания работ/поставок/услуг Подрядчиком.</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D3160C">
        <w:rPr>
          <w:rFonts w:ascii="Times New Roman" w:hAnsi="Times New Roman" w:cs="Times New Roman"/>
          <w:sz w:val="24"/>
          <w:szCs w:val="24"/>
          <w:lang w:val="ru-RU"/>
        </w:rPr>
        <w:t>1</w:t>
      </w:r>
      <w:r w:rsidRPr="00F21471">
        <w:rPr>
          <w:rFonts w:ascii="Times New Roman" w:hAnsi="Times New Roman" w:cs="Times New Roman"/>
          <w:sz w:val="24"/>
          <w:szCs w:val="24"/>
          <w:lang w:val="ru-RU"/>
        </w:rPr>
        <w:t>.2. В случае изменения реквизитов Стороны должны уведомить друг друга о них в течение 10 рабочих дней с даты изменения. В иных случаях уведомления, направленные на последний известный адрес, будут считаться переданными надлежащим образом.</w:t>
      </w:r>
    </w:p>
    <w:p w:rsidR="008F0D99" w:rsidRDefault="008F0D99" w:rsidP="00F21471">
      <w:pPr>
        <w:spacing w:after="0"/>
        <w:contextualSpacing/>
        <w:jc w:val="both"/>
        <w:rPr>
          <w:rFonts w:ascii="Times New Roman" w:hAnsi="Times New Roman" w:cs="Times New Roman"/>
          <w:sz w:val="24"/>
          <w:szCs w:val="24"/>
          <w:lang w:val="ru-RU"/>
        </w:rPr>
      </w:pPr>
    </w:p>
    <w:p w:rsidR="00B21BCC" w:rsidRDefault="008F0D99" w:rsidP="00B21BCC">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563688">
        <w:rPr>
          <w:rFonts w:ascii="Times New Roman" w:hAnsi="Times New Roman" w:cs="Times New Roman"/>
          <w:sz w:val="24"/>
          <w:szCs w:val="24"/>
          <w:lang w:val="ru-RU"/>
        </w:rPr>
        <w:t>1</w:t>
      </w:r>
      <w:r>
        <w:rPr>
          <w:rFonts w:ascii="Times New Roman" w:hAnsi="Times New Roman" w:cs="Times New Roman"/>
          <w:sz w:val="24"/>
          <w:szCs w:val="24"/>
          <w:lang w:val="ru-RU"/>
        </w:rPr>
        <w:t xml:space="preserve">.3. </w:t>
      </w:r>
      <w:r w:rsidRPr="00B21BCC">
        <w:rPr>
          <w:rFonts w:ascii="Times New Roman" w:hAnsi="Times New Roman"/>
          <w:sz w:val="24"/>
          <w:szCs w:val="24"/>
          <w:lang w:val="ru-RU"/>
        </w:rPr>
        <w:t xml:space="preserve">В случае если </w:t>
      </w:r>
      <w:r w:rsidR="00B05726" w:rsidRPr="00B21BCC">
        <w:rPr>
          <w:rFonts w:ascii="Times New Roman" w:hAnsi="Times New Roman"/>
          <w:sz w:val="24"/>
          <w:szCs w:val="24"/>
        </w:rPr>
        <w:t>ENEL</w:t>
      </w:r>
      <w:r w:rsidR="00B05726" w:rsidRPr="00B21BCC">
        <w:rPr>
          <w:rFonts w:ascii="Times New Roman" w:hAnsi="Times New Roman"/>
          <w:sz w:val="24"/>
          <w:szCs w:val="24"/>
          <w:lang w:val="ru-RU"/>
        </w:rPr>
        <w:t xml:space="preserve"> </w:t>
      </w:r>
      <w:r w:rsidRPr="00B21BCC">
        <w:rPr>
          <w:rFonts w:ascii="Times New Roman" w:hAnsi="Times New Roman"/>
          <w:sz w:val="24"/>
          <w:szCs w:val="24"/>
          <w:lang w:val="ru-RU"/>
        </w:rPr>
        <w:t>произв</w:t>
      </w:r>
      <w:r w:rsidR="00B05726" w:rsidRPr="00B21BCC">
        <w:rPr>
          <w:rFonts w:ascii="Times New Roman" w:hAnsi="Times New Roman"/>
          <w:sz w:val="24"/>
          <w:szCs w:val="24"/>
          <w:lang w:val="ru-RU"/>
        </w:rPr>
        <w:t>ёл</w:t>
      </w:r>
      <w:r w:rsidRPr="00B21BCC">
        <w:rPr>
          <w:rFonts w:ascii="Times New Roman" w:hAnsi="Times New Roman"/>
          <w:sz w:val="24"/>
          <w:szCs w:val="24"/>
          <w:lang w:val="ru-RU"/>
        </w:rPr>
        <w:t xml:space="preserve"> в пользу По</w:t>
      </w:r>
      <w:r w:rsidR="00B05726" w:rsidRPr="00B21BCC">
        <w:rPr>
          <w:rFonts w:ascii="Times New Roman" w:hAnsi="Times New Roman"/>
          <w:sz w:val="24"/>
          <w:szCs w:val="24"/>
          <w:lang w:val="ru-RU"/>
        </w:rPr>
        <w:t>дрядчика</w:t>
      </w:r>
      <w:r w:rsidRPr="00B21BCC">
        <w:rPr>
          <w:rFonts w:ascii="Times New Roman" w:hAnsi="Times New Roman"/>
          <w:sz w:val="24"/>
          <w:szCs w:val="24"/>
          <w:lang w:val="ru-RU"/>
        </w:rPr>
        <w:t xml:space="preserve"> авансовый платеж</w:t>
      </w:r>
      <w:r w:rsidR="00B05726" w:rsidRPr="00B21BCC">
        <w:rPr>
          <w:rFonts w:ascii="Times New Roman" w:hAnsi="Times New Roman"/>
          <w:sz w:val="24"/>
          <w:szCs w:val="24"/>
          <w:lang w:val="ru-RU"/>
        </w:rPr>
        <w:t xml:space="preserve"> по Договору</w:t>
      </w:r>
      <w:r w:rsidRPr="00B21BCC">
        <w:rPr>
          <w:rFonts w:ascii="Times New Roman" w:hAnsi="Times New Roman"/>
          <w:sz w:val="24"/>
          <w:szCs w:val="24"/>
          <w:lang w:val="ru-RU"/>
        </w:rPr>
        <w:t>, и Поставщик</w:t>
      </w:r>
      <w:r w:rsidR="00B05726" w:rsidRPr="00B21BCC">
        <w:rPr>
          <w:rFonts w:ascii="Times New Roman" w:hAnsi="Times New Roman"/>
          <w:sz w:val="24"/>
          <w:szCs w:val="24"/>
          <w:lang w:val="ru-RU"/>
        </w:rPr>
        <w:t xml:space="preserve"> не исполнил</w:t>
      </w:r>
      <w:r w:rsidRPr="00B21BCC">
        <w:rPr>
          <w:rFonts w:ascii="Times New Roman" w:hAnsi="Times New Roman"/>
          <w:sz w:val="24"/>
          <w:szCs w:val="24"/>
          <w:lang w:val="ru-RU"/>
        </w:rPr>
        <w:t xml:space="preserve"> обязательства по Договору своевременно (т.е. </w:t>
      </w:r>
      <w:r w:rsidR="00B05726" w:rsidRPr="00B21BCC">
        <w:rPr>
          <w:rFonts w:ascii="Times New Roman" w:hAnsi="Times New Roman"/>
          <w:sz w:val="24"/>
          <w:szCs w:val="24"/>
          <w:lang w:val="ru-RU"/>
        </w:rPr>
        <w:t xml:space="preserve">объем работ/услуг/поставок, покрытый </w:t>
      </w:r>
      <w:r w:rsidRPr="00B21BCC">
        <w:rPr>
          <w:rFonts w:ascii="Times New Roman" w:hAnsi="Times New Roman"/>
          <w:sz w:val="24"/>
          <w:szCs w:val="24"/>
          <w:lang w:val="ru-RU"/>
        </w:rPr>
        <w:t>авансовы</w:t>
      </w:r>
      <w:r w:rsidR="00B05726" w:rsidRPr="00B21BCC">
        <w:rPr>
          <w:rFonts w:ascii="Times New Roman" w:hAnsi="Times New Roman"/>
          <w:sz w:val="24"/>
          <w:szCs w:val="24"/>
          <w:lang w:val="ru-RU"/>
        </w:rPr>
        <w:t>м</w:t>
      </w:r>
      <w:r w:rsidRPr="00B21BCC">
        <w:rPr>
          <w:rFonts w:ascii="Times New Roman" w:hAnsi="Times New Roman"/>
          <w:sz w:val="24"/>
          <w:szCs w:val="24"/>
          <w:lang w:val="ru-RU"/>
        </w:rPr>
        <w:t xml:space="preserve"> платеж</w:t>
      </w:r>
      <w:r w:rsidR="00B05726" w:rsidRPr="00B21BCC">
        <w:rPr>
          <w:rFonts w:ascii="Times New Roman" w:hAnsi="Times New Roman"/>
          <w:sz w:val="24"/>
          <w:szCs w:val="24"/>
          <w:lang w:val="ru-RU"/>
        </w:rPr>
        <w:t>ом, не выполнен</w:t>
      </w:r>
      <w:r w:rsidRPr="00B21BCC">
        <w:rPr>
          <w:rFonts w:ascii="Times New Roman" w:hAnsi="Times New Roman"/>
          <w:sz w:val="24"/>
          <w:szCs w:val="24"/>
          <w:lang w:val="ru-RU"/>
        </w:rPr>
        <w:t>), то Стороны обязаны подписать дополнительное соглашение к Договору о продлении сроков поставки/ выполнения работ/ оказания услуг</w:t>
      </w:r>
      <w:r w:rsidRPr="00B21BCC">
        <w:rPr>
          <w:rFonts w:ascii="Times New Roman" w:hAnsi="Times New Roman" w:cs="Times New Roman"/>
          <w:sz w:val="24"/>
          <w:szCs w:val="24"/>
          <w:lang w:val="ru-RU"/>
        </w:rPr>
        <w:t>.</w:t>
      </w:r>
      <w:r w:rsidR="00D3160C" w:rsidRPr="004C67F4">
        <w:rPr>
          <w:rFonts w:ascii="Times New Roman" w:hAnsi="Times New Roman" w:cs="Times New Roman"/>
          <w:sz w:val="24"/>
          <w:szCs w:val="24"/>
          <w:lang w:val="ru-RU"/>
        </w:rPr>
        <w:t xml:space="preserve"> </w:t>
      </w:r>
    </w:p>
    <w:p w:rsidR="00B05726" w:rsidRPr="00B21BCC" w:rsidRDefault="00B05726" w:rsidP="00B21BCC">
      <w:pPr>
        <w:spacing w:after="0"/>
        <w:ind w:firstLine="567"/>
        <w:contextualSpacing/>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 xml:space="preserve">При этом такое продление сроков поставки/ выполнения работ/ оказания услуг по Договору производится Сторонами исключительно в целях обеспечения исполнения Подрядчиком установленной законом обязанности по репатриации иностранной валюты и не влечет освобождение Подрядчика от установленной Договором ответственности (уплаты неустойки (штрафа, пени)) за нарушение сроков  поставки/ выполнения работ/ оказания услуг по Договору за период просрочки поставки/ выполнения работ/ оказания услуг, а именно: с даты, в которую должна быть осуществлена поставка/ выполнена работа/ оказана услуга по Договору, как было установлено до подписания Дополнительного соглашения о продлении срока поставки/ выполнения работы/ оказания услуги, и до даты </w:t>
      </w:r>
      <w:r w:rsidRPr="00B21BCC">
        <w:rPr>
          <w:rFonts w:ascii="Times New Roman" w:hAnsi="Times New Roman" w:cs="Times New Roman"/>
          <w:sz w:val="24"/>
          <w:szCs w:val="24"/>
          <w:lang w:val="ru-RU"/>
        </w:rPr>
        <w:lastRenderedPageBreak/>
        <w:t>фактического исполнения обязательства по поставке/выполнению работы/ оказания услуги.</w:t>
      </w:r>
    </w:p>
    <w:p w:rsidR="00B21BCC" w:rsidRDefault="00B05726" w:rsidP="00B21BCC">
      <w:pPr>
        <w:spacing w:after="0"/>
        <w:ind w:firstLine="567"/>
        <w:contextualSpacing/>
        <w:jc w:val="both"/>
        <w:rPr>
          <w:rFonts w:ascii="Times New Roman" w:hAnsi="Times New Roman" w:cs="Times New Roman"/>
          <w:sz w:val="24"/>
          <w:szCs w:val="24"/>
          <w:lang w:val="ru-RU"/>
        </w:rPr>
      </w:pPr>
      <w:r w:rsidRPr="00B21BCC">
        <w:rPr>
          <w:rFonts w:ascii="Times New Roman" w:hAnsi="Times New Roman" w:cs="Times New Roman"/>
          <w:sz w:val="24"/>
          <w:szCs w:val="24"/>
          <w:lang w:val="ru-RU"/>
        </w:rPr>
        <w:t>В случае если По</w:t>
      </w:r>
      <w:r>
        <w:rPr>
          <w:rFonts w:ascii="Times New Roman" w:hAnsi="Times New Roman" w:cs="Times New Roman"/>
          <w:sz w:val="24"/>
          <w:szCs w:val="24"/>
          <w:lang w:val="ru-RU"/>
        </w:rPr>
        <w:t>дрядчик</w:t>
      </w:r>
      <w:r w:rsidRPr="00B21BCC">
        <w:rPr>
          <w:rFonts w:ascii="Times New Roman" w:hAnsi="Times New Roman" w:cs="Times New Roman"/>
          <w:sz w:val="24"/>
          <w:szCs w:val="24"/>
          <w:lang w:val="ru-RU"/>
        </w:rPr>
        <w:t xml:space="preserve"> не выполняет в срок свои обязательства по Договору и не подписывает вышеуказанное дополнительное соглашение к Договору о продлении сроков, то По</w:t>
      </w:r>
      <w:r>
        <w:rPr>
          <w:rFonts w:ascii="Times New Roman" w:hAnsi="Times New Roman" w:cs="Times New Roman"/>
          <w:sz w:val="24"/>
          <w:szCs w:val="24"/>
          <w:lang w:val="ru-RU"/>
        </w:rPr>
        <w:t>дрядчик</w:t>
      </w:r>
      <w:r w:rsidRPr="00B21BCC">
        <w:rPr>
          <w:rFonts w:ascii="Times New Roman" w:hAnsi="Times New Roman" w:cs="Times New Roman"/>
          <w:sz w:val="24"/>
          <w:szCs w:val="24"/>
          <w:lang w:val="ru-RU"/>
        </w:rPr>
        <w:t xml:space="preserve"> обязуется вернуть (репатриировать) выплаченный аванс в полном объеме </w:t>
      </w:r>
      <w:r>
        <w:rPr>
          <w:rFonts w:ascii="Times New Roman" w:hAnsi="Times New Roman" w:cs="Times New Roman"/>
          <w:sz w:val="24"/>
          <w:szCs w:val="24"/>
        </w:rPr>
        <w:t>ENEL</w:t>
      </w:r>
      <w:r w:rsidRPr="00B21BCC">
        <w:rPr>
          <w:rFonts w:ascii="Times New Roman" w:hAnsi="Times New Roman" w:cs="Times New Roman"/>
          <w:sz w:val="24"/>
          <w:szCs w:val="24"/>
          <w:lang w:val="ru-RU"/>
        </w:rPr>
        <w:t xml:space="preserve"> в течение 14 (четырнадцати) рабочих дней с даты получения соответствующего требования от </w:t>
      </w:r>
      <w:r>
        <w:rPr>
          <w:rFonts w:ascii="Times New Roman" w:hAnsi="Times New Roman" w:cs="Times New Roman"/>
          <w:sz w:val="24"/>
          <w:szCs w:val="24"/>
        </w:rPr>
        <w:t>ENEL</w:t>
      </w:r>
      <w:r w:rsidRPr="00B21BCC">
        <w:rPr>
          <w:rFonts w:ascii="Times New Roman" w:hAnsi="Times New Roman" w:cs="Times New Roman"/>
          <w:sz w:val="24"/>
          <w:szCs w:val="24"/>
          <w:lang w:val="ru-RU"/>
        </w:rPr>
        <w:t>.</w:t>
      </w:r>
      <w:r w:rsidR="00D3160C">
        <w:rPr>
          <w:rFonts w:ascii="Times New Roman" w:hAnsi="Times New Roman" w:cs="Times New Roman"/>
          <w:sz w:val="24"/>
          <w:szCs w:val="24"/>
          <w:lang w:val="ru-RU"/>
        </w:rPr>
        <w:t xml:space="preserve"> </w:t>
      </w:r>
    </w:p>
    <w:p w:rsidR="00B21BCC" w:rsidRDefault="00B21BCC" w:rsidP="00B21BCC">
      <w:pPr>
        <w:spacing w:after="0"/>
        <w:contextualSpacing/>
        <w:jc w:val="both"/>
        <w:rPr>
          <w:rFonts w:ascii="Times New Roman" w:hAnsi="Times New Roman" w:cs="Times New Roman"/>
          <w:sz w:val="24"/>
          <w:szCs w:val="24"/>
          <w:lang w:val="ru-RU"/>
        </w:rPr>
      </w:pPr>
    </w:p>
    <w:p w:rsidR="00B05726" w:rsidRPr="00B05726" w:rsidRDefault="00563688" w:rsidP="00B21BCC">
      <w:pPr>
        <w:spacing w:after="0"/>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00B05726">
        <w:rPr>
          <w:rFonts w:ascii="Times New Roman" w:hAnsi="Times New Roman" w:cs="Times New Roman"/>
          <w:sz w:val="24"/>
          <w:szCs w:val="24"/>
          <w:lang w:val="ru-RU"/>
        </w:rPr>
        <w:t>Все изменения</w:t>
      </w:r>
      <w:r w:rsidR="00082284">
        <w:rPr>
          <w:rFonts w:ascii="Times New Roman" w:hAnsi="Times New Roman" w:cs="Times New Roman"/>
          <w:sz w:val="24"/>
          <w:szCs w:val="24"/>
          <w:lang w:val="ru-RU"/>
        </w:rPr>
        <w:t xml:space="preserve"> и дополнения к Договору должен быть выполнены в письменной форме в виде дополнительных соглашений, и должны быть подписаны уполномоченными представителями Сторон.</w:t>
      </w:r>
    </w:p>
    <w:p w:rsidR="00F21471" w:rsidRPr="00F21471" w:rsidRDefault="00F21471" w:rsidP="00F21471">
      <w:pPr>
        <w:spacing w:after="0"/>
        <w:contextualSpacing/>
        <w:jc w:val="both"/>
        <w:rPr>
          <w:rFonts w:ascii="Times New Roman" w:hAnsi="Times New Roman" w:cs="Times New Roman"/>
          <w:sz w:val="24"/>
          <w:szCs w:val="24"/>
          <w:lang w:val="ru-RU"/>
        </w:rPr>
      </w:pPr>
    </w:p>
    <w:p w:rsidR="00F21471" w:rsidRPr="00F21471" w:rsidRDefault="00F21471" w:rsidP="00F21471">
      <w:pPr>
        <w:spacing w:after="0"/>
        <w:contextualSpacing/>
        <w:jc w:val="both"/>
        <w:rPr>
          <w:rFonts w:ascii="Times New Roman" w:hAnsi="Times New Roman" w:cs="Times New Roman"/>
          <w:b/>
          <w:sz w:val="24"/>
          <w:szCs w:val="24"/>
          <w:lang w:val="ru-RU"/>
        </w:rPr>
      </w:pPr>
      <w:r w:rsidRPr="00F21471">
        <w:rPr>
          <w:rFonts w:ascii="Times New Roman" w:hAnsi="Times New Roman" w:cs="Times New Roman"/>
          <w:b/>
          <w:sz w:val="24"/>
          <w:szCs w:val="24"/>
          <w:lang w:val="ru-RU"/>
        </w:rPr>
        <w:t>2</w:t>
      </w:r>
      <w:r w:rsidR="001215A4">
        <w:rPr>
          <w:rFonts w:ascii="Times New Roman" w:hAnsi="Times New Roman" w:cs="Times New Roman"/>
          <w:b/>
          <w:sz w:val="24"/>
          <w:szCs w:val="24"/>
          <w:lang w:val="ru-RU"/>
        </w:rPr>
        <w:t>2</w:t>
      </w:r>
      <w:r w:rsidRPr="00F21471">
        <w:rPr>
          <w:rFonts w:ascii="Times New Roman" w:hAnsi="Times New Roman" w:cs="Times New Roman"/>
          <w:b/>
          <w:sz w:val="24"/>
          <w:szCs w:val="24"/>
          <w:lang w:val="ru-RU"/>
        </w:rPr>
        <w:t>.</w:t>
      </w:r>
      <w:r w:rsidRPr="00F21471">
        <w:rPr>
          <w:rFonts w:ascii="Times New Roman" w:hAnsi="Times New Roman" w:cs="Times New Roman"/>
          <w:b/>
          <w:sz w:val="24"/>
          <w:szCs w:val="24"/>
          <w:lang w:val="ru-RU"/>
        </w:rPr>
        <w:tab/>
        <w:t>ПРИЛОЖЕНИЯ</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2</w:t>
      </w:r>
      <w:r w:rsidR="001215A4">
        <w:rPr>
          <w:rFonts w:ascii="Times New Roman" w:hAnsi="Times New Roman" w:cs="Times New Roman"/>
          <w:sz w:val="24"/>
          <w:szCs w:val="24"/>
          <w:lang w:val="ru-RU"/>
        </w:rPr>
        <w:t>2</w:t>
      </w:r>
      <w:r w:rsidRPr="00F21471">
        <w:rPr>
          <w:rFonts w:ascii="Times New Roman" w:hAnsi="Times New Roman" w:cs="Times New Roman"/>
          <w:sz w:val="24"/>
          <w:szCs w:val="24"/>
          <w:lang w:val="ru-RU"/>
        </w:rPr>
        <w:t>.1. Следующие приложения к Договору должны составлять его неотъемлемую часть (при необходимости):</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Приложение № </w:t>
      </w:r>
      <w:r w:rsidR="00FA65C8">
        <w:rPr>
          <w:rFonts w:ascii="Times New Roman" w:hAnsi="Times New Roman" w:cs="Times New Roman"/>
          <w:sz w:val="24"/>
          <w:szCs w:val="24"/>
          <w:lang w:val="ru-RU"/>
        </w:rPr>
        <w:t>1.</w:t>
      </w:r>
      <w:r w:rsidR="00FA65C8" w:rsidRPr="00F21471">
        <w:rPr>
          <w:rFonts w:ascii="Times New Roman" w:hAnsi="Times New Roman" w:cs="Times New Roman"/>
          <w:sz w:val="24"/>
          <w:szCs w:val="24"/>
          <w:lang w:val="ru-RU"/>
        </w:rPr>
        <w:t xml:space="preserve"> </w:t>
      </w:r>
      <w:r w:rsidRPr="00F21471">
        <w:rPr>
          <w:rFonts w:ascii="Times New Roman" w:hAnsi="Times New Roman" w:cs="Times New Roman"/>
          <w:sz w:val="24"/>
          <w:szCs w:val="24"/>
          <w:lang w:val="ru-RU"/>
        </w:rPr>
        <w:t>Требования к банковским гарантиям;</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Приложение № </w:t>
      </w:r>
      <w:r w:rsidR="00FA65C8">
        <w:rPr>
          <w:rFonts w:ascii="Times New Roman" w:hAnsi="Times New Roman" w:cs="Times New Roman"/>
          <w:sz w:val="24"/>
          <w:szCs w:val="24"/>
          <w:lang w:val="ru-RU"/>
        </w:rPr>
        <w:t>2.</w:t>
      </w:r>
      <w:r w:rsidRPr="00F21471">
        <w:rPr>
          <w:rFonts w:ascii="Times New Roman" w:hAnsi="Times New Roman" w:cs="Times New Roman"/>
          <w:sz w:val="24"/>
          <w:szCs w:val="24"/>
          <w:lang w:val="ru-RU"/>
        </w:rPr>
        <w:t xml:space="preserve">  Форма банковской гарантии возврата авансового платежа;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Приложение № </w:t>
      </w:r>
      <w:r w:rsidR="00FA65C8">
        <w:rPr>
          <w:rFonts w:ascii="Times New Roman" w:hAnsi="Times New Roman" w:cs="Times New Roman"/>
          <w:sz w:val="24"/>
          <w:szCs w:val="24"/>
          <w:lang w:val="ru-RU"/>
        </w:rPr>
        <w:t>3.</w:t>
      </w:r>
      <w:r w:rsidRPr="00F21471">
        <w:rPr>
          <w:rFonts w:ascii="Times New Roman" w:hAnsi="Times New Roman" w:cs="Times New Roman"/>
          <w:sz w:val="24"/>
          <w:szCs w:val="24"/>
          <w:lang w:val="ru-RU"/>
        </w:rPr>
        <w:t xml:space="preserve"> Форма банковской гарантии исполнения договора;</w:t>
      </w:r>
    </w:p>
    <w:p w:rsidR="00F21471" w:rsidRP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 xml:space="preserve">Приложение № </w:t>
      </w:r>
      <w:r w:rsidR="00FA65C8">
        <w:rPr>
          <w:rFonts w:ascii="Times New Roman" w:hAnsi="Times New Roman" w:cs="Times New Roman"/>
          <w:sz w:val="24"/>
          <w:szCs w:val="24"/>
          <w:lang w:val="ru-RU"/>
        </w:rPr>
        <w:t>4.</w:t>
      </w:r>
      <w:r w:rsidRPr="00F21471">
        <w:rPr>
          <w:rFonts w:ascii="Times New Roman" w:hAnsi="Times New Roman" w:cs="Times New Roman"/>
          <w:sz w:val="24"/>
          <w:szCs w:val="24"/>
          <w:lang w:val="ru-RU"/>
        </w:rPr>
        <w:t xml:space="preserve"> Форма банковской гарантии гарантийного периода;</w:t>
      </w:r>
    </w:p>
    <w:p w:rsidR="00F21471" w:rsidRDefault="00F21471" w:rsidP="00F21471">
      <w:pPr>
        <w:spacing w:after="0"/>
        <w:contextualSpacing/>
        <w:jc w:val="both"/>
        <w:rPr>
          <w:rFonts w:ascii="Times New Roman" w:hAnsi="Times New Roman" w:cs="Times New Roman"/>
          <w:sz w:val="24"/>
          <w:szCs w:val="24"/>
          <w:lang w:val="ru-RU"/>
        </w:rPr>
      </w:pPr>
      <w:r w:rsidRPr="00F21471">
        <w:rPr>
          <w:rFonts w:ascii="Times New Roman" w:hAnsi="Times New Roman" w:cs="Times New Roman"/>
          <w:sz w:val="24"/>
          <w:szCs w:val="24"/>
          <w:lang w:val="ru-RU"/>
        </w:rPr>
        <w:t>-</w:t>
      </w:r>
      <w:r w:rsidRPr="00F21471">
        <w:rPr>
          <w:rFonts w:ascii="Times New Roman" w:hAnsi="Times New Roman" w:cs="Times New Roman"/>
          <w:sz w:val="24"/>
          <w:szCs w:val="24"/>
          <w:lang w:val="ru-RU"/>
        </w:rPr>
        <w:tab/>
        <w:t>П</w:t>
      </w:r>
      <w:r w:rsidR="00505199">
        <w:rPr>
          <w:rFonts w:ascii="Times New Roman" w:hAnsi="Times New Roman" w:cs="Times New Roman"/>
          <w:sz w:val="24"/>
          <w:szCs w:val="24"/>
          <w:lang w:val="ru-RU"/>
        </w:rPr>
        <w:t xml:space="preserve">риложение № </w:t>
      </w:r>
      <w:r w:rsidR="00FA65C8">
        <w:rPr>
          <w:rFonts w:ascii="Times New Roman" w:hAnsi="Times New Roman" w:cs="Times New Roman"/>
          <w:sz w:val="24"/>
          <w:szCs w:val="24"/>
          <w:lang w:val="ru-RU"/>
        </w:rPr>
        <w:t>5.</w:t>
      </w:r>
      <w:r w:rsidR="00505199">
        <w:rPr>
          <w:rFonts w:ascii="Times New Roman" w:hAnsi="Times New Roman" w:cs="Times New Roman"/>
          <w:sz w:val="24"/>
          <w:szCs w:val="24"/>
          <w:lang w:val="ru-RU"/>
        </w:rPr>
        <w:t xml:space="preserve"> Формы актов: Акт</w:t>
      </w:r>
      <w:r w:rsidRPr="00F21471">
        <w:rPr>
          <w:rFonts w:ascii="Times New Roman" w:hAnsi="Times New Roman" w:cs="Times New Roman"/>
          <w:sz w:val="24"/>
          <w:szCs w:val="24"/>
          <w:lang w:val="ru-RU"/>
        </w:rPr>
        <w:t xml:space="preserve"> о приемке выполненных работ (форма КС-2), Справка о стоимости выполненных работ (</w:t>
      </w:r>
      <w:r w:rsidRPr="00A93B52">
        <w:rPr>
          <w:rFonts w:ascii="Times New Roman" w:hAnsi="Times New Roman" w:cs="Times New Roman"/>
          <w:sz w:val="24"/>
          <w:szCs w:val="24"/>
        </w:rPr>
        <w:t>KC</w:t>
      </w:r>
      <w:r w:rsidRPr="00F21471">
        <w:rPr>
          <w:rFonts w:ascii="Times New Roman" w:hAnsi="Times New Roman" w:cs="Times New Roman"/>
          <w:sz w:val="24"/>
          <w:szCs w:val="24"/>
          <w:lang w:val="ru-RU"/>
        </w:rPr>
        <w:t>-3), Акт приема-передачи отремонтированных, реконструированных, модернизированных объектов основных средств (форма ОС-3)</w:t>
      </w:r>
      <w:r w:rsidR="00505199" w:rsidRPr="00505199">
        <w:rPr>
          <w:rFonts w:ascii="Times New Roman" w:hAnsi="Times New Roman" w:cs="Times New Roman"/>
          <w:sz w:val="24"/>
          <w:szCs w:val="24"/>
          <w:lang w:val="ru-RU"/>
        </w:rPr>
        <w:t xml:space="preserve">, </w:t>
      </w:r>
      <w:r w:rsidR="00505199">
        <w:rPr>
          <w:rFonts w:ascii="Times New Roman" w:hAnsi="Times New Roman" w:cs="Times New Roman"/>
          <w:sz w:val="24"/>
          <w:szCs w:val="24"/>
          <w:lang w:val="ru-RU"/>
        </w:rPr>
        <w:t>Акт передачи материалов и запасных частей формы М-15</w:t>
      </w:r>
      <w:r w:rsidR="00121E9B">
        <w:rPr>
          <w:rFonts w:ascii="Times New Roman" w:hAnsi="Times New Roman" w:cs="Times New Roman"/>
          <w:sz w:val="24"/>
          <w:szCs w:val="24"/>
          <w:lang w:val="ru-RU"/>
        </w:rPr>
        <w:t>,</w:t>
      </w:r>
      <w:r w:rsidR="00121E9B" w:rsidRPr="00121E9B">
        <w:rPr>
          <w:rFonts w:ascii="Times New Roman" w:hAnsi="Times New Roman" w:cs="Times New Roman"/>
          <w:sz w:val="24"/>
          <w:szCs w:val="24"/>
          <w:lang w:val="ru-RU"/>
        </w:rPr>
        <w:t xml:space="preserve"> </w:t>
      </w:r>
      <w:r w:rsidR="00121E9B">
        <w:rPr>
          <w:rFonts w:ascii="Times New Roman" w:hAnsi="Times New Roman" w:cs="Times New Roman"/>
          <w:sz w:val="24"/>
          <w:szCs w:val="24"/>
          <w:lang w:val="ru-RU"/>
        </w:rPr>
        <w:t>Итоговый акт приема-передачи</w:t>
      </w:r>
      <w:r w:rsidRPr="00F21471">
        <w:rPr>
          <w:rFonts w:ascii="Times New Roman" w:hAnsi="Times New Roman" w:cs="Times New Roman"/>
          <w:sz w:val="24"/>
          <w:szCs w:val="24"/>
          <w:lang w:val="ru-RU"/>
        </w:rPr>
        <w:t>.</w:t>
      </w: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121E9B" w:rsidRDefault="00121E9B" w:rsidP="00F21471">
      <w:pPr>
        <w:spacing w:after="0"/>
        <w:contextualSpacing/>
        <w:jc w:val="both"/>
        <w:rPr>
          <w:rFonts w:ascii="Times New Roman" w:hAnsi="Times New Roman" w:cs="Times New Roman"/>
          <w:sz w:val="24"/>
          <w:szCs w:val="24"/>
          <w:lang w:val="ru-RU"/>
        </w:rPr>
      </w:pPr>
    </w:p>
    <w:p w:rsidR="004E0460" w:rsidRDefault="004E0460" w:rsidP="00F21471">
      <w:pPr>
        <w:spacing w:after="0"/>
        <w:contextualSpacing/>
        <w:jc w:val="both"/>
        <w:rPr>
          <w:rFonts w:ascii="Times New Roman" w:hAnsi="Times New Roman" w:cs="Times New Roman"/>
          <w:sz w:val="24"/>
          <w:szCs w:val="24"/>
          <w:lang w:val="ru-RU"/>
        </w:rPr>
      </w:pPr>
    </w:p>
    <w:p w:rsidR="004E0460" w:rsidRDefault="004E0460" w:rsidP="00F21471">
      <w:pPr>
        <w:spacing w:after="0"/>
        <w:contextualSpacing/>
        <w:jc w:val="both"/>
        <w:rPr>
          <w:rFonts w:ascii="Times New Roman" w:hAnsi="Times New Roman" w:cs="Times New Roman"/>
          <w:sz w:val="24"/>
          <w:szCs w:val="24"/>
          <w:lang w:val="ru-RU"/>
        </w:rPr>
      </w:pPr>
    </w:p>
    <w:p w:rsidR="00B21BCC" w:rsidRDefault="00B21BCC" w:rsidP="00F21471">
      <w:pPr>
        <w:spacing w:after="0"/>
        <w:contextualSpacing/>
        <w:jc w:val="both"/>
        <w:rPr>
          <w:rFonts w:ascii="Times New Roman" w:hAnsi="Times New Roman" w:cs="Times New Roman"/>
          <w:sz w:val="24"/>
          <w:szCs w:val="24"/>
          <w:lang w:val="ru-RU"/>
        </w:rPr>
      </w:pPr>
    </w:p>
    <w:p w:rsidR="00B21BCC" w:rsidRDefault="00B21BCC" w:rsidP="00F21471">
      <w:pPr>
        <w:spacing w:after="0"/>
        <w:contextualSpacing/>
        <w:jc w:val="both"/>
        <w:rPr>
          <w:rFonts w:ascii="Times New Roman" w:hAnsi="Times New Roman" w:cs="Times New Roman"/>
          <w:sz w:val="24"/>
          <w:szCs w:val="24"/>
          <w:lang w:val="ru-RU"/>
        </w:rPr>
      </w:pPr>
    </w:p>
    <w:p w:rsidR="00B21BCC" w:rsidRDefault="00B21BCC" w:rsidP="00F21471">
      <w:pPr>
        <w:spacing w:after="0"/>
        <w:contextualSpacing/>
        <w:jc w:val="both"/>
        <w:rPr>
          <w:rFonts w:ascii="Times New Roman" w:hAnsi="Times New Roman" w:cs="Times New Roman"/>
          <w:sz w:val="24"/>
          <w:szCs w:val="24"/>
          <w:lang w:val="ru-RU"/>
        </w:rPr>
      </w:pPr>
    </w:p>
    <w:p w:rsidR="00B21BCC" w:rsidRDefault="00B21BCC" w:rsidP="00F21471">
      <w:pPr>
        <w:spacing w:after="0"/>
        <w:contextualSpacing/>
        <w:jc w:val="both"/>
        <w:rPr>
          <w:rFonts w:ascii="Times New Roman" w:hAnsi="Times New Roman" w:cs="Times New Roman"/>
          <w:sz w:val="24"/>
          <w:szCs w:val="24"/>
          <w:lang w:val="ru-RU"/>
        </w:rPr>
      </w:pPr>
    </w:p>
    <w:tbl>
      <w:tblPr>
        <w:tblW w:w="9648" w:type="dxa"/>
        <w:tblLayout w:type="fixed"/>
        <w:tblLook w:val="01E0" w:firstRow="1" w:lastRow="1" w:firstColumn="1" w:lastColumn="1" w:noHBand="0" w:noVBand="0"/>
      </w:tblPr>
      <w:tblGrid>
        <w:gridCol w:w="9648"/>
      </w:tblGrid>
      <w:tr w:rsidR="00121E9B" w:rsidRPr="00221606" w:rsidTr="00B87BCE">
        <w:tc>
          <w:tcPr>
            <w:tcW w:w="9648" w:type="dxa"/>
          </w:tcPr>
          <w:p w:rsidR="00221606" w:rsidRDefault="00221606" w:rsidP="00B87BCE">
            <w:pPr>
              <w:spacing w:after="0"/>
              <w:contextualSpacing/>
              <w:jc w:val="right"/>
              <w:rPr>
                <w:rFonts w:ascii="Arial" w:hAnsi="Arial" w:cs="Arial"/>
                <w:b/>
                <w:i/>
                <w:sz w:val="16"/>
                <w:szCs w:val="16"/>
                <w:lang w:val="ru-RU"/>
              </w:rPr>
            </w:pPr>
          </w:p>
          <w:p w:rsidR="00221606" w:rsidRDefault="00221606" w:rsidP="00B87BCE">
            <w:pPr>
              <w:spacing w:after="0"/>
              <w:contextualSpacing/>
              <w:jc w:val="right"/>
              <w:rPr>
                <w:rFonts w:ascii="Arial" w:hAnsi="Arial" w:cs="Arial"/>
                <w:b/>
                <w:i/>
                <w:sz w:val="16"/>
                <w:szCs w:val="16"/>
                <w:lang w:val="ru-RU"/>
              </w:rPr>
            </w:pPr>
          </w:p>
          <w:p w:rsidR="00221606" w:rsidRDefault="00221606" w:rsidP="00B87BCE">
            <w:pPr>
              <w:spacing w:after="0"/>
              <w:contextualSpacing/>
              <w:jc w:val="right"/>
              <w:rPr>
                <w:rFonts w:ascii="Arial" w:hAnsi="Arial" w:cs="Arial"/>
                <w:b/>
                <w:i/>
                <w:sz w:val="16"/>
                <w:szCs w:val="16"/>
                <w:lang w:val="ru-RU"/>
              </w:rPr>
            </w:pPr>
          </w:p>
          <w:p w:rsidR="00221606" w:rsidRDefault="00221606" w:rsidP="00B87BCE">
            <w:pPr>
              <w:spacing w:after="0"/>
              <w:contextualSpacing/>
              <w:jc w:val="right"/>
              <w:rPr>
                <w:rFonts w:ascii="Arial" w:hAnsi="Arial" w:cs="Arial"/>
                <w:b/>
                <w:i/>
                <w:sz w:val="16"/>
                <w:szCs w:val="16"/>
                <w:lang w:val="ru-RU"/>
              </w:rPr>
            </w:pPr>
          </w:p>
          <w:p w:rsidR="00121E9B" w:rsidRPr="00121E9B" w:rsidRDefault="00121E9B" w:rsidP="00B87BCE">
            <w:pPr>
              <w:spacing w:after="0"/>
              <w:contextualSpacing/>
              <w:jc w:val="right"/>
              <w:rPr>
                <w:rFonts w:ascii="Arial" w:hAnsi="Arial" w:cs="Arial"/>
                <w:b/>
                <w:i/>
                <w:sz w:val="16"/>
                <w:szCs w:val="16"/>
                <w:lang w:val="ru-RU"/>
              </w:rPr>
            </w:pPr>
            <w:r>
              <w:rPr>
                <w:rFonts w:ascii="Arial" w:hAnsi="Arial" w:cs="Arial"/>
                <w:b/>
                <w:i/>
                <w:sz w:val="16"/>
                <w:szCs w:val="16"/>
                <w:lang w:val="ru-RU"/>
              </w:rPr>
              <w:lastRenderedPageBreak/>
              <w:t xml:space="preserve">Приложение </w:t>
            </w:r>
            <w:r w:rsidRPr="00121E9B">
              <w:rPr>
                <w:rFonts w:ascii="Arial" w:hAnsi="Arial" w:cs="Arial"/>
                <w:b/>
                <w:i/>
                <w:sz w:val="16"/>
                <w:szCs w:val="16"/>
                <w:lang w:val="ru-RU"/>
              </w:rPr>
              <w:t>№ 1 к Приложению для России/</w:t>
            </w:r>
          </w:p>
          <w:p w:rsidR="00121E9B" w:rsidRPr="00221606" w:rsidRDefault="00121E9B" w:rsidP="00B87BCE">
            <w:pPr>
              <w:spacing w:after="0"/>
              <w:contextualSpacing/>
              <w:jc w:val="right"/>
              <w:rPr>
                <w:rFonts w:ascii="Arial" w:hAnsi="Arial" w:cs="Arial"/>
                <w:b/>
                <w:i/>
                <w:sz w:val="16"/>
                <w:szCs w:val="16"/>
                <w:lang w:val="ru-RU"/>
              </w:rPr>
            </w:pPr>
            <w:r w:rsidRPr="00EC607F">
              <w:rPr>
                <w:rFonts w:ascii="Arial" w:hAnsi="Arial" w:cs="Arial"/>
                <w:b/>
                <w:i/>
                <w:sz w:val="16"/>
                <w:szCs w:val="16"/>
              </w:rPr>
              <w:t>Appendix</w:t>
            </w:r>
            <w:r w:rsidRPr="00221606">
              <w:rPr>
                <w:rFonts w:ascii="Arial" w:hAnsi="Arial" w:cs="Arial"/>
                <w:b/>
                <w:i/>
                <w:sz w:val="16"/>
                <w:szCs w:val="16"/>
                <w:lang w:val="ru-RU"/>
              </w:rPr>
              <w:t xml:space="preserve"> </w:t>
            </w:r>
            <w:r w:rsidRPr="00EC607F">
              <w:rPr>
                <w:rFonts w:ascii="Arial" w:hAnsi="Arial" w:cs="Arial"/>
                <w:b/>
                <w:i/>
                <w:sz w:val="16"/>
                <w:szCs w:val="16"/>
              </w:rPr>
              <w:t>No</w:t>
            </w:r>
            <w:r w:rsidRPr="00221606">
              <w:rPr>
                <w:rFonts w:ascii="Arial" w:hAnsi="Arial" w:cs="Arial"/>
                <w:b/>
                <w:i/>
                <w:sz w:val="16"/>
                <w:szCs w:val="16"/>
                <w:lang w:val="ru-RU"/>
              </w:rPr>
              <w:t xml:space="preserve"> 1 </w:t>
            </w:r>
            <w:r w:rsidRPr="00EC607F">
              <w:rPr>
                <w:rFonts w:ascii="Arial" w:hAnsi="Arial" w:cs="Arial"/>
                <w:b/>
                <w:i/>
                <w:sz w:val="16"/>
                <w:szCs w:val="16"/>
              </w:rPr>
              <w:t>to</w:t>
            </w:r>
            <w:r w:rsidRPr="00221606">
              <w:rPr>
                <w:rFonts w:ascii="Arial" w:hAnsi="Arial" w:cs="Arial"/>
                <w:b/>
                <w:i/>
                <w:sz w:val="16"/>
                <w:szCs w:val="16"/>
                <w:lang w:val="ru-RU"/>
              </w:rPr>
              <w:t xml:space="preserve"> </w:t>
            </w:r>
            <w:r w:rsidRPr="00EC607F">
              <w:rPr>
                <w:rFonts w:ascii="Arial" w:hAnsi="Arial" w:cs="Arial"/>
                <w:b/>
                <w:i/>
                <w:sz w:val="16"/>
                <w:szCs w:val="16"/>
              </w:rPr>
              <w:t>Annex</w:t>
            </w:r>
            <w:r w:rsidRPr="00221606">
              <w:rPr>
                <w:rFonts w:ascii="Arial" w:hAnsi="Arial" w:cs="Arial"/>
                <w:b/>
                <w:i/>
                <w:sz w:val="16"/>
                <w:szCs w:val="16"/>
                <w:lang w:val="ru-RU"/>
              </w:rPr>
              <w:t xml:space="preserve"> </w:t>
            </w:r>
            <w:r w:rsidRPr="00EC607F">
              <w:rPr>
                <w:rFonts w:ascii="Arial" w:hAnsi="Arial" w:cs="Arial"/>
                <w:b/>
                <w:i/>
                <w:sz w:val="16"/>
                <w:szCs w:val="16"/>
              </w:rPr>
              <w:t>Russia</w:t>
            </w:r>
            <w:r w:rsidRPr="00221606">
              <w:rPr>
                <w:rFonts w:ascii="Arial" w:hAnsi="Arial" w:cs="Arial"/>
                <w:b/>
                <w:i/>
                <w:sz w:val="16"/>
                <w:szCs w:val="16"/>
                <w:lang w:val="ru-RU"/>
              </w:rPr>
              <w:t xml:space="preserve"> </w:t>
            </w:r>
          </w:p>
          <w:p w:rsidR="00121E9B" w:rsidRPr="00221606" w:rsidRDefault="00121E9B" w:rsidP="00B87BCE">
            <w:pPr>
              <w:spacing w:after="0"/>
              <w:contextualSpacing/>
              <w:jc w:val="right"/>
              <w:rPr>
                <w:rFonts w:ascii="Arial" w:hAnsi="Arial" w:cs="Arial"/>
                <w:i/>
                <w:sz w:val="16"/>
                <w:szCs w:val="16"/>
                <w:lang w:val="ru-RU"/>
              </w:rPr>
            </w:pPr>
          </w:p>
        </w:tc>
      </w:tr>
    </w:tbl>
    <w:p w:rsidR="00121E9B" w:rsidRPr="00121E9B" w:rsidRDefault="00121E9B" w:rsidP="00121E9B">
      <w:pPr>
        <w:spacing w:after="0"/>
        <w:contextualSpacing/>
        <w:jc w:val="center"/>
        <w:rPr>
          <w:rFonts w:ascii="Times New Roman" w:hAnsi="Times New Roman" w:cs="Times New Roman"/>
          <w:b/>
          <w:i/>
          <w:sz w:val="16"/>
          <w:szCs w:val="16"/>
        </w:rPr>
      </w:pPr>
      <w:r w:rsidRPr="00121E9B">
        <w:rPr>
          <w:rFonts w:ascii="Times New Roman" w:hAnsi="Times New Roman" w:cs="Times New Roman"/>
          <w:b/>
          <w:i/>
          <w:sz w:val="16"/>
          <w:szCs w:val="16"/>
        </w:rPr>
        <w:lastRenderedPageBreak/>
        <w:t xml:space="preserve">REQUIREMENTS TO THE BANK GUARANTEES / </w:t>
      </w:r>
    </w:p>
    <w:p w:rsidR="00121E9B" w:rsidRPr="00121E9B" w:rsidRDefault="00121E9B" w:rsidP="00121E9B">
      <w:pPr>
        <w:spacing w:after="0"/>
        <w:contextualSpacing/>
        <w:jc w:val="center"/>
        <w:rPr>
          <w:rFonts w:ascii="Times New Roman" w:hAnsi="Times New Roman" w:cs="Times New Roman"/>
          <w:b/>
          <w:i/>
          <w:sz w:val="16"/>
          <w:szCs w:val="16"/>
        </w:rPr>
      </w:pPr>
      <w:r w:rsidRPr="00121E9B">
        <w:rPr>
          <w:rFonts w:ascii="Times New Roman" w:hAnsi="Times New Roman" w:cs="Times New Roman"/>
          <w:b/>
          <w:i/>
          <w:sz w:val="16"/>
          <w:szCs w:val="16"/>
        </w:rPr>
        <w:t>ТРЕБОВАНИЯ К БАНКОВСКИМ ГАРАНТИЯМ</w:t>
      </w:r>
    </w:p>
    <w:p w:rsidR="00121E9B" w:rsidRPr="00121E9B" w:rsidRDefault="00121E9B" w:rsidP="00121E9B">
      <w:pPr>
        <w:spacing w:after="0"/>
        <w:contextualSpacing/>
        <w:jc w:val="center"/>
        <w:rPr>
          <w:rFonts w:ascii="Times New Roman" w:hAnsi="Times New Roman" w:cs="Times New Roman"/>
          <w:b/>
          <w:i/>
          <w:sz w:val="16"/>
          <w:szCs w:val="16"/>
        </w:rPr>
      </w:pPr>
    </w:p>
    <w:tbl>
      <w:tblPr>
        <w:tblW w:w="0" w:type="auto"/>
        <w:tblLook w:val="04A0" w:firstRow="1" w:lastRow="0" w:firstColumn="1" w:lastColumn="0" w:noHBand="0" w:noVBand="1"/>
      </w:tblPr>
      <w:tblGrid>
        <w:gridCol w:w="4679"/>
        <w:gridCol w:w="4675"/>
      </w:tblGrid>
      <w:tr w:rsidR="00121E9B" w:rsidRPr="00121E9B" w:rsidTr="00B87BCE">
        <w:tc>
          <w:tcPr>
            <w:tcW w:w="4785" w:type="dxa"/>
          </w:tcPr>
          <w:p w:rsidR="00121E9B" w:rsidRPr="00121E9B" w:rsidRDefault="00121E9B" w:rsidP="00121E9B">
            <w:pPr>
              <w:pStyle w:val="af2"/>
              <w:tabs>
                <w:tab w:val="left" w:pos="0"/>
                <w:tab w:val="left" w:pos="360"/>
              </w:tabs>
              <w:contextualSpacing/>
              <w:rPr>
                <w:sz w:val="16"/>
                <w:szCs w:val="16"/>
                <w:lang w:val="ru-RU"/>
              </w:rPr>
            </w:pPr>
            <w:r w:rsidRPr="00121E9B">
              <w:rPr>
                <w:sz w:val="16"/>
                <w:szCs w:val="16"/>
                <w:lang w:val="ru-RU"/>
              </w:rPr>
              <w:t xml:space="preserve">Настоящие требования определяют порядок исполнения обязательств контрагента (Принципала) по предоставлению </w:t>
            </w:r>
            <w:proofErr w:type="spellStart"/>
            <w:r w:rsidRPr="00121E9B">
              <w:rPr>
                <w:sz w:val="16"/>
                <w:szCs w:val="16"/>
                <w:lang w:val="ru-RU"/>
              </w:rPr>
              <w:t>Энел</w:t>
            </w:r>
            <w:proofErr w:type="spellEnd"/>
            <w:r w:rsidRPr="00121E9B">
              <w:rPr>
                <w:sz w:val="16"/>
                <w:szCs w:val="16"/>
                <w:lang w:val="ru-RU"/>
              </w:rPr>
              <w:t xml:space="preserve"> (Бенефициару) Гарантии авансового платежа/ Гарантии исполнения Договора/ Гарантии гарантийного периода (</w:t>
            </w:r>
            <w:r w:rsidRPr="00121E9B">
              <w:rPr>
                <w:i/>
                <w:sz w:val="16"/>
                <w:szCs w:val="16"/>
                <w:lang w:val="ru-RU"/>
              </w:rPr>
              <w:t>далее – банковская гарантия</w:t>
            </w:r>
            <w:r w:rsidRPr="00121E9B">
              <w:rPr>
                <w:sz w:val="16"/>
                <w:szCs w:val="16"/>
                <w:lang w:val="ru-RU"/>
              </w:rPr>
              <w:t>).</w:t>
            </w:r>
          </w:p>
          <w:p w:rsidR="00121E9B" w:rsidRPr="00121E9B" w:rsidRDefault="00121E9B" w:rsidP="00121E9B">
            <w:pPr>
              <w:pStyle w:val="af2"/>
              <w:tabs>
                <w:tab w:val="left" w:pos="0"/>
                <w:tab w:val="left" w:pos="360"/>
              </w:tabs>
              <w:contextualSpacing/>
              <w:rPr>
                <w:sz w:val="16"/>
                <w:szCs w:val="16"/>
                <w:lang w:val="ru-RU"/>
              </w:rPr>
            </w:pPr>
          </w:p>
          <w:p w:rsidR="00121E9B" w:rsidRPr="00121E9B" w:rsidRDefault="00121E9B" w:rsidP="00121E9B">
            <w:pPr>
              <w:pStyle w:val="af2"/>
              <w:numPr>
                <w:ilvl w:val="0"/>
                <w:numId w:val="39"/>
              </w:numPr>
              <w:tabs>
                <w:tab w:val="left" w:pos="0"/>
              </w:tabs>
              <w:ind w:left="0" w:firstLine="0"/>
              <w:contextualSpacing/>
              <w:jc w:val="center"/>
              <w:rPr>
                <w:b/>
                <w:sz w:val="16"/>
                <w:szCs w:val="16"/>
              </w:rPr>
            </w:pPr>
            <w:r w:rsidRPr="00121E9B">
              <w:rPr>
                <w:b/>
                <w:sz w:val="16"/>
                <w:szCs w:val="16"/>
              </w:rPr>
              <w:t>ТРЕБОВАНИЯ К БАНКОВСКИМ ГАРАНТИЯМ</w:t>
            </w:r>
          </w:p>
          <w:p w:rsidR="00121E9B" w:rsidRPr="00121E9B" w:rsidRDefault="00121E9B" w:rsidP="00121E9B">
            <w:pPr>
              <w:pStyle w:val="af2"/>
              <w:tabs>
                <w:tab w:val="left" w:pos="0"/>
              </w:tabs>
              <w:contextualSpacing/>
              <w:rPr>
                <w:b/>
                <w:sz w:val="16"/>
                <w:szCs w:val="16"/>
              </w:rPr>
            </w:pPr>
          </w:p>
          <w:p w:rsidR="00121E9B" w:rsidRPr="00121E9B" w:rsidRDefault="00121E9B" w:rsidP="00121E9B">
            <w:pPr>
              <w:pStyle w:val="af2"/>
              <w:numPr>
                <w:ilvl w:val="0"/>
                <w:numId w:val="40"/>
              </w:numPr>
              <w:tabs>
                <w:tab w:val="clear" w:pos="360"/>
                <w:tab w:val="left" w:pos="0"/>
                <w:tab w:val="num" w:pos="600"/>
              </w:tabs>
              <w:ind w:left="0" w:firstLine="0"/>
              <w:contextualSpacing/>
              <w:rPr>
                <w:sz w:val="16"/>
                <w:szCs w:val="16"/>
                <w:lang w:val="ru-RU"/>
              </w:rPr>
            </w:pPr>
            <w:r w:rsidRPr="00121E9B">
              <w:rPr>
                <w:sz w:val="16"/>
                <w:szCs w:val="16"/>
                <w:lang w:val="ru-RU"/>
              </w:rPr>
              <w:t>Под Банковскими гарантиями, понимаются Гарантии, соответствующие следующим условиям:</w:t>
            </w:r>
          </w:p>
          <w:p w:rsidR="00121E9B" w:rsidRPr="00121E9B" w:rsidRDefault="00121E9B" w:rsidP="00121E9B">
            <w:pPr>
              <w:pStyle w:val="af2"/>
              <w:tabs>
                <w:tab w:val="left" w:pos="0"/>
              </w:tabs>
              <w:contextualSpacing/>
              <w:rPr>
                <w:sz w:val="16"/>
                <w:szCs w:val="16"/>
                <w:lang w:val="ru-RU"/>
              </w:rPr>
            </w:pPr>
          </w:p>
          <w:p w:rsidR="00121E9B" w:rsidRDefault="00121E9B" w:rsidP="00121E9B">
            <w:pPr>
              <w:pStyle w:val="af2"/>
              <w:tabs>
                <w:tab w:val="left" w:pos="0"/>
                <w:tab w:val="left" w:pos="709"/>
                <w:tab w:val="num" w:pos="2880"/>
              </w:tabs>
              <w:contextualSpacing/>
              <w:rPr>
                <w:sz w:val="16"/>
                <w:szCs w:val="16"/>
                <w:lang w:val="ru-RU"/>
              </w:rPr>
            </w:pPr>
            <w:r w:rsidRPr="00121E9B">
              <w:rPr>
                <w:sz w:val="16"/>
                <w:szCs w:val="16"/>
                <w:lang w:val="ru-RU"/>
              </w:rPr>
              <w:t xml:space="preserve">1.1.1. Выбор Банка (Гаранта) должен быть согласован с </w:t>
            </w:r>
            <w:proofErr w:type="spellStart"/>
            <w:r w:rsidRPr="00121E9B">
              <w:rPr>
                <w:sz w:val="16"/>
                <w:szCs w:val="16"/>
                <w:lang w:val="ru-RU"/>
              </w:rPr>
              <w:t>Энел</w:t>
            </w:r>
            <w:proofErr w:type="spellEnd"/>
            <w:r w:rsidRPr="00121E9B">
              <w:rPr>
                <w:sz w:val="16"/>
                <w:szCs w:val="16"/>
                <w:lang w:val="ru-RU"/>
              </w:rPr>
              <w:t xml:space="preserve">; </w:t>
            </w:r>
          </w:p>
          <w:p w:rsidR="00121E9B" w:rsidRPr="00121E9B" w:rsidRDefault="00121E9B" w:rsidP="00121E9B">
            <w:pPr>
              <w:pStyle w:val="af2"/>
              <w:tabs>
                <w:tab w:val="left" w:pos="0"/>
                <w:tab w:val="left" w:pos="709"/>
                <w:tab w:val="num" w:pos="2880"/>
              </w:tabs>
              <w:contextualSpacing/>
              <w:rPr>
                <w:sz w:val="16"/>
                <w:szCs w:val="16"/>
                <w:lang w:val="ru-RU"/>
              </w:rPr>
            </w:pPr>
          </w:p>
          <w:p w:rsidR="00121E9B" w:rsidRPr="00121E9B" w:rsidRDefault="00121E9B" w:rsidP="00121E9B">
            <w:pPr>
              <w:pStyle w:val="af2"/>
              <w:tabs>
                <w:tab w:val="left" w:pos="0"/>
                <w:tab w:val="left" w:pos="360"/>
                <w:tab w:val="num" w:pos="2880"/>
              </w:tabs>
              <w:contextualSpacing/>
              <w:rPr>
                <w:sz w:val="16"/>
                <w:szCs w:val="16"/>
                <w:lang w:val="ru-RU"/>
              </w:rPr>
            </w:pPr>
            <w:r w:rsidRPr="00121E9B">
              <w:rPr>
                <w:sz w:val="16"/>
                <w:szCs w:val="16"/>
                <w:lang w:val="ru-RU"/>
              </w:rPr>
              <w:t>1.1.2. Банк (Гарант) должен соответствовать следующим критериям:</w:t>
            </w:r>
          </w:p>
          <w:p w:rsidR="00121E9B" w:rsidRPr="00121E9B" w:rsidRDefault="00121E9B" w:rsidP="00121E9B">
            <w:pPr>
              <w:widowControl/>
              <w:numPr>
                <w:ilvl w:val="0"/>
                <w:numId w:val="50"/>
              </w:numPr>
              <w:spacing w:after="0" w:line="240" w:lineRule="auto"/>
              <w:ind w:left="318" w:hanging="142"/>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Гарант является международным или российским дочерним банком международного банка, международный кредитный рейтинг которого находится не ниже уровня </w:t>
            </w:r>
            <w:proofErr w:type="spellStart"/>
            <w:r w:rsidRPr="00121E9B">
              <w:rPr>
                <w:rFonts w:ascii="Times New Roman" w:hAnsi="Times New Roman" w:cs="Times New Roman"/>
                <w:sz w:val="16"/>
                <w:szCs w:val="16"/>
                <w:lang w:val="ru-RU"/>
              </w:rPr>
              <w:t>странового</w:t>
            </w:r>
            <w:proofErr w:type="spellEnd"/>
            <w:r w:rsidRPr="00121E9B">
              <w:rPr>
                <w:rFonts w:ascii="Times New Roman" w:hAnsi="Times New Roman" w:cs="Times New Roman"/>
                <w:sz w:val="16"/>
                <w:szCs w:val="16"/>
                <w:lang w:val="ru-RU"/>
              </w:rPr>
              <w:t xml:space="preserve"> рейтинга Российской Федерации минус 2 ступени (</w:t>
            </w:r>
            <w:r w:rsidRPr="00121E9B">
              <w:rPr>
                <w:rFonts w:ascii="Times New Roman" w:hAnsi="Times New Roman" w:cs="Times New Roman"/>
                <w:sz w:val="16"/>
                <w:szCs w:val="16"/>
              </w:rPr>
              <w:t>S</w:t>
            </w:r>
            <w:r w:rsidRPr="00121E9B">
              <w:rPr>
                <w:rFonts w:ascii="Times New Roman" w:hAnsi="Times New Roman" w:cs="Times New Roman"/>
                <w:sz w:val="16"/>
                <w:szCs w:val="16"/>
                <w:lang w:val="ru-RU"/>
              </w:rPr>
              <w:t>&amp;</w:t>
            </w:r>
            <w:r w:rsidRPr="00121E9B">
              <w:rPr>
                <w:rFonts w:ascii="Times New Roman" w:hAnsi="Times New Roman" w:cs="Times New Roman"/>
                <w:sz w:val="16"/>
                <w:szCs w:val="16"/>
              </w:rPr>
              <w:t>P</w:t>
            </w:r>
            <w:r w:rsidRPr="00121E9B">
              <w:rPr>
                <w:rFonts w:ascii="Times New Roman" w:hAnsi="Times New Roman" w:cs="Times New Roman"/>
                <w:sz w:val="16"/>
                <w:szCs w:val="16"/>
                <w:lang w:val="ru-RU"/>
              </w:rPr>
              <w:t xml:space="preserve">, </w:t>
            </w:r>
            <w:r w:rsidRPr="00121E9B">
              <w:rPr>
                <w:rFonts w:ascii="Times New Roman" w:hAnsi="Times New Roman" w:cs="Times New Roman"/>
                <w:sz w:val="16"/>
                <w:szCs w:val="16"/>
              </w:rPr>
              <w:t>Fitch</w:t>
            </w:r>
            <w:r w:rsidRPr="00121E9B">
              <w:rPr>
                <w:rFonts w:ascii="Times New Roman" w:hAnsi="Times New Roman" w:cs="Times New Roman"/>
                <w:sz w:val="16"/>
                <w:szCs w:val="16"/>
                <w:lang w:val="ru-RU"/>
              </w:rPr>
              <w:t xml:space="preserve"> или </w:t>
            </w:r>
            <w:r w:rsidRPr="00121E9B">
              <w:rPr>
                <w:rFonts w:ascii="Times New Roman" w:hAnsi="Times New Roman" w:cs="Times New Roman"/>
                <w:sz w:val="16"/>
                <w:szCs w:val="16"/>
              </w:rPr>
              <w:t>Moody</w:t>
            </w:r>
            <w:r w:rsidRPr="00121E9B">
              <w:rPr>
                <w:rFonts w:ascii="Times New Roman" w:hAnsi="Times New Roman" w:cs="Times New Roman"/>
                <w:sz w:val="16"/>
                <w:szCs w:val="16"/>
                <w:lang w:val="ru-RU"/>
              </w:rPr>
              <w:t>’</w:t>
            </w:r>
            <w:r w:rsidRPr="00121E9B">
              <w:rPr>
                <w:rFonts w:ascii="Times New Roman" w:hAnsi="Times New Roman" w:cs="Times New Roman"/>
                <w:sz w:val="16"/>
                <w:szCs w:val="16"/>
              </w:rPr>
              <w:t>s</w:t>
            </w:r>
            <w:r w:rsidRPr="00121E9B">
              <w:rPr>
                <w:rFonts w:ascii="Times New Roman" w:hAnsi="Times New Roman" w:cs="Times New Roman"/>
                <w:sz w:val="16"/>
                <w:szCs w:val="16"/>
                <w:lang w:val="ru-RU"/>
              </w:rPr>
              <w:t>) на момент выпуска гарантии, но в любом случае не ниже инвестиционного уровня; или</w:t>
            </w:r>
          </w:p>
          <w:p w:rsidR="00121E9B" w:rsidRPr="00121E9B" w:rsidRDefault="00121E9B" w:rsidP="00121E9B">
            <w:pPr>
              <w:widowControl/>
              <w:numPr>
                <w:ilvl w:val="0"/>
                <w:numId w:val="50"/>
              </w:numPr>
              <w:spacing w:after="0" w:line="240" w:lineRule="auto"/>
              <w:ind w:left="318" w:hanging="142"/>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Гарант является российским банком, который входит в первую десятку российских банков по объему активов нетто (чистых активов) (например, по данным </w:t>
            </w:r>
            <w:hyperlink r:id="rId8" w:history="1">
              <w:r w:rsidRPr="00121E9B">
                <w:rPr>
                  <w:rStyle w:val="ac"/>
                  <w:rFonts w:ascii="Times New Roman" w:hAnsi="Times New Roman" w:cs="Times New Roman"/>
                  <w:sz w:val="16"/>
                  <w:szCs w:val="16"/>
                </w:rPr>
                <w:t>www</w:t>
              </w:r>
              <w:r w:rsidRPr="00121E9B">
                <w:rPr>
                  <w:rStyle w:val="ac"/>
                  <w:rFonts w:ascii="Times New Roman" w:hAnsi="Times New Roman" w:cs="Times New Roman"/>
                  <w:sz w:val="16"/>
                  <w:szCs w:val="16"/>
                  <w:lang w:val="ru-RU"/>
                </w:rPr>
                <w:t>.</w:t>
              </w:r>
              <w:proofErr w:type="spellStart"/>
              <w:r w:rsidRPr="00121E9B">
                <w:rPr>
                  <w:rStyle w:val="ac"/>
                  <w:rFonts w:ascii="Times New Roman" w:hAnsi="Times New Roman" w:cs="Times New Roman"/>
                  <w:sz w:val="16"/>
                  <w:szCs w:val="16"/>
                </w:rPr>
                <w:t>banki</w:t>
              </w:r>
              <w:proofErr w:type="spellEnd"/>
              <w:r w:rsidRPr="00121E9B">
                <w:rPr>
                  <w:rStyle w:val="ac"/>
                  <w:rFonts w:ascii="Times New Roman" w:hAnsi="Times New Roman" w:cs="Times New Roman"/>
                  <w:sz w:val="16"/>
                  <w:szCs w:val="16"/>
                  <w:lang w:val="ru-RU"/>
                </w:rPr>
                <w:t>.</w:t>
              </w:r>
              <w:proofErr w:type="spellStart"/>
              <w:r w:rsidRPr="00121E9B">
                <w:rPr>
                  <w:rStyle w:val="ac"/>
                  <w:rFonts w:ascii="Times New Roman" w:hAnsi="Times New Roman" w:cs="Times New Roman"/>
                  <w:sz w:val="16"/>
                  <w:szCs w:val="16"/>
                </w:rPr>
                <w:t>ru</w:t>
              </w:r>
              <w:proofErr w:type="spellEnd"/>
            </w:hyperlink>
            <w:r w:rsidRPr="00121E9B">
              <w:rPr>
                <w:rFonts w:ascii="Times New Roman" w:hAnsi="Times New Roman" w:cs="Times New Roman"/>
                <w:sz w:val="16"/>
                <w:szCs w:val="16"/>
                <w:lang w:val="ru-RU"/>
              </w:rPr>
              <w:t xml:space="preserve"> или какими-либо другими надежными публичными источниками информации, которые доступны в России) с национальным рейтингом не ниже АА (</w:t>
            </w:r>
            <w:r w:rsidRPr="00121E9B">
              <w:rPr>
                <w:rFonts w:ascii="Times New Roman" w:hAnsi="Times New Roman" w:cs="Times New Roman"/>
                <w:sz w:val="16"/>
                <w:szCs w:val="16"/>
              </w:rPr>
              <w:t>S</w:t>
            </w:r>
            <w:r w:rsidRPr="00121E9B">
              <w:rPr>
                <w:rFonts w:ascii="Times New Roman" w:hAnsi="Times New Roman" w:cs="Times New Roman"/>
                <w:sz w:val="16"/>
                <w:szCs w:val="16"/>
                <w:lang w:val="ru-RU"/>
              </w:rPr>
              <w:t>&amp;</w:t>
            </w:r>
            <w:r w:rsidRPr="00121E9B">
              <w:rPr>
                <w:rFonts w:ascii="Times New Roman" w:hAnsi="Times New Roman" w:cs="Times New Roman"/>
                <w:sz w:val="16"/>
                <w:szCs w:val="16"/>
              </w:rPr>
              <w:t>P</w:t>
            </w:r>
            <w:r w:rsidRPr="00121E9B">
              <w:rPr>
                <w:rFonts w:ascii="Times New Roman" w:hAnsi="Times New Roman" w:cs="Times New Roman"/>
                <w:sz w:val="16"/>
                <w:szCs w:val="16"/>
                <w:lang w:val="ru-RU"/>
              </w:rPr>
              <w:t xml:space="preserve">, </w:t>
            </w:r>
            <w:r w:rsidRPr="00121E9B">
              <w:rPr>
                <w:rFonts w:ascii="Times New Roman" w:hAnsi="Times New Roman" w:cs="Times New Roman"/>
                <w:sz w:val="16"/>
                <w:szCs w:val="16"/>
              </w:rPr>
              <w:t>Fitch</w:t>
            </w:r>
            <w:r w:rsidRPr="00121E9B">
              <w:rPr>
                <w:rFonts w:ascii="Times New Roman" w:hAnsi="Times New Roman" w:cs="Times New Roman"/>
                <w:sz w:val="16"/>
                <w:szCs w:val="16"/>
                <w:lang w:val="ru-RU"/>
              </w:rPr>
              <w:t xml:space="preserve"> или </w:t>
            </w:r>
            <w:r w:rsidRPr="00121E9B">
              <w:rPr>
                <w:rFonts w:ascii="Times New Roman" w:hAnsi="Times New Roman" w:cs="Times New Roman"/>
                <w:sz w:val="16"/>
                <w:szCs w:val="16"/>
              </w:rPr>
              <w:t>Moody</w:t>
            </w:r>
            <w:r w:rsidRPr="00121E9B">
              <w:rPr>
                <w:rFonts w:ascii="Times New Roman" w:hAnsi="Times New Roman" w:cs="Times New Roman"/>
                <w:sz w:val="16"/>
                <w:szCs w:val="16"/>
                <w:lang w:val="ru-RU"/>
              </w:rPr>
              <w:t>’</w:t>
            </w:r>
            <w:r w:rsidRPr="00121E9B">
              <w:rPr>
                <w:rFonts w:ascii="Times New Roman" w:hAnsi="Times New Roman" w:cs="Times New Roman"/>
                <w:sz w:val="16"/>
                <w:szCs w:val="16"/>
              </w:rPr>
              <w:t>s</w:t>
            </w:r>
            <w:r w:rsidRPr="00121E9B">
              <w:rPr>
                <w:rFonts w:ascii="Times New Roman" w:hAnsi="Times New Roman" w:cs="Times New Roman"/>
                <w:sz w:val="16"/>
                <w:szCs w:val="16"/>
                <w:lang w:val="ru-RU"/>
              </w:rPr>
              <w:t>, АКРА, Эксперт РА) на дату выдачи Гарантии.</w:t>
            </w:r>
          </w:p>
          <w:p w:rsidR="00121E9B" w:rsidRPr="00121E9B" w:rsidRDefault="00121E9B" w:rsidP="00121E9B">
            <w:pPr>
              <w:pStyle w:val="af2"/>
              <w:tabs>
                <w:tab w:val="left" w:pos="0"/>
                <w:tab w:val="left" w:pos="360"/>
                <w:tab w:val="num" w:pos="1440"/>
              </w:tabs>
              <w:contextualSpacing/>
              <w:rPr>
                <w:sz w:val="16"/>
                <w:szCs w:val="16"/>
                <w:lang w:val="ru-RU"/>
              </w:rPr>
            </w:pPr>
          </w:p>
          <w:p w:rsidR="00121E9B" w:rsidRDefault="00121E9B" w:rsidP="00121E9B">
            <w:pPr>
              <w:pStyle w:val="af2"/>
              <w:tabs>
                <w:tab w:val="left" w:pos="0"/>
                <w:tab w:val="left" w:pos="360"/>
                <w:tab w:val="num" w:pos="2880"/>
              </w:tabs>
              <w:contextualSpacing/>
              <w:rPr>
                <w:sz w:val="16"/>
                <w:szCs w:val="16"/>
                <w:lang w:val="ru-RU"/>
              </w:rPr>
            </w:pPr>
            <w:r w:rsidRPr="00121E9B">
              <w:rPr>
                <w:sz w:val="16"/>
                <w:szCs w:val="16"/>
                <w:lang w:val="ru-RU"/>
              </w:rPr>
              <w:t xml:space="preserve">1.1.3. Банковские Гарантии должны быть безотзывными, безусловными и выплачиваемые Гарантом по первому требованию Бенефициара. </w:t>
            </w:r>
          </w:p>
          <w:p w:rsidR="00121E9B" w:rsidRPr="00121E9B" w:rsidRDefault="00121E9B" w:rsidP="00121E9B">
            <w:pPr>
              <w:pStyle w:val="af2"/>
              <w:tabs>
                <w:tab w:val="left" w:pos="0"/>
                <w:tab w:val="left" w:pos="360"/>
                <w:tab w:val="num" w:pos="2880"/>
              </w:tabs>
              <w:contextualSpacing/>
              <w:rPr>
                <w:sz w:val="16"/>
                <w:szCs w:val="16"/>
                <w:lang w:val="ru-RU"/>
              </w:rPr>
            </w:pPr>
          </w:p>
          <w:p w:rsidR="00121E9B" w:rsidRPr="00121E9B" w:rsidRDefault="00121E9B" w:rsidP="00121E9B">
            <w:pPr>
              <w:pStyle w:val="af2"/>
              <w:tabs>
                <w:tab w:val="left" w:pos="0"/>
                <w:tab w:val="left" w:pos="360"/>
                <w:tab w:val="num" w:pos="2880"/>
              </w:tabs>
              <w:contextualSpacing/>
              <w:rPr>
                <w:sz w:val="16"/>
                <w:szCs w:val="16"/>
                <w:lang w:val="ru-RU"/>
              </w:rPr>
            </w:pPr>
            <w:r w:rsidRPr="00121E9B">
              <w:rPr>
                <w:sz w:val="16"/>
                <w:szCs w:val="16"/>
                <w:lang w:val="ru-RU"/>
              </w:rPr>
              <w:t xml:space="preserve">1.1.4. Унифицированные правила для гарантий в последней редакции Международной торговой палаты должны во всех отношениях рассматриваться как часть Гарантий, и применяться по отношению к Гарантиям. Любой спор, разногласие или претензия, возникающие из Гарантий или в связи с ними, включая все споры по вопросам их существования, действительности или прекращения, передаются на рассмотрение в Арбитражный суд г. Москвы. </w:t>
            </w:r>
          </w:p>
          <w:p w:rsidR="00121E9B" w:rsidRPr="00121E9B" w:rsidRDefault="00121E9B" w:rsidP="00121E9B">
            <w:pPr>
              <w:pStyle w:val="af2"/>
              <w:tabs>
                <w:tab w:val="left" w:pos="0"/>
                <w:tab w:val="left" w:pos="360"/>
                <w:tab w:val="num" w:pos="2880"/>
              </w:tabs>
              <w:contextualSpacing/>
              <w:rPr>
                <w:sz w:val="16"/>
                <w:szCs w:val="16"/>
                <w:lang w:val="ru-RU"/>
              </w:rPr>
            </w:pPr>
          </w:p>
          <w:p w:rsidR="00121E9B" w:rsidRDefault="00121E9B" w:rsidP="00121E9B">
            <w:pPr>
              <w:pStyle w:val="af2"/>
              <w:tabs>
                <w:tab w:val="left" w:pos="0"/>
                <w:tab w:val="left" w:pos="360"/>
                <w:tab w:val="num" w:pos="2880"/>
              </w:tabs>
              <w:contextualSpacing/>
              <w:rPr>
                <w:sz w:val="16"/>
                <w:szCs w:val="16"/>
                <w:lang w:val="ru-RU"/>
              </w:rPr>
            </w:pPr>
            <w:r w:rsidRPr="00121E9B">
              <w:rPr>
                <w:sz w:val="16"/>
                <w:szCs w:val="16"/>
                <w:lang w:val="ru-RU"/>
              </w:rPr>
              <w:t>1.1.5. Требование об оплате гарантии выставляется в российский офис банка, в котором она выдана.</w:t>
            </w:r>
          </w:p>
          <w:p w:rsidR="00121E9B" w:rsidRPr="00121E9B" w:rsidRDefault="00121E9B" w:rsidP="00121E9B">
            <w:pPr>
              <w:pStyle w:val="af2"/>
              <w:tabs>
                <w:tab w:val="left" w:pos="0"/>
                <w:tab w:val="left" w:pos="360"/>
                <w:tab w:val="num" w:pos="2880"/>
              </w:tabs>
              <w:contextualSpacing/>
              <w:rPr>
                <w:sz w:val="16"/>
                <w:szCs w:val="16"/>
                <w:lang w:val="ru-RU"/>
              </w:rPr>
            </w:pPr>
          </w:p>
          <w:p w:rsidR="00121E9B" w:rsidRPr="00121E9B" w:rsidRDefault="00121E9B" w:rsidP="00121E9B">
            <w:pPr>
              <w:pStyle w:val="af2"/>
              <w:contextualSpacing/>
              <w:rPr>
                <w:sz w:val="16"/>
                <w:szCs w:val="16"/>
                <w:lang w:val="ru-RU"/>
              </w:rPr>
            </w:pPr>
            <w:r>
              <w:rPr>
                <w:sz w:val="16"/>
                <w:szCs w:val="16"/>
                <w:lang w:val="ru-RU"/>
              </w:rPr>
              <w:t>1.1.6.</w:t>
            </w:r>
            <w:r w:rsidRPr="00121E9B">
              <w:rPr>
                <w:sz w:val="16"/>
                <w:szCs w:val="16"/>
                <w:lang w:val="ru-RU"/>
              </w:rPr>
              <w:t xml:space="preserve"> Если в течение срока действия Гарантии Гарант перестанет соответствовать требованиям </w:t>
            </w:r>
            <w:r>
              <w:rPr>
                <w:sz w:val="16"/>
                <w:szCs w:val="16"/>
                <w:lang w:val="en-US"/>
              </w:rPr>
              <w:t>Enel</w:t>
            </w:r>
            <w:r w:rsidRPr="00121E9B">
              <w:rPr>
                <w:sz w:val="16"/>
                <w:szCs w:val="16"/>
                <w:lang w:val="ru-RU"/>
              </w:rPr>
              <w:t xml:space="preserve">, предъявляемым к Гарантам, то Принципал, по требованию Бенефициара, обязан заменить Гарантию на соответствующую требованиям Общества. </w:t>
            </w:r>
          </w:p>
          <w:p w:rsidR="00121E9B" w:rsidRDefault="00121E9B" w:rsidP="00121E9B">
            <w:pPr>
              <w:pStyle w:val="af2"/>
              <w:contextualSpacing/>
              <w:rPr>
                <w:sz w:val="16"/>
                <w:szCs w:val="16"/>
                <w:lang w:val="ru-RU"/>
              </w:rPr>
            </w:pPr>
          </w:p>
          <w:p w:rsidR="00121E9B" w:rsidRPr="00121E9B" w:rsidRDefault="00121E9B" w:rsidP="00121E9B">
            <w:pPr>
              <w:pStyle w:val="af2"/>
              <w:contextualSpacing/>
              <w:rPr>
                <w:sz w:val="16"/>
                <w:szCs w:val="16"/>
                <w:lang w:val="ru-RU"/>
              </w:rPr>
            </w:pPr>
            <w:r>
              <w:rPr>
                <w:sz w:val="16"/>
                <w:szCs w:val="16"/>
                <w:lang w:val="ru-RU"/>
              </w:rPr>
              <w:t xml:space="preserve">1.1.7. </w:t>
            </w:r>
            <w:r w:rsidRPr="00121E9B">
              <w:rPr>
                <w:sz w:val="16"/>
                <w:szCs w:val="16"/>
                <w:lang w:val="ru-RU"/>
              </w:rPr>
              <w:t>Не допускается предоставление иностранным Принципалом банковской гарантии страны национальности (государственной принадлежности) иностранного Принципала (т.е. места инкорпорации (учреждения) или местонахождения управляющего центра иностранного Принципала).</w:t>
            </w:r>
          </w:p>
          <w:p w:rsidR="00121E9B" w:rsidRDefault="00121E9B" w:rsidP="00121E9B">
            <w:pPr>
              <w:pStyle w:val="af2"/>
              <w:contextualSpacing/>
              <w:rPr>
                <w:sz w:val="16"/>
                <w:szCs w:val="16"/>
                <w:lang w:val="ru-RU"/>
              </w:rPr>
            </w:pPr>
          </w:p>
          <w:p w:rsidR="00121E9B" w:rsidRPr="00121E9B" w:rsidRDefault="00121E9B" w:rsidP="00121E9B">
            <w:pPr>
              <w:pStyle w:val="af2"/>
              <w:contextualSpacing/>
              <w:rPr>
                <w:sz w:val="16"/>
                <w:szCs w:val="16"/>
                <w:lang w:val="ru-RU"/>
              </w:rPr>
            </w:pPr>
            <w:r>
              <w:rPr>
                <w:sz w:val="16"/>
                <w:szCs w:val="16"/>
                <w:lang w:val="ru-RU"/>
              </w:rPr>
              <w:t xml:space="preserve">1.1.8. </w:t>
            </w:r>
            <w:r w:rsidRPr="00121E9B">
              <w:rPr>
                <w:sz w:val="16"/>
                <w:szCs w:val="16"/>
                <w:lang w:val="ru-RU"/>
              </w:rPr>
              <w:t>Не допускается ограничение ответственности Гаранта перед Бенефициаром.</w:t>
            </w:r>
          </w:p>
          <w:p w:rsidR="00121E9B" w:rsidRPr="00121E9B" w:rsidRDefault="00121E9B" w:rsidP="00121E9B">
            <w:pPr>
              <w:pStyle w:val="af2"/>
              <w:tabs>
                <w:tab w:val="left" w:pos="0"/>
                <w:tab w:val="left" w:pos="360"/>
                <w:tab w:val="num" w:pos="2880"/>
              </w:tabs>
              <w:contextualSpacing/>
              <w:rPr>
                <w:sz w:val="16"/>
                <w:szCs w:val="16"/>
                <w:lang w:val="ru-RU"/>
              </w:rPr>
            </w:pPr>
          </w:p>
          <w:p w:rsidR="00121E9B" w:rsidRPr="00121E9B" w:rsidRDefault="00121E9B" w:rsidP="00121E9B">
            <w:pPr>
              <w:pStyle w:val="af2"/>
              <w:tabs>
                <w:tab w:val="left" w:pos="0"/>
              </w:tabs>
              <w:contextualSpacing/>
              <w:jc w:val="center"/>
              <w:rPr>
                <w:b/>
                <w:sz w:val="16"/>
                <w:szCs w:val="16"/>
                <w:lang w:val="ru-RU"/>
              </w:rPr>
            </w:pPr>
            <w:r w:rsidRPr="00121E9B">
              <w:rPr>
                <w:b/>
                <w:sz w:val="16"/>
                <w:szCs w:val="16"/>
                <w:lang w:val="ru-RU"/>
              </w:rPr>
              <w:t>2. ПОРЯДОК СОГЛАСОВАНИЯ И ПРЕДОСТАВЛЕНИЯ ГАРАНТИЙ</w:t>
            </w:r>
          </w:p>
          <w:p w:rsidR="00121E9B" w:rsidRPr="00121E9B" w:rsidRDefault="00121E9B" w:rsidP="00121E9B">
            <w:pPr>
              <w:pStyle w:val="af2"/>
              <w:tabs>
                <w:tab w:val="left" w:pos="0"/>
              </w:tabs>
              <w:contextualSpacing/>
              <w:rPr>
                <w:b/>
                <w:sz w:val="16"/>
                <w:szCs w:val="16"/>
                <w:lang w:val="ru-RU"/>
              </w:rPr>
            </w:pP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2.1. При подготовке проекта банковской гарантий, используется за основу предусмотренные Договором формы банковских гарантий. </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2.2. По факту выдачи Гарантом банковской гарантии, контрагент предоставляет </w:t>
            </w:r>
            <w:proofErr w:type="spellStart"/>
            <w:r w:rsidRPr="00121E9B">
              <w:rPr>
                <w:rFonts w:ascii="Times New Roman" w:hAnsi="Times New Roman" w:cs="Times New Roman"/>
                <w:sz w:val="16"/>
                <w:szCs w:val="16"/>
                <w:lang w:val="ru-RU"/>
              </w:rPr>
              <w:t>Энел</w:t>
            </w:r>
            <w:proofErr w:type="spellEnd"/>
            <w:r w:rsidRPr="00121E9B">
              <w:rPr>
                <w:rFonts w:ascii="Times New Roman" w:hAnsi="Times New Roman" w:cs="Times New Roman"/>
                <w:sz w:val="16"/>
                <w:szCs w:val="16"/>
                <w:lang w:val="ru-RU"/>
              </w:rPr>
              <w:t xml:space="preserve"> Россия оригинал банковской гарантии для ее проверки с приложением следующих документов:</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2.2.1. Оригинал банковской гарантии на бумажном носителе (на официальном бланке Гаранта и подписанный должным образом уполномоченным представителем Гаранта);</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lastRenderedPageBreak/>
              <w:t xml:space="preserve">2.2.2. Нотариально заверенная копия подтверждения полномочий представителей Гаранта на выдачу и подписание банковских гарантий; </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2.2.3. Нотариально заверенный образец подписей представителей Гаранта; </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2.2.4. Нотариально заверенная копия подтверждения полномочий представителей Принципала на подписание документов; </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2.2.5. Нотариально заверенный образец подписей представителей Принципала;  </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2.2.6. Оригинал акта приема-передачи банковской гарантии (подписанный должным образом уполномоченным представителем Принципала, в двух экземплярах).</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r w:rsidRPr="00121E9B">
              <w:rPr>
                <w:rFonts w:ascii="Times New Roman" w:hAnsi="Times New Roman" w:cs="Times New Roman"/>
                <w:sz w:val="16"/>
                <w:szCs w:val="16"/>
                <w:lang w:val="ru-RU"/>
              </w:rPr>
              <w:t xml:space="preserve">2.3. В целях осуществления достоверной проверки банковской гарантии необходим процесс подтверждения банковской гарантии. По запросу Принципала, Гарант направляет информацию по системе </w:t>
            </w:r>
            <w:r w:rsidRPr="00121E9B">
              <w:rPr>
                <w:rFonts w:ascii="Times New Roman" w:hAnsi="Times New Roman" w:cs="Times New Roman"/>
                <w:sz w:val="16"/>
                <w:szCs w:val="16"/>
              </w:rPr>
              <w:t>SWIFT</w:t>
            </w:r>
            <w:r w:rsidRPr="00121E9B">
              <w:rPr>
                <w:rFonts w:ascii="Times New Roman" w:hAnsi="Times New Roman" w:cs="Times New Roman"/>
                <w:sz w:val="16"/>
                <w:szCs w:val="16"/>
                <w:lang w:val="ru-RU"/>
              </w:rPr>
              <w:t xml:space="preserve"> в обслуживающий банк Бенефициара с подтверждением факта выдачи гарантии, дату выдачи банковской гарантии, её номер, сумму, дату окончания срока действия банковской гарантии и наличие у представителей Гаранта</w:t>
            </w:r>
            <w:r w:rsidRPr="00121E9B">
              <w:rPr>
                <w:rFonts w:ascii="Times New Roman" w:hAnsi="Times New Roman" w:cs="Times New Roman"/>
                <w:sz w:val="16"/>
                <w:szCs w:val="16"/>
              </w:rPr>
              <w:t> </w:t>
            </w:r>
            <w:r w:rsidRPr="00121E9B">
              <w:rPr>
                <w:rFonts w:ascii="Times New Roman" w:hAnsi="Times New Roman" w:cs="Times New Roman"/>
                <w:sz w:val="16"/>
                <w:szCs w:val="16"/>
                <w:lang w:val="ru-RU"/>
              </w:rPr>
              <w:t xml:space="preserve">полномочий на выдачу и подписание банковской гарантии. Уполномоченный представитель Бенефициара сообщает Принципалу о необходимости подтверждения Банковской гарантии. Затем Принципал инструктирует Гаранта произвести подтверждение гарантии в обслуживающий банк Бенефициара. Гарант направляет </w:t>
            </w:r>
            <w:r w:rsidRPr="00121E9B">
              <w:rPr>
                <w:rFonts w:ascii="Times New Roman" w:hAnsi="Times New Roman" w:cs="Times New Roman"/>
                <w:sz w:val="16"/>
                <w:szCs w:val="16"/>
              </w:rPr>
              <w:t>SWIFT</w:t>
            </w:r>
            <w:r w:rsidRPr="00121E9B">
              <w:rPr>
                <w:rFonts w:ascii="Times New Roman" w:hAnsi="Times New Roman" w:cs="Times New Roman"/>
                <w:sz w:val="16"/>
                <w:szCs w:val="16"/>
                <w:lang w:val="ru-RU"/>
              </w:rPr>
              <w:t>-подтверждение выдачи</w:t>
            </w:r>
            <w:r w:rsidRPr="00121E9B" w:rsidDel="0009250B">
              <w:rPr>
                <w:rFonts w:ascii="Times New Roman" w:hAnsi="Times New Roman" w:cs="Times New Roman"/>
                <w:sz w:val="16"/>
                <w:szCs w:val="16"/>
                <w:lang w:val="ru-RU"/>
              </w:rPr>
              <w:t xml:space="preserve"> </w:t>
            </w:r>
            <w:r w:rsidRPr="00121E9B">
              <w:rPr>
                <w:rFonts w:ascii="Times New Roman" w:hAnsi="Times New Roman" w:cs="Times New Roman"/>
                <w:sz w:val="16"/>
                <w:szCs w:val="16"/>
                <w:lang w:val="ru-RU"/>
              </w:rPr>
              <w:t>гарантии в обслуживающий банк Бенефициара.</w:t>
            </w:r>
          </w:p>
          <w:p w:rsidR="00121E9B" w:rsidRPr="00121E9B" w:rsidRDefault="00121E9B" w:rsidP="00121E9B">
            <w:pPr>
              <w:tabs>
                <w:tab w:val="left" w:pos="0"/>
              </w:tabs>
              <w:spacing w:after="0" w:line="240" w:lineRule="auto"/>
              <w:contextualSpacing/>
              <w:jc w:val="both"/>
              <w:rPr>
                <w:rFonts w:ascii="Times New Roman" w:hAnsi="Times New Roman" w:cs="Times New Roman"/>
                <w:sz w:val="16"/>
                <w:szCs w:val="16"/>
                <w:lang w:val="ru-RU"/>
              </w:rPr>
            </w:pPr>
          </w:p>
          <w:p w:rsidR="00121E9B" w:rsidRPr="00121E9B" w:rsidRDefault="00121E9B" w:rsidP="00121E9B">
            <w:pPr>
              <w:pStyle w:val="Enelcorpodeltesto"/>
              <w:contextualSpacing/>
              <w:rPr>
                <w:rFonts w:ascii="Times New Roman" w:hAnsi="Times New Roman"/>
                <w:sz w:val="16"/>
                <w:lang w:val="ru-RU"/>
              </w:rPr>
            </w:pPr>
            <w:r w:rsidRPr="00121E9B">
              <w:rPr>
                <w:rFonts w:ascii="Times New Roman" w:hAnsi="Times New Roman"/>
                <w:sz w:val="16"/>
                <w:lang w:val="ru-RU"/>
              </w:rPr>
              <w:t>2.4. По завершению проверки банковской гарантии Принципалом и Бенефициаром подписывается акт приема-передачи банковской гарантии. По факту подписания Акта приема-передачи со стороны Принципала и Бенефициара договорные обязательства в отношении банковской гарантии считаются выполненными.</w:t>
            </w:r>
          </w:p>
          <w:p w:rsidR="00121E9B" w:rsidRPr="00121E9B" w:rsidRDefault="00121E9B" w:rsidP="00B86767">
            <w:pPr>
              <w:pStyle w:val="2"/>
              <w:numPr>
                <w:ilvl w:val="0"/>
                <w:numId w:val="0"/>
              </w:numPr>
              <w:ind w:left="777"/>
              <w:rPr>
                <w:rFonts w:ascii="Times New Roman" w:hAnsi="Times New Roman" w:cs="Times New Roman"/>
                <w:sz w:val="16"/>
                <w:szCs w:val="16"/>
                <w:lang w:val="ru-RU"/>
              </w:rPr>
            </w:pPr>
          </w:p>
          <w:p w:rsidR="00121E9B" w:rsidRPr="00121E9B" w:rsidRDefault="00121E9B" w:rsidP="00121E9B">
            <w:pPr>
              <w:spacing w:after="0" w:line="240" w:lineRule="auto"/>
              <w:contextualSpacing/>
              <w:jc w:val="both"/>
              <w:rPr>
                <w:rFonts w:ascii="Times New Roman" w:hAnsi="Times New Roman" w:cs="Times New Roman"/>
                <w:b/>
                <w:i/>
                <w:sz w:val="16"/>
                <w:szCs w:val="16"/>
                <w:lang w:val="ru-RU"/>
              </w:rPr>
            </w:pPr>
          </w:p>
        </w:tc>
        <w:tc>
          <w:tcPr>
            <w:tcW w:w="4786" w:type="dxa"/>
          </w:tcPr>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lastRenderedPageBreak/>
              <w:t>The present Requirements regulates the order of performance of the counterparty (Principal) obligation to provide the Enel (Beneficiary) with Advance payment bank guarantee / Contract performance bank guarantee / Warranty period bank guarantee (</w:t>
            </w:r>
            <w:r w:rsidRPr="00121E9B">
              <w:rPr>
                <w:rFonts w:ascii="Times New Roman" w:hAnsi="Times New Roman" w:cs="Times New Roman"/>
                <w:i/>
                <w:sz w:val="16"/>
                <w:szCs w:val="16"/>
              </w:rPr>
              <w:t>hereinafter – bank guarantee</w:t>
            </w:r>
            <w:r w:rsidRPr="00121E9B">
              <w:rPr>
                <w:rFonts w:ascii="Times New Roman" w:hAnsi="Times New Roman" w:cs="Times New Roman"/>
                <w:sz w:val="16"/>
                <w:szCs w:val="16"/>
              </w:rPr>
              <w:t>).</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pStyle w:val="af2"/>
              <w:tabs>
                <w:tab w:val="left" w:pos="0"/>
                <w:tab w:val="left" w:pos="360"/>
              </w:tabs>
              <w:contextualSpacing/>
              <w:jc w:val="center"/>
              <w:rPr>
                <w:b/>
                <w:sz w:val="16"/>
                <w:szCs w:val="16"/>
                <w:lang w:val="en-US"/>
              </w:rPr>
            </w:pPr>
            <w:r w:rsidRPr="00121E9B">
              <w:rPr>
                <w:b/>
                <w:sz w:val="16"/>
                <w:szCs w:val="16"/>
                <w:lang w:val="en-US"/>
              </w:rPr>
              <w:t>1. REQUIREMENTS TO THE BANK GUARANTEES</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1.1. Bank guarantees mean Guarantees which comply with the following requirements:</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1.1.1. Bank (Guarantor) shall be agreed with Enel;</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1.</w:t>
            </w:r>
            <w:r>
              <w:rPr>
                <w:rFonts w:ascii="Times New Roman" w:hAnsi="Times New Roman" w:cs="Times New Roman"/>
                <w:sz w:val="16"/>
                <w:szCs w:val="16"/>
                <w:lang w:val="ru-RU"/>
              </w:rPr>
              <w:t>1.</w:t>
            </w:r>
            <w:r w:rsidRPr="00121E9B">
              <w:rPr>
                <w:rFonts w:ascii="Times New Roman" w:hAnsi="Times New Roman" w:cs="Times New Roman"/>
                <w:sz w:val="16"/>
                <w:szCs w:val="16"/>
              </w:rPr>
              <w:t>2. Bank (Guarantor) shall comply with the following requirements:</w:t>
            </w:r>
          </w:p>
          <w:p w:rsidR="00121E9B" w:rsidRDefault="00121E9B" w:rsidP="00121E9B">
            <w:pPr>
              <w:pStyle w:val="Enelcorpodeltesto"/>
              <w:contextualSpacing/>
              <w:rPr>
                <w:rFonts w:ascii="Times New Roman" w:hAnsi="Times New Roman"/>
                <w:sz w:val="16"/>
                <w:lang w:val="en-US"/>
              </w:rPr>
            </w:pPr>
          </w:p>
          <w:p w:rsidR="00121E9B" w:rsidRPr="00121E9B" w:rsidRDefault="00121E9B" w:rsidP="00121E9B">
            <w:pPr>
              <w:pStyle w:val="Enelcorpodeltesto"/>
              <w:contextualSpacing/>
              <w:rPr>
                <w:rFonts w:ascii="Times New Roman" w:eastAsia="Times New Roman" w:hAnsi="Times New Roman"/>
                <w:sz w:val="16"/>
                <w:lang w:val="en-US" w:eastAsia="ru-RU"/>
              </w:rPr>
            </w:pPr>
            <w:r w:rsidRPr="00121E9B">
              <w:rPr>
                <w:rFonts w:ascii="Times New Roman" w:hAnsi="Times New Roman"/>
                <w:sz w:val="16"/>
                <w:lang w:val="en-US"/>
              </w:rPr>
              <w:t xml:space="preserve">- </w:t>
            </w:r>
            <w:r w:rsidRPr="00121E9B">
              <w:rPr>
                <w:rFonts w:ascii="Times New Roman" w:eastAsia="Times New Roman" w:hAnsi="Times New Roman"/>
                <w:sz w:val="16"/>
                <w:lang w:val="en-US" w:eastAsia="ru-RU"/>
              </w:rPr>
              <w:t>Guarantor shall be an international bank or a Russian subsidiary bank of an international bank with the credit rating not lower than Russian Federation country rating minus 2 notches (S&amp;P, Fitch or Moody’s) at the time of Guarantee issuance, but in any case not less than investment grade; or</w:t>
            </w:r>
          </w:p>
          <w:p w:rsidR="00121E9B" w:rsidRPr="00121E9B" w:rsidRDefault="00121E9B" w:rsidP="00121E9B">
            <w:pPr>
              <w:pStyle w:val="Enelcorpodeltesto"/>
              <w:ind w:left="1418"/>
              <w:contextualSpacing/>
              <w:rPr>
                <w:rFonts w:ascii="Times New Roman" w:eastAsia="Times New Roman" w:hAnsi="Times New Roman"/>
                <w:sz w:val="16"/>
                <w:lang w:val="en-US" w:eastAsia="ru-RU"/>
              </w:rPr>
            </w:pPr>
          </w:p>
          <w:p w:rsidR="00121E9B" w:rsidRPr="00121E9B" w:rsidRDefault="00121E9B" w:rsidP="00121E9B">
            <w:pPr>
              <w:pStyle w:val="Enelcorpodeltesto"/>
              <w:contextualSpacing/>
              <w:rPr>
                <w:rFonts w:ascii="Times New Roman" w:eastAsia="Times New Roman" w:hAnsi="Times New Roman"/>
                <w:sz w:val="16"/>
                <w:lang w:val="en-US" w:eastAsia="ru-RU"/>
              </w:rPr>
            </w:pPr>
            <w:r w:rsidRPr="00121E9B">
              <w:rPr>
                <w:rFonts w:ascii="Times New Roman" w:eastAsia="Times New Roman" w:hAnsi="Times New Roman"/>
                <w:sz w:val="16"/>
                <w:lang w:val="en-US" w:eastAsia="ru-RU"/>
              </w:rPr>
              <w:t xml:space="preserve">- Guarantor shall be one of the top 10 banks in Russia in terms of equity and assets (e.g. according to the ranking under www.banki.ru, or any other reliable public sources of information available in Russia) with the national rating not lower than AA (S&amp;P, Fitch or Moody’s, AKRA, Expert RA) on the date of Guarantee issuance. </w:t>
            </w:r>
          </w:p>
          <w:p w:rsidR="00121E9B" w:rsidRPr="00121E9B" w:rsidRDefault="00121E9B" w:rsidP="00121E9B">
            <w:pPr>
              <w:pStyle w:val="Enelcorpodeltesto"/>
              <w:contextualSpacing/>
              <w:rPr>
                <w:rFonts w:ascii="Times New Roman" w:eastAsia="Times New Roman" w:hAnsi="Times New Roman"/>
                <w:sz w:val="16"/>
                <w:lang w:val="en-US" w:eastAsia="ru-RU"/>
              </w:rPr>
            </w:pPr>
          </w:p>
          <w:p w:rsidR="00121E9B" w:rsidRDefault="00121E9B" w:rsidP="00121E9B">
            <w:pPr>
              <w:pStyle w:val="Enelcorpodeltesto"/>
              <w:contextualSpacing/>
              <w:rPr>
                <w:rFonts w:ascii="Times New Roman" w:eastAsia="Times New Roman" w:hAnsi="Times New Roman"/>
                <w:sz w:val="16"/>
                <w:lang w:val="en-US" w:eastAsia="ru-RU"/>
              </w:rPr>
            </w:pPr>
          </w:p>
          <w:p w:rsidR="00121E9B" w:rsidRPr="00121E9B" w:rsidRDefault="00121E9B" w:rsidP="00121E9B">
            <w:pPr>
              <w:pStyle w:val="Enelcorpodeltesto"/>
              <w:contextualSpacing/>
              <w:rPr>
                <w:rFonts w:ascii="Times New Roman" w:eastAsia="Times New Roman" w:hAnsi="Times New Roman"/>
                <w:sz w:val="16"/>
                <w:lang w:val="en-US" w:eastAsia="ru-RU"/>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1.1.3. Guarantee shall be irrevocable, unconditional and payable by Guarantor on first proper Beneficiary’s demand.</w:t>
            </w:r>
          </w:p>
          <w:p w:rsid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 xml:space="preserve">1.1.4. ICC Unified rules for guarantees on demand in the latest edition </w:t>
            </w:r>
            <w:proofErr w:type="gramStart"/>
            <w:r w:rsidRPr="00121E9B">
              <w:rPr>
                <w:rFonts w:ascii="Times New Roman" w:hAnsi="Times New Roman" w:cs="Times New Roman"/>
                <w:sz w:val="16"/>
                <w:szCs w:val="16"/>
              </w:rPr>
              <w:t>shall be considered</w:t>
            </w:r>
            <w:proofErr w:type="gramEnd"/>
            <w:r w:rsidRPr="00121E9B">
              <w:rPr>
                <w:rFonts w:ascii="Times New Roman" w:hAnsi="Times New Roman" w:cs="Times New Roman"/>
                <w:sz w:val="16"/>
                <w:szCs w:val="16"/>
              </w:rPr>
              <w:t xml:space="preserve"> as a part of Guarantees and shall be applied to the Guarantees. Any dispute, controversy or claim arising out of or in connection with this Guarantee, including any question regarding its existence, validity or termination, shall be referred to and finally resolved by  Arbitration Court in Moscow.</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 xml:space="preserve">1.1.5. Claim for payment under the Guarantee </w:t>
            </w:r>
            <w:proofErr w:type="gramStart"/>
            <w:r w:rsidRPr="00121E9B">
              <w:rPr>
                <w:rFonts w:ascii="Times New Roman" w:hAnsi="Times New Roman" w:cs="Times New Roman"/>
                <w:sz w:val="16"/>
                <w:szCs w:val="16"/>
              </w:rPr>
              <w:t>shall be filed</w:t>
            </w:r>
            <w:proofErr w:type="gramEnd"/>
            <w:r w:rsidRPr="00121E9B">
              <w:rPr>
                <w:rFonts w:ascii="Times New Roman" w:hAnsi="Times New Roman" w:cs="Times New Roman"/>
                <w:sz w:val="16"/>
                <w:szCs w:val="16"/>
              </w:rPr>
              <w:t xml:space="preserve"> to the Russian office of the bank, where it was issued.</w:t>
            </w:r>
          </w:p>
          <w:p w:rsidR="00121E9B" w:rsidRDefault="00121E9B" w:rsidP="00121E9B">
            <w:pPr>
              <w:spacing w:after="0" w:line="240" w:lineRule="auto"/>
              <w:contextualSpacing/>
              <w:jc w:val="both"/>
              <w:rPr>
                <w:rFonts w:ascii="Times New Roman" w:hAnsi="Times New Roman" w:cs="Times New Roman"/>
                <w:sz w:val="16"/>
                <w:szCs w:val="16"/>
              </w:rPr>
            </w:pPr>
          </w:p>
          <w:p w:rsidR="004E0460"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 xml:space="preserve">1.1.6. </w:t>
            </w:r>
            <w:r>
              <w:rPr>
                <w:rFonts w:ascii="Times New Roman" w:hAnsi="Times New Roman" w:cs="Times New Roman"/>
                <w:sz w:val="16"/>
                <w:szCs w:val="16"/>
              </w:rPr>
              <w:t>If during validity term of the Guarantee the Guarantor no longer satisfies the requirements to the bank guarantees of the Enel, then the Principal, under demand of the Beneficiary, shall substitute the Guarantee</w:t>
            </w:r>
            <w:r w:rsidR="004E0460">
              <w:rPr>
                <w:rFonts w:ascii="Times New Roman" w:hAnsi="Times New Roman" w:cs="Times New Roman"/>
                <w:sz w:val="16"/>
                <w:szCs w:val="16"/>
              </w:rPr>
              <w:t xml:space="preserve"> to the guarantee that satisfies Enel’s requirements.</w:t>
            </w:r>
          </w:p>
          <w:p w:rsidR="004E0460" w:rsidRDefault="004E0460" w:rsidP="00121E9B">
            <w:pPr>
              <w:spacing w:after="0" w:line="240" w:lineRule="auto"/>
              <w:contextualSpacing/>
              <w:jc w:val="both"/>
              <w:rPr>
                <w:rFonts w:ascii="Times New Roman" w:hAnsi="Times New Roman" w:cs="Times New Roman"/>
                <w:sz w:val="16"/>
                <w:szCs w:val="16"/>
              </w:rPr>
            </w:pPr>
          </w:p>
          <w:p w:rsidR="004E0460" w:rsidRDefault="004E0460" w:rsidP="00121E9B">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 xml:space="preserve">1.1.7. It </w:t>
            </w:r>
            <w:proofErr w:type="gramStart"/>
            <w:r>
              <w:rPr>
                <w:rFonts w:ascii="Times New Roman" w:hAnsi="Times New Roman" w:cs="Times New Roman"/>
                <w:sz w:val="16"/>
                <w:szCs w:val="16"/>
              </w:rPr>
              <w:t>is forbidden</w:t>
            </w:r>
            <w:proofErr w:type="gramEnd"/>
            <w:r>
              <w:rPr>
                <w:rFonts w:ascii="Times New Roman" w:hAnsi="Times New Roman" w:cs="Times New Roman"/>
                <w:sz w:val="16"/>
                <w:szCs w:val="16"/>
              </w:rPr>
              <w:t xml:space="preserve"> to provide by foreign Principal of the bank guarantee of the nationality (state nationality) of the foreign Principal (i.e. place of incorporation (establishment) or place of control center of the foreign Principal).</w:t>
            </w:r>
          </w:p>
          <w:p w:rsidR="004E0460" w:rsidRDefault="004E0460" w:rsidP="00121E9B">
            <w:pPr>
              <w:spacing w:after="0" w:line="240" w:lineRule="auto"/>
              <w:contextualSpacing/>
              <w:jc w:val="both"/>
              <w:rPr>
                <w:rFonts w:ascii="Times New Roman" w:hAnsi="Times New Roman" w:cs="Times New Roman"/>
                <w:sz w:val="16"/>
                <w:szCs w:val="16"/>
              </w:rPr>
            </w:pPr>
          </w:p>
          <w:p w:rsidR="004E0460" w:rsidRDefault="004E0460" w:rsidP="00121E9B">
            <w:pPr>
              <w:spacing w:after="0" w:line="240" w:lineRule="auto"/>
              <w:contextualSpacing/>
              <w:jc w:val="both"/>
              <w:rPr>
                <w:rFonts w:ascii="Times New Roman" w:hAnsi="Times New Roman" w:cs="Times New Roman"/>
                <w:sz w:val="16"/>
                <w:szCs w:val="16"/>
              </w:rPr>
            </w:pPr>
          </w:p>
          <w:p w:rsidR="00121E9B" w:rsidRPr="00121E9B" w:rsidRDefault="004E0460" w:rsidP="00121E9B">
            <w:pPr>
              <w:spacing w:after="0" w:line="240" w:lineRule="auto"/>
              <w:contextualSpacing/>
              <w:jc w:val="both"/>
              <w:rPr>
                <w:rFonts w:ascii="Times New Roman" w:hAnsi="Times New Roman" w:cs="Times New Roman"/>
                <w:sz w:val="16"/>
                <w:szCs w:val="16"/>
              </w:rPr>
            </w:pPr>
            <w:r>
              <w:rPr>
                <w:rFonts w:ascii="Times New Roman" w:hAnsi="Times New Roman" w:cs="Times New Roman"/>
                <w:sz w:val="16"/>
                <w:szCs w:val="16"/>
              </w:rPr>
              <w:t>1.1.8.</w:t>
            </w:r>
            <w:r w:rsidR="00121E9B">
              <w:rPr>
                <w:rFonts w:ascii="Times New Roman" w:hAnsi="Times New Roman" w:cs="Times New Roman"/>
                <w:sz w:val="16"/>
                <w:szCs w:val="16"/>
              </w:rPr>
              <w:t xml:space="preserve"> </w:t>
            </w:r>
            <w:r w:rsidR="00121E9B" w:rsidRPr="00121E9B">
              <w:rPr>
                <w:rFonts w:ascii="Times New Roman" w:hAnsi="Times New Roman" w:cs="Times New Roman"/>
                <w:sz w:val="16"/>
                <w:szCs w:val="16"/>
              </w:rPr>
              <w:t xml:space="preserve">No limitation of liability of the Guarantor versus the Beneficiary </w:t>
            </w:r>
            <w:proofErr w:type="gramStart"/>
            <w:r w:rsidR="00121E9B" w:rsidRPr="00121E9B">
              <w:rPr>
                <w:rFonts w:ascii="Times New Roman" w:hAnsi="Times New Roman" w:cs="Times New Roman"/>
                <w:sz w:val="16"/>
                <w:szCs w:val="16"/>
              </w:rPr>
              <w:t>is allowed</w:t>
            </w:r>
            <w:proofErr w:type="gramEnd"/>
            <w:r w:rsidR="00121E9B" w:rsidRPr="00121E9B">
              <w:rPr>
                <w:rFonts w:ascii="Times New Roman" w:hAnsi="Times New Roman" w:cs="Times New Roman"/>
                <w:sz w:val="16"/>
                <w:szCs w:val="16"/>
              </w:rPr>
              <w:t>.</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pStyle w:val="af2"/>
              <w:tabs>
                <w:tab w:val="left" w:pos="0"/>
              </w:tabs>
              <w:contextualSpacing/>
              <w:jc w:val="center"/>
              <w:rPr>
                <w:b/>
                <w:sz w:val="16"/>
                <w:szCs w:val="16"/>
                <w:lang w:val="en-US"/>
              </w:rPr>
            </w:pPr>
            <w:r w:rsidRPr="00121E9B">
              <w:rPr>
                <w:b/>
                <w:sz w:val="16"/>
                <w:szCs w:val="16"/>
                <w:lang w:val="en-US"/>
              </w:rPr>
              <w:t>2. PROCEDURE FOR RECONCILIATION AND PROVISION OF GUARANTEES</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pStyle w:val="body0020text"/>
              <w:spacing w:before="0" w:beforeAutospacing="0" w:after="0" w:afterAutospacing="0"/>
              <w:ind w:left="23"/>
              <w:contextualSpacing/>
              <w:jc w:val="both"/>
              <w:rPr>
                <w:rStyle w:val="body0020textchar"/>
                <w:rFonts w:eastAsiaTheme="minorEastAsia"/>
                <w:color w:val="000000"/>
                <w:sz w:val="16"/>
                <w:szCs w:val="16"/>
                <w:lang w:val="en-US" w:eastAsia="it-IT"/>
              </w:rPr>
            </w:pPr>
            <w:r w:rsidRPr="00121E9B">
              <w:rPr>
                <w:rStyle w:val="body0020textchar"/>
                <w:color w:val="000000"/>
                <w:sz w:val="16"/>
                <w:szCs w:val="16"/>
                <w:lang w:val="en-US"/>
              </w:rPr>
              <w:t xml:space="preserve">2.1. In the course of preparation of the draft of the bank guarantee, the Bank Guarantee form provided for in the Contract </w:t>
            </w:r>
            <w:proofErr w:type="gramStart"/>
            <w:r w:rsidRPr="00121E9B">
              <w:rPr>
                <w:rStyle w:val="body0020textchar"/>
                <w:color w:val="000000"/>
                <w:sz w:val="16"/>
                <w:szCs w:val="16"/>
                <w:lang w:val="en-US"/>
              </w:rPr>
              <w:t>shall be used</w:t>
            </w:r>
            <w:proofErr w:type="gramEnd"/>
            <w:r w:rsidRPr="00121E9B">
              <w:rPr>
                <w:rStyle w:val="body0020textchar"/>
                <w:color w:val="000000"/>
                <w:sz w:val="16"/>
                <w:szCs w:val="16"/>
                <w:lang w:val="en-US"/>
              </w:rPr>
              <w:t xml:space="preserve"> as the basis.</w:t>
            </w: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r w:rsidRPr="00121E9B">
              <w:rPr>
                <w:rStyle w:val="body0020textchar"/>
                <w:color w:val="000000"/>
                <w:sz w:val="16"/>
                <w:szCs w:val="16"/>
                <w:lang w:val="en-US"/>
              </w:rPr>
              <w:t>2.2. Upon issuance of the Bank Guarantee by the Guarantor, the counterparty shall provide to the Enel the original Bank Guarantee for its verification with attachment of the following documents:</w:t>
            </w: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r w:rsidRPr="00121E9B">
              <w:rPr>
                <w:rStyle w:val="body0020textchar"/>
                <w:color w:val="000000"/>
                <w:sz w:val="16"/>
                <w:szCs w:val="16"/>
                <w:lang w:val="en-US"/>
              </w:rPr>
              <w:t>2.2.1. Original Bank Guarantee on paper (on official letterhead of the Guarantor signed by a duly authorized representative of the Guarantor);</w:t>
            </w:r>
          </w:p>
          <w:p w:rsidR="00121E9B" w:rsidRPr="00121E9B" w:rsidRDefault="00121E9B" w:rsidP="00121E9B">
            <w:pPr>
              <w:pStyle w:val="body0020text"/>
              <w:spacing w:before="0" w:beforeAutospacing="0" w:after="0" w:afterAutospacing="0"/>
              <w:ind w:left="23"/>
              <w:contextualSpacing/>
              <w:jc w:val="both"/>
              <w:rPr>
                <w:rStyle w:val="body0020textchar"/>
                <w:color w:val="000000"/>
                <w:sz w:val="16"/>
                <w:szCs w:val="16"/>
                <w:lang w:val="en-US"/>
              </w:rPr>
            </w:pPr>
            <w:r w:rsidRPr="00121E9B">
              <w:rPr>
                <w:rStyle w:val="body0020textchar"/>
                <w:color w:val="000000"/>
                <w:sz w:val="16"/>
                <w:szCs w:val="16"/>
                <w:lang w:val="en-US"/>
              </w:rPr>
              <w:lastRenderedPageBreak/>
              <w:t>2.2.2. A notarized copy of confirmation of credentials of representatives of the Guarantor for the issuance and signing of the Bank Guarantees;</w:t>
            </w: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r w:rsidRPr="00121E9B">
              <w:rPr>
                <w:rStyle w:val="body0020textchar"/>
                <w:color w:val="000000"/>
                <w:sz w:val="16"/>
                <w:szCs w:val="16"/>
                <w:lang w:val="en-US"/>
              </w:rPr>
              <w:t>2.2.3. Notarized specimen of signatures of representatives of the Guarantor;</w:t>
            </w: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r w:rsidRPr="00121E9B">
              <w:rPr>
                <w:rStyle w:val="body0020textchar"/>
                <w:color w:val="000000"/>
                <w:sz w:val="16"/>
                <w:szCs w:val="16"/>
                <w:lang w:val="en-US"/>
              </w:rPr>
              <w:t>2.2.4. A notarized copy of confirmation of credentials of representatives of the Principal to sign documents;</w:t>
            </w: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r w:rsidRPr="00121E9B">
              <w:rPr>
                <w:rStyle w:val="body0020textchar"/>
                <w:color w:val="000000"/>
                <w:sz w:val="16"/>
                <w:szCs w:val="16"/>
                <w:lang w:val="en-US"/>
              </w:rPr>
              <w:t>2.2.5. Notarized specimen of signatures of representatives of the Principal;</w:t>
            </w:r>
          </w:p>
          <w:p w:rsidR="00121E9B" w:rsidRPr="00121E9B" w:rsidRDefault="00121E9B" w:rsidP="00121E9B">
            <w:pPr>
              <w:pStyle w:val="13"/>
              <w:spacing w:before="0" w:beforeAutospacing="0" w:after="0" w:afterAutospacing="0"/>
              <w:ind w:left="23"/>
              <w:contextualSpacing/>
              <w:jc w:val="both"/>
              <w:rPr>
                <w:rStyle w:val="normalchar"/>
                <w:color w:val="000000"/>
                <w:sz w:val="16"/>
                <w:szCs w:val="16"/>
                <w:lang w:val="en-US"/>
              </w:rPr>
            </w:pPr>
            <w:r w:rsidRPr="00121E9B">
              <w:rPr>
                <w:rStyle w:val="normalchar"/>
                <w:color w:val="000000"/>
                <w:sz w:val="16"/>
                <w:szCs w:val="16"/>
                <w:lang w:val="en-US"/>
              </w:rPr>
              <w:t xml:space="preserve">2.2.6. The original bank guarantee act of acceptance (properly signed by the authorized representative of the Principal, in two copies).  </w:t>
            </w:r>
          </w:p>
          <w:p w:rsidR="00B86767" w:rsidRDefault="00B86767" w:rsidP="00121E9B">
            <w:pPr>
              <w:pStyle w:val="body0020text"/>
              <w:spacing w:before="0" w:beforeAutospacing="0" w:after="0" w:afterAutospacing="0"/>
              <w:ind w:left="23"/>
              <w:contextualSpacing/>
              <w:jc w:val="both"/>
              <w:rPr>
                <w:rStyle w:val="body0020textchar"/>
                <w:color w:val="000000"/>
                <w:sz w:val="16"/>
                <w:szCs w:val="16"/>
                <w:lang w:val="en-US"/>
              </w:rPr>
            </w:pPr>
          </w:p>
          <w:p w:rsidR="00121E9B" w:rsidRPr="00121E9B" w:rsidRDefault="00121E9B" w:rsidP="00121E9B">
            <w:pPr>
              <w:pStyle w:val="body0020text"/>
              <w:spacing w:before="0" w:beforeAutospacing="0" w:after="0" w:afterAutospacing="0"/>
              <w:ind w:left="23"/>
              <w:contextualSpacing/>
              <w:jc w:val="both"/>
              <w:rPr>
                <w:rStyle w:val="body0020textchar"/>
                <w:color w:val="000000"/>
                <w:sz w:val="16"/>
                <w:szCs w:val="16"/>
                <w:lang w:val="en-US"/>
              </w:rPr>
            </w:pPr>
            <w:r w:rsidRPr="00121E9B">
              <w:rPr>
                <w:rStyle w:val="body0020textchar"/>
                <w:color w:val="000000"/>
                <w:sz w:val="16"/>
                <w:szCs w:val="16"/>
                <w:lang w:val="en-US"/>
              </w:rPr>
              <w:t xml:space="preserve">2.3. In order to perform reliable verification of the Bank Guarantee, a process of advising the Bank Guarantee is required. Upon request of the Principal, the Guarantor shall send information in the SWIFT system in to the </w:t>
            </w:r>
            <w:proofErr w:type="gramStart"/>
            <w:r w:rsidRPr="00121E9B">
              <w:rPr>
                <w:rStyle w:val="body0020textchar"/>
                <w:color w:val="000000"/>
                <w:sz w:val="16"/>
                <w:szCs w:val="16"/>
                <w:lang w:val="en-US"/>
              </w:rPr>
              <w:t>Beneficiary’s</w:t>
            </w:r>
            <w:proofErr w:type="gramEnd"/>
            <w:r w:rsidRPr="00121E9B">
              <w:rPr>
                <w:rStyle w:val="body0020textchar"/>
                <w:color w:val="000000"/>
                <w:sz w:val="16"/>
                <w:szCs w:val="16"/>
                <w:lang w:val="en-US"/>
              </w:rPr>
              <w:t xml:space="preserve"> servicing bank with confirmation of the fact of the Guarantee issue, the date of its issuance, its number, amount, date of completion of the validity period and presence of relevant powers to sign the bank guarantee by the representatives of the Guarantor. The authorized representative of the Buyer shall report to the Principal the need of advising the Bank Guarantee. Then the Principal shall instruct the Guarantor to make advising of the Guarantee in the servicing bank of the Buyer. The Guarantor advises the Guarantee in the servicing Bank of the Beneficiary via SWIFT-message.</w:t>
            </w:r>
          </w:p>
          <w:p w:rsidR="00121E9B" w:rsidRPr="00121E9B" w:rsidRDefault="00121E9B" w:rsidP="00121E9B">
            <w:pPr>
              <w:pStyle w:val="body0020text"/>
              <w:spacing w:before="0" w:beforeAutospacing="0" w:after="0" w:afterAutospacing="0"/>
              <w:ind w:left="23"/>
              <w:contextualSpacing/>
              <w:jc w:val="both"/>
              <w:rPr>
                <w:rStyle w:val="body0020textchar"/>
                <w:color w:val="000000"/>
                <w:sz w:val="16"/>
                <w:szCs w:val="16"/>
                <w:lang w:val="en-US"/>
              </w:rPr>
            </w:pPr>
          </w:p>
          <w:p w:rsidR="00121E9B" w:rsidRPr="00121E9B" w:rsidRDefault="00121E9B" w:rsidP="00121E9B">
            <w:pPr>
              <w:pStyle w:val="body0020text"/>
              <w:spacing w:before="0" w:beforeAutospacing="0" w:after="0" w:afterAutospacing="0"/>
              <w:contextualSpacing/>
              <w:jc w:val="both"/>
              <w:rPr>
                <w:rStyle w:val="body0020textchar"/>
                <w:color w:val="000000"/>
                <w:sz w:val="16"/>
                <w:szCs w:val="16"/>
                <w:lang w:val="en-US"/>
              </w:rPr>
            </w:pPr>
          </w:p>
          <w:p w:rsidR="00121E9B" w:rsidRPr="00121E9B" w:rsidRDefault="00121E9B" w:rsidP="00121E9B">
            <w:pPr>
              <w:pStyle w:val="body0020text"/>
              <w:spacing w:before="0" w:beforeAutospacing="0" w:after="0" w:afterAutospacing="0"/>
              <w:ind w:left="23"/>
              <w:contextualSpacing/>
              <w:jc w:val="both"/>
              <w:rPr>
                <w:color w:val="000000"/>
                <w:sz w:val="16"/>
                <w:szCs w:val="16"/>
                <w:lang w:val="en-US"/>
              </w:rPr>
            </w:pPr>
            <w:proofErr w:type="gramStart"/>
            <w:r w:rsidRPr="00121E9B">
              <w:rPr>
                <w:rStyle w:val="body0020textchar"/>
                <w:color w:val="000000"/>
                <w:sz w:val="16"/>
                <w:szCs w:val="16"/>
                <w:lang w:val="en-US"/>
              </w:rPr>
              <w:t xml:space="preserve">2.4. </w:t>
            </w:r>
            <w:r w:rsidRPr="00121E9B">
              <w:rPr>
                <w:rStyle w:val="normalchar"/>
                <w:color w:val="000000"/>
                <w:sz w:val="16"/>
                <w:szCs w:val="16"/>
                <w:lang w:val="en-US"/>
              </w:rPr>
              <w:t>Upon completion of the inspection of the Bank Guarantee by the Principal and Beneficiary</w:t>
            </w:r>
            <w:proofErr w:type="gramEnd"/>
            <w:r w:rsidRPr="00121E9B">
              <w:rPr>
                <w:rStyle w:val="normalchar"/>
                <w:color w:val="000000"/>
                <w:sz w:val="16"/>
                <w:szCs w:val="16"/>
                <w:lang w:val="en-US"/>
              </w:rPr>
              <w:t xml:space="preserve"> the bank guarantee act of acceptance shall be signed.  Upon signing bank guarantee act of acceptance on the part of the Principal and Beneficiary, the contractual commitments on the Bank Guarantee </w:t>
            </w:r>
            <w:proofErr w:type="gramStart"/>
            <w:r w:rsidRPr="00121E9B">
              <w:rPr>
                <w:rStyle w:val="normalchar"/>
                <w:color w:val="000000"/>
                <w:sz w:val="16"/>
                <w:szCs w:val="16"/>
                <w:lang w:val="en-US"/>
              </w:rPr>
              <w:t>shall be considered</w:t>
            </w:r>
            <w:proofErr w:type="gramEnd"/>
            <w:r w:rsidRPr="00121E9B">
              <w:rPr>
                <w:rStyle w:val="normalchar"/>
                <w:color w:val="000000"/>
                <w:sz w:val="16"/>
                <w:szCs w:val="16"/>
                <w:lang w:val="en-US"/>
              </w:rPr>
              <w:t xml:space="preserve"> performed.</w:t>
            </w:r>
          </w:p>
          <w:p w:rsidR="00121E9B" w:rsidRPr="00121E9B" w:rsidRDefault="00121E9B" w:rsidP="00121E9B">
            <w:pPr>
              <w:spacing w:after="0" w:line="240" w:lineRule="auto"/>
              <w:contextualSpacing/>
              <w:jc w:val="both"/>
              <w:rPr>
                <w:rFonts w:ascii="Times New Roman" w:hAnsi="Times New Roman" w:cs="Times New Roman"/>
                <w:sz w:val="16"/>
                <w:szCs w:val="16"/>
              </w:rPr>
            </w:pPr>
            <w:r w:rsidRPr="00121E9B">
              <w:rPr>
                <w:rFonts w:ascii="Times New Roman" w:hAnsi="Times New Roman" w:cs="Times New Roman"/>
                <w:sz w:val="16"/>
                <w:szCs w:val="16"/>
              </w:rPr>
              <w:t xml:space="preserve"> </w:t>
            </w: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p>
          <w:p w:rsidR="00121E9B" w:rsidRPr="00121E9B" w:rsidRDefault="00121E9B" w:rsidP="00121E9B">
            <w:pPr>
              <w:spacing w:after="0" w:line="240" w:lineRule="auto"/>
              <w:contextualSpacing/>
              <w:jc w:val="both"/>
              <w:rPr>
                <w:rFonts w:ascii="Times New Roman" w:hAnsi="Times New Roman" w:cs="Times New Roman"/>
                <w:sz w:val="16"/>
                <w:szCs w:val="16"/>
              </w:rPr>
            </w:pPr>
          </w:p>
        </w:tc>
      </w:tr>
    </w:tbl>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contextualSpacing/>
        <w:jc w:val="right"/>
        <w:rPr>
          <w:rFonts w:ascii="Arial" w:hAnsi="Arial" w:cs="Arial"/>
          <w:b/>
          <w:i/>
          <w:sz w:val="16"/>
          <w:szCs w:val="16"/>
        </w:rPr>
      </w:pPr>
    </w:p>
    <w:p w:rsidR="00121E9B" w:rsidRPr="00DC123F" w:rsidRDefault="00121E9B" w:rsidP="00121E9B">
      <w:pPr>
        <w:rPr>
          <w:rFonts w:ascii="Arial" w:hAnsi="Arial" w:cs="Arial"/>
          <w:b/>
          <w:i/>
          <w:sz w:val="16"/>
          <w:szCs w:val="16"/>
        </w:rPr>
      </w:pPr>
      <w:r w:rsidRPr="00DC123F">
        <w:rPr>
          <w:rFonts w:ascii="Arial" w:hAnsi="Arial" w:cs="Arial"/>
          <w:b/>
          <w:i/>
          <w:sz w:val="16"/>
          <w:szCs w:val="16"/>
        </w:rPr>
        <w:br w:type="page"/>
      </w:r>
    </w:p>
    <w:p w:rsidR="00121E9B" w:rsidRPr="00121E9B" w:rsidRDefault="00121E9B" w:rsidP="00121E9B">
      <w:pPr>
        <w:spacing w:after="0"/>
        <w:contextualSpacing/>
        <w:jc w:val="right"/>
        <w:rPr>
          <w:rFonts w:ascii="Arial" w:hAnsi="Arial" w:cs="Arial"/>
          <w:b/>
          <w:i/>
          <w:sz w:val="16"/>
          <w:szCs w:val="16"/>
          <w:lang w:val="ru-RU"/>
        </w:rPr>
      </w:pPr>
      <w:r w:rsidRPr="00121E9B">
        <w:rPr>
          <w:rFonts w:ascii="Arial" w:hAnsi="Arial" w:cs="Arial"/>
          <w:b/>
          <w:i/>
          <w:sz w:val="16"/>
          <w:szCs w:val="16"/>
          <w:lang w:val="ru-RU"/>
        </w:rPr>
        <w:lastRenderedPageBreak/>
        <w:t xml:space="preserve">Приложение № </w:t>
      </w:r>
      <w:r w:rsidR="00B86767" w:rsidRPr="00B86767">
        <w:rPr>
          <w:rFonts w:ascii="Arial" w:hAnsi="Arial" w:cs="Arial"/>
          <w:b/>
          <w:i/>
          <w:sz w:val="16"/>
          <w:szCs w:val="16"/>
          <w:lang w:val="ru-RU"/>
        </w:rPr>
        <w:t>2</w:t>
      </w:r>
      <w:r w:rsidRPr="00121E9B">
        <w:rPr>
          <w:rFonts w:ascii="Arial" w:hAnsi="Arial" w:cs="Arial"/>
          <w:b/>
          <w:i/>
          <w:sz w:val="16"/>
          <w:szCs w:val="16"/>
          <w:lang w:val="ru-RU"/>
        </w:rPr>
        <w:t xml:space="preserve"> к Приложению для России/</w:t>
      </w:r>
    </w:p>
    <w:p w:rsidR="00121E9B" w:rsidRPr="00121E9B" w:rsidRDefault="00121E9B" w:rsidP="00121E9B">
      <w:pPr>
        <w:spacing w:after="0"/>
        <w:contextualSpacing/>
        <w:jc w:val="right"/>
        <w:rPr>
          <w:rFonts w:ascii="Arial" w:hAnsi="Arial" w:cs="Arial"/>
          <w:b/>
          <w:i/>
          <w:sz w:val="16"/>
          <w:szCs w:val="16"/>
          <w:lang w:val="ru-RU"/>
        </w:rPr>
      </w:pPr>
      <w:r w:rsidRPr="00834DFE">
        <w:rPr>
          <w:rFonts w:ascii="Arial" w:hAnsi="Arial" w:cs="Arial"/>
          <w:b/>
          <w:i/>
          <w:sz w:val="16"/>
          <w:szCs w:val="16"/>
        </w:rPr>
        <w:t>Appendix</w:t>
      </w:r>
      <w:r w:rsidRPr="00121E9B">
        <w:rPr>
          <w:rFonts w:ascii="Arial" w:hAnsi="Arial" w:cs="Arial"/>
          <w:b/>
          <w:i/>
          <w:sz w:val="16"/>
          <w:szCs w:val="16"/>
          <w:lang w:val="ru-RU"/>
        </w:rPr>
        <w:t xml:space="preserve"> </w:t>
      </w:r>
      <w:r w:rsidRPr="00834DFE">
        <w:rPr>
          <w:rFonts w:ascii="Arial" w:hAnsi="Arial" w:cs="Arial"/>
          <w:b/>
          <w:i/>
          <w:sz w:val="16"/>
          <w:szCs w:val="16"/>
        </w:rPr>
        <w:t>No</w:t>
      </w:r>
      <w:r w:rsidRPr="00121E9B">
        <w:rPr>
          <w:rFonts w:ascii="Arial" w:hAnsi="Arial" w:cs="Arial"/>
          <w:b/>
          <w:i/>
          <w:sz w:val="16"/>
          <w:szCs w:val="16"/>
          <w:lang w:val="ru-RU"/>
        </w:rPr>
        <w:t xml:space="preserve"> </w:t>
      </w:r>
      <w:r w:rsidR="00B86767">
        <w:rPr>
          <w:rFonts w:ascii="Arial" w:hAnsi="Arial" w:cs="Arial"/>
          <w:b/>
          <w:i/>
          <w:sz w:val="16"/>
          <w:szCs w:val="16"/>
        </w:rPr>
        <w:t>2</w:t>
      </w:r>
      <w:r w:rsidRPr="00121E9B">
        <w:rPr>
          <w:rFonts w:ascii="Arial" w:hAnsi="Arial" w:cs="Arial"/>
          <w:b/>
          <w:i/>
          <w:sz w:val="16"/>
          <w:szCs w:val="16"/>
          <w:lang w:val="ru-RU"/>
        </w:rPr>
        <w:t xml:space="preserve"> </w:t>
      </w:r>
      <w:r w:rsidRPr="00834DFE">
        <w:rPr>
          <w:rFonts w:ascii="Arial" w:hAnsi="Arial" w:cs="Arial"/>
          <w:b/>
          <w:i/>
          <w:sz w:val="16"/>
          <w:szCs w:val="16"/>
        </w:rPr>
        <w:t>to</w:t>
      </w:r>
      <w:r w:rsidRPr="00121E9B">
        <w:rPr>
          <w:rFonts w:ascii="Arial" w:hAnsi="Arial" w:cs="Arial"/>
          <w:b/>
          <w:i/>
          <w:sz w:val="16"/>
          <w:szCs w:val="16"/>
          <w:lang w:val="ru-RU"/>
        </w:rPr>
        <w:t xml:space="preserve"> </w:t>
      </w:r>
      <w:r w:rsidRPr="00834DFE">
        <w:rPr>
          <w:rFonts w:ascii="Arial" w:hAnsi="Arial" w:cs="Arial"/>
          <w:b/>
          <w:i/>
          <w:sz w:val="16"/>
          <w:szCs w:val="16"/>
        </w:rPr>
        <w:t>Annex</w:t>
      </w:r>
      <w:r w:rsidRPr="00121E9B">
        <w:rPr>
          <w:rFonts w:ascii="Arial" w:hAnsi="Arial" w:cs="Arial"/>
          <w:b/>
          <w:i/>
          <w:sz w:val="16"/>
          <w:szCs w:val="16"/>
          <w:lang w:val="ru-RU"/>
        </w:rPr>
        <w:t xml:space="preserve"> </w:t>
      </w:r>
      <w:r w:rsidRPr="00834DFE">
        <w:rPr>
          <w:rFonts w:ascii="Arial" w:hAnsi="Arial" w:cs="Arial"/>
          <w:b/>
          <w:i/>
          <w:sz w:val="16"/>
          <w:szCs w:val="16"/>
        </w:rPr>
        <w:t>Russia</w:t>
      </w:r>
    </w:p>
    <w:p w:rsidR="00121E9B" w:rsidRPr="00121E9B" w:rsidRDefault="00121E9B" w:rsidP="00121E9B">
      <w:pPr>
        <w:spacing w:after="0"/>
        <w:contextualSpacing/>
        <w:jc w:val="center"/>
        <w:rPr>
          <w:rFonts w:ascii="Arial" w:hAnsi="Arial" w:cs="Arial"/>
          <w:b/>
          <w:sz w:val="16"/>
          <w:szCs w:val="16"/>
          <w:lang w:val="ru-RU"/>
        </w:rPr>
      </w:pPr>
    </w:p>
    <w:p w:rsidR="00121E9B" w:rsidRPr="00121E9B" w:rsidRDefault="00121E9B" w:rsidP="00121E9B">
      <w:pPr>
        <w:spacing w:after="0"/>
        <w:contextualSpacing/>
        <w:jc w:val="center"/>
        <w:rPr>
          <w:rFonts w:ascii="Arial" w:hAnsi="Arial" w:cs="Arial"/>
          <w:b/>
          <w:sz w:val="16"/>
          <w:szCs w:val="16"/>
          <w:lang w:val="ru-RU"/>
        </w:rPr>
      </w:pPr>
      <w:r w:rsidRPr="00121E9B">
        <w:rPr>
          <w:rFonts w:ascii="Arial" w:hAnsi="Arial" w:cs="Arial"/>
          <w:b/>
          <w:sz w:val="16"/>
          <w:szCs w:val="16"/>
          <w:lang w:val="ru-RU"/>
        </w:rPr>
        <w:t>Гарантия возврата авансового платежа (банковская гарантия по первому требованию) /</w:t>
      </w:r>
    </w:p>
    <w:p w:rsidR="00121E9B" w:rsidRPr="00834DFE" w:rsidRDefault="00121E9B" w:rsidP="00121E9B">
      <w:pPr>
        <w:spacing w:after="0"/>
        <w:contextualSpacing/>
        <w:jc w:val="center"/>
        <w:rPr>
          <w:rFonts w:ascii="Arial" w:hAnsi="Arial" w:cs="Arial"/>
          <w:b/>
          <w:sz w:val="16"/>
          <w:szCs w:val="16"/>
        </w:rPr>
      </w:pPr>
      <w:r w:rsidRPr="00834DFE">
        <w:rPr>
          <w:rFonts w:ascii="Arial" w:hAnsi="Arial" w:cs="Arial"/>
          <w:b/>
          <w:sz w:val="16"/>
          <w:szCs w:val="16"/>
        </w:rPr>
        <w:t>Advance Payment Guarantee (First Demand Guarantee)</w:t>
      </w:r>
    </w:p>
    <w:p w:rsidR="00121E9B" w:rsidRPr="00C000E1" w:rsidRDefault="00121E9B" w:rsidP="00121E9B">
      <w:pPr>
        <w:spacing w:after="0"/>
        <w:contextualSpacing/>
        <w:jc w:val="center"/>
        <w:rPr>
          <w:rFonts w:ascii="Times New Roman" w:hAnsi="Times New Roman" w:cs="Times New Roman"/>
          <w:b/>
        </w:rPr>
      </w:pPr>
    </w:p>
    <w:tbl>
      <w:tblPr>
        <w:tblW w:w="0" w:type="auto"/>
        <w:tblLook w:val="04A0" w:firstRow="1" w:lastRow="0" w:firstColumn="1" w:lastColumn="0" w:noHBand="0" w:noVBand="1"/>
      </w:tblPr>
      <w:tblGrid>
        <w:gridCol w:w="4532"/>
        <w:gridCol w:w="4822"/>
      </w:tblGrid>
      <w:tr w:rsidR="00121E9B" w:rsidRPr="00121E9B"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Beneficiary: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Principal:</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amount and currency: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No:</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Issuance date:</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Expiry date:</w:t>
            </w:r>
          </w:p>
        </w:tc>
        <w:tc>
          <w:tcPr>
            <w:tcW w:w="4927" w:type="dxa"/>
            <w:shd w:val="clear" w:color="auto" w:fill="auto"/>
          </w:tcPr>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Бенефициар:</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Принципал:</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Гарант:</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Сумма Гарантии и валюта:</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 xml:space="preserve">Номер Гарантии: </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выдачи:</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истечения:</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 xml:space="preserve"> </w:t>
            </w: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 xml:space="preserve">We, the Bank, with our seat at </w:t>
            </w:r>
            <w:r w:rsidRPr="00834DFE">
              <w:rPr>
                <w:rFonts w:ascii="Arial" w:hAnsi="Arial" w:cs="Arial"/>
                <w:i/>
                <w:sz w:val="16"/>
                <w:szCs w:val="16"/>
              </w:rPr>
              <w:t>[address]</w:t>
            </w:r>
            <w:r w:rsidRPr="00834DFE">
              <w:rPr>
                <w:rFonts w:ascii="Arial" w:hAnsi="Arial" w:cs="Arial"/>
                <w:sz w:val="16"/>
                <w:szCs w:val="16"/>
              </w:rPr>
              <w:t xml:space="preserve"> (hereinafter the “Guarantor”), understand that Public Joint-Stock Company “Enel Russia” (PJSC “Enel Russia”) with registered address at 10 </w:t>
            </w:r>
            <w:proofErr w:type="spellStart"/>
            <w:r w:rsidRPr="00834DFE">
              <w:rPr>
                <w:rFonts w:ascii="Arial" w:hAnsi="Arial" w:cs="Arial"/>
                <w:sz w:val="16"/>
                <w:szCs w:val="16"/>
              </w:rPr>
              <w:t>Khohryakova</w:t>
            </w:r>
            <w:proofErr w:type="spellEnd"/>
            <w:r w:rsidRPr="00834DFE">
              <w:rPr>
                <w:rFonts w:ascii="Arial" w:hAnsi="Arial" w:cs="Arial"/>
                <w:sz w:val="16"/>
                <w:szCs w:val="16"/>
              </w:rPr>
              <w:t xml:space="preserve"> str., Yekaterinburg, 620014, Sverdlovsk Region, Russian Federation (hereinafter, the "Beneficiary") have entered into a contract No. </w:t>
            </w:r>
            <w:r w:rsidRPr="00834DFE">
              <w:rPr>
                <w:rFonts w:ascii="Arial" w:hAnsi="Arial" w:cs="Arial"/>
                <w:i/>
                <w:sz w:val="16"/>
                <w:szCs w:val="16"/>
              </w:rPr>
              <w:t>[Number]</w:t>
            </w:r>
            <w:r w:rsidRPr="00834DFE">
              <w:rPr>
                <w:rFonts w:ascii="Arial" w:hAnsi="Arial" w:cs="Arial"/>
                <w:sz w:val="16"/>
                <w:szCs w:val="16"/>
              </w:rPr>
              <w:t xml:space="preserve"> dated </w:t>
            </w:r>
            <w:r w:rsidRPr="00834DFE">
              <w:rPr>
                <w:rFonts w:ascii="Arial" w:hAnsi="Arial" w:cs="Arial"/>
                <w:i/>
                <w:sz w:val="16"/>
                <w:szCs w:val="16"/>
              </w:rPr>
              <w:t>[date]</w:t>
            </w:r>
            <w:r w:rsidRPr="00834DFE">
              <w:rPr>
                <w:rFonts w:ascii="Arial" w:hAnsi="Arial" w:cs="Arial"/>
                <w:sz w:val="16"/>
                <w:szCs w:val="16"/>
              </w:rPr>
              <w:t xml:space="preserve"> with </w:t>
            </w:r>
            <w:r w:rsidRPr="00834DFE">
              <w:rPr>
                <w:rFonts w:ascii="Arial" w:hAnsi="Arial" w:cs="Arial"/>
                <w:i/>
                <w:sz w:val="16"/>
                <w:szCs w:val="16"/>
              </w:rPr>
              <w:t>[company name, OGRN and INN]</w:t>
            </w:r>
            <w:r w:rsidRPr="00834DFE">
              <w:rPr>
                <w:rFonts w:ascii="Arial" w:hAnsi="Arial" w:cs="Arial"/>
                <w:sz w:val="16"/>
                <w:szCs w:val="16"/>
              </w:rPr>
              <w:t xml:space="preserve"> with registered address at </w:t>
            </w:r>
            <w:r w:rsidRPr="00834DFE">
              <w:rPr>
                <w:rFonts w:ascii="Arial" w:hAnsi="Arial" w:cs="Arial"/>
                <w:i/>
                <w:sz w:val="16"/>
                <w:szCs w:val="16"/>
              </w:rPr>
              <w:t>[address]</w:t>
            </w:r>
            <w:r w:rsidRPr="00834DFE">
              <w:rPr>
                <w:rFonts w:ascii="Arial" w:hAnsi="Arial" w:cs="Arial"/>
                <w:sz w:val="16"/>
                <w:szCs w:val="16"/>
              </w:rPr>
              <w:t xml:space="preserve"> (hereinafter the "Principal”) for </w:t>
            </w:r>
            <w:r w:rsidRPr="00834DFE">
              <w:rPr>
                <w:rFonts w:ascii="Arial" w:hAnsi="Arial" w:cs="Arial"/>
                <w:i/>
                <w:sz w:val="16"/>
                <w:szCs w:val="16"/>
              </w:rPr>
              <w:t>[subject of the contract]</w:t>
            </w:r>
            <w:r w:rsidRPr="00834DFE">
              <w:rPr>
                <w:rFonts w:ascii="Arial" w:hAnsi="Arial" w:cs="Arial"/>
                <w:sz w:val="16"/>
                <w:szCs w:val="16"/>
              </w:rPr>
              <w:t xml:space="preserve">   (hereinafter, the "Contract").</w:t>
            </w:r>
          </w:p>
          <w:p w:rsidR="00121E9B" w:rsidRPr="00834DFE" w:rsidRDefault="00121E9B" w:rsidP="00B87BCE">
            <w:pPr>
              <w:spacing w:after="0"/>
              <w:contextualSpacing/>
              <w:jc w:val="both"/>
              <w:rPr>
                <w:rFonts w:ascii="Arial" w:hAnsi="Arial" w:cs="Arial"/>
                <w:sz w:val="16"/>
                <w:szCs w:val="16"/>
              </w:rPr>
            </w:pPr>
          </w:p>
        </w:tc>
        <w:tc>
          <w:tcPr>
            <w:tcW w:w="4927" w:type="dxa"/>
            <w:shd w:val="clear" w:color="auto" w:fill="auto"/>
          </w:tcPr>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Мы, Банк, расположенный по адресу: [</w:t>
            </w:r>
            <w:r w:rsidRPr="00121E9B">
              <w:rPr>
                <w:rFonts w:ascii="Arial" w:hAnsi="Arial" w:cs="Arial"/>
                <w:i/>
                <w:sz w:val="16"/>
                <w:szCs w:val="16"/>
                <w:lang w:val="ru-RU"/>
              </w:rPr>
              <w:t>адрес</w:t>
            </w:r>
            <w:r w:rsidRPr="00121E9B">
              <w:rPr>
                <w:rFonts w:ascii="Arial" w:hAnsi="Arial" w:cs="Arial"/>
                <w:sz w:val="16"/>
                <w:szCs w:val="16"/>
                <w:lang w:val="ru-RU"/>
              </w:rPr>
              <w:t xml:space="preserve">]                             </w:t>
            </w:r>
            <w:proofErr w:type="gramStart"/>
            <w:r w:rsidRPr="00121E9B">
              <w:rPr>
                <w:rFonts w:ascii="Arial" w:hAnsi="Arial" w:cs="Arial"/>
                <w:sz w:val="16"/>
                <w:szCs w:val="16"/>
                <w:lang w:val="ru-RU"/>
              </w:rPr>
              <w:t xml:space="preserve">   (</w:t>
            </w:r>
            <w:proofErr w:type="gramEnd"/>
            <w:r w:rsidRPr="00121E9B">
              <w:rPr>
                <w:rFonts w:ascii="Arial" w:hAnsi="Arial" w:cs="Arial"/>
                <w:sz w:val="16"/>
                <w:szCs w:val="16"/>
                <w:lang w:val="ru-RU"/>
              </w:rPr>
              <w:t>далее «Гарант»), понимаем, что ПАО «</w:t>
            </w:r>
            <w:proofErr w:type="spellStart"/>
            <w:r w:rsidRPr="00121E9B">
              <w:rPr>
                <w:rFonts w:ascii="Arial" w:hAnsi="Arial" w:cs="Arial"/>
                <w:sz w:val="16"/>
                <w:szCs w:val="16"/>
                <w:lang w:val="ru-RU"/>
              </w:rPr>
              <w:t>Энел</w:t>
            </w:r>
            <w:proofErr w:type="spellEnd"/>
            <w:r w:rsidRPr="00121E9B">
              <w:rPr>
                <w:rFonts w:ascii="Arial" w:hAnsi="Arial" w:cs="Arial"/>
                <w:sz w:val="16"/>
                <w:szCs w:val="16"/>
                <w:lang w:val="ru-RU"/>
              </w:rPr>
              <w:t xml:space="preserve"> Россия», зарегистрированное по адресу:  620014, Россия, Свердловская обл., г. Екатеринбург,  ул. Хохрякова, д. 10 (далее «Бенефициар»), заключило договор №  [</w:t>
            </w:r>
            <w:r w:rsidRPr="00121E9B">
              <w:rPr>
                <w:rFonts w:ascii="Arial" w:hAnsi="Arial" w:cs="Arial"/>
                <w:i/>
                <w:sz w:val="16"/>
                <w:szCs w:val="16"/>
                <w:lang w:val="ru-RU"/>
              </w:rPr>
              <w:t>номер</w:t>
            </w:r>
            <w:r w:rsidRPr="00121E9B">
              <w:rPr>
                <w:rFonts w:ascii="Arial" w:hAnsi="Arial" w:cs="Arial"/>
                <w:sz w:val="16"/>
                <w:szCs w:val="16"/>
                <w:lang w:val="ru-RU"/>
              </w:rPr>
              <w:t>] от  [</w:t>
            </w:r>
            <w:r w:rsidRPr="00121E9B">
              <w:rPr>
                <w:rFonts w:ascii="Arial" w:hAnsi="Arial" w:cs="Arial"/>
                <w:i/>
                <w:sz w:val="16"/>
                <w:szCs w:val="16"/>
                <w:lang w:val="ru-RU"/>
              </w:rPr>
              <w:t>дата</w:t>
            </w:r>
            <w:r w:rsidRPr="00121E9B">
              <w:rPr>
                <w:rFonts w:ascii="Arial" w:hAnsi="Arial" w:cs="Arial"/>
                <w:sz w:val="16"/>
                <w:szCs w:val="16"/>
                <w:lang w:val="ru-RU"/>
              </w:rPr>
              <w:t>] с  [</w:t>
            </w:r>
            <w:r w:rsidRPr="00121E9B">
              <w:rPr>
                <w:rFonts w:ascii="Arial" w:hAnsi="Arial" w:cs="Arial"/>
                <w:i/>
                <w:sz w:val="16"/>
                <w:szCs w:val="16"/>
                <w:lang w:val="ru-RU"/>
              </w:rPr>
              <w:t>название Общества</w:t>
            </w:r>
            <w:r w:rsidRPr="00121E9B">
              <w:rPr>
                <w:rFonts w:ascii="Arial" w:hAnsi="Arial" w:cs="Arial"/>
                <w:sz w:val="16"/>
                <w:szCs w:val="16"/>
                <w:lang w:val="ru-RU"/>
              </w:rPr>
              <w:t xml:space="preserve">, </w:t>
            </w:r>
            <w:r w:rsidRPr="00121E9B">
              <w:rPr>
                <w:rFonts w:ascii="Arial" w:hAnsi="Arial" w:cs="Arial"/>
                <w:i/>
                <w:sz w:val="16"/>
                <w:szCs w:val="16"/>
                <w:lang w:val="ru-RU"/>
              </w:rPr>
              <w:t>ОГРН и ИНН</w:t>
            </w:r>
            <w:r w:rsidRPr="00121E9B">
              <w:rPr>
                <w:rFonts w:ascii="Arial" w:hAnsi="Arial" w:cs="Arial"/>
                <w:sz w:val="16"/>
                <w:szCs w:val="16"/>
                <w:lang w:val="ru-RU"/>
              </w:rPr>
              <w:t>], зарегистрированным по адресу: [</w:t>
            </w:r>
            <w:r w:rsidRPr="00121E9B">
              <w:rPr>
                <w:rFonts w:ascii="Arial" w:hAnsi="Arial" w:cs="Arial"/>
                <w:i/>
                <w:sz w:val="16"/>
                <w:szCs w:val="16"/>
                <w:lang w:val="ru-RU"/>
              </w:rPr>
              <w:t>адрес</w:t>
            </w:r>
            <w:r w:rsidRPr="00121E9B">
              <w:rPr>
                <w:rFonts w:ascii="Arial" w:hAnsi="Arial" w:cs="Arial"/>
                <w:sz w:val="16"/>
                <w:szCs w:val="16"/>
                <w:lang w:val="ru-RU"/>
              </w:rPr>
              <w:t>] (далее «Принципал») на [</w:t>
            </w:r>
            <w:r w:rsidRPr="00121E9B">
              <w:rPr>
                <w:rFonts w:ascii="Arial" w:hAnsi="Arial" w:cs="Arial"/>
                <w:i/>
                <w:iCs/>
                <w:sz w:val="16"/>
                <w:szCs w:val="16"/>
                <w:lang w:val="ru-RU"/>
              </w:rPr>
              <w:t>описание Договора</w:t>
            </w:r>
            <w:r w:rsidRPr="00121E9B">
              <w:rPr>
                <w:rFonts w:ascii="Arial" w:hAnsi="Arial" w:cs="Arial"/>
                <w:sz w:val="16"/>
                <w:szCs w:val="16"/>
                <w:lang w:val="ru-RU"/>
              </w:rPr>
              <w:t>] (далее «Договор»).</w:t>
            </w:r>
          </w:p>
          <w:p w:rsidR="00121E9B" w:rsidRPr="00121E9B" w:rsidRDefault="00121E9B" w:rsidP="00B87BCE">
            <w:pPr>
              <w:spacing w:after="0"/>
              <w:contextualSpacing/>
              <w:jc w:val="both"/>
              <w:rPr>
                <w:rFonts w:ascii="Arial" w:hAnsi="Arial" w:cs="Arial"/>
                <w:sz w:val="16"/>
                <w:szCs w:val="16"/>
                <w:lang w:val="ru-RU"/>
              </w:rPr>
            </w:pP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proofErr w:type="gramStart"/>
            <w:r w:rsidRPr="00834DFE">
              <w:rPr>
                <w:rFonts w:ascii="Arial" w:hAnsi="Arial" w:cs="Arial"/>
                <w:sz w:val="16"/>
                <w:szCs w:val="16"/>
              </w:rPr>
              <w:t xml:space="preserve">At request of the Principal we hereby issue our Guarantee (hereinafter, the "Guarantee"), and irrevocably undertake to pay you, unconditionally and irrespective of the validity and the effects of the Contract,  any amount  not exceeding in aggregate amount of </w:t>
            </w:r>
            <w:r w:rsidRPr="00834DFE">
              <w:rPr>
                <w:rFonts w:ascii="Arial" w:hAnsi="Arial" w:cs="Arial"/>
                <w:i/>
                <w:sz w:val="16"/>
                <w:szCs w:val="16"/>
              </w:rPr>
              <w:t>[currency and amount of advance payment including VAT under the Contract in figures and words]</w:t>
            </w:r>
            <w:r w:rsidRPr="00834DFE">
              <w:rPr>
                <w:rFonts w:ascii="Arial" w:hAnsi="Arial" w:cs="Arial"/>
                <w:sz w:val="16"/>
                <w:szCs w:val="16"/>
              </w:rPr>
              <w:t xml:space="preserve"> which is equal to the amount of the advance payment under the Contract (hereinafter, the Advance Payment) upon receipt by us at our address set in item 8 of the Guarantee of the first complying demand of the Beneficiary in the form of presentation indicated below, referring to the Guarantee’s number, stating the amount to be paid and stating that  the Principal has failed to perform its obligation under the Contract and indicating in what respect the Principal is in breach of its obligation under the Contract, and/or stating that early termination (termination, refusal to perform) of the Contract is in progress according to Contract conditions and/or law applicable under Contract (hereinafter, “Demand”).</w:t>
            </w:r>
            <w:proofErr w:type="gramEnd"/>
            <w:r w:rsidRPr="00834DFE">
              <w:rPr>
                <w:rFonts w:ascii="Arial" w:hAnsi="Arial" w:cs="Arial"/>
                <w:sz w:val="16"/>
                <w:szCs w:val="16"/>
              </w:rPr>
              <w:t xml:space="preserve"> Such Demand shall be presented in one of the following form:</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(A) </w:t>
            </w:r>
            <w:proofErr w:type="gramStart"/>
            <w:r w:rsidRPr="00834DFE">
              <w:rPr>
                <w:rFonts w:ascii="Arial" w:hAnsi="Arial" w:cs="Arial"/>
                <w:sz w:val="16"/>
                <w:szCs w:val="16"/>
              </w:rPr>
              <w:t>in</w:t>
            </w:r>
            <w:proofErr w:type="gramEnd"/>
            <w:r w:rsidRPr="00834DFE">
              <w:rPr>
                <w:rFonts w:ascii="Arial" w:hAnsi="Arial" w:cs="Arial"/>
                <w:sz w:val="16"/>
                <w:szCs w:val="16"/>
              </w:rPr>
              <w:t xml:space="preserve"> form of electronic message sent via telecommunication system (SWIFT) as stated below.</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proofErr w:type="gramStart"/>
            <w:r w:rsidRPr="00834DFE">
              <w:rPr>
                <w:rFonts w:ascii="Arial" w:hAnsi="Arial" w:cs="Arial"/>
                <w:sz w:val="16"/>
                <w:szCs w:val="16"/>
              </w:rPr>
              <w:t>Presentation of Demand hereunder by means of SWIFT message shall be performed by Beneficiary</w:t>
            </w:r>
            <w:proofErr w:type="gramEnd"/>
            <w:r w:rsidRPr="00834DFE">
              <w:rPr>
                <w:rFonts w:ascii="Arial" w:hAnsi="Arial" w:cs="Arial"/>
                <w:sz w:val="16"/>
                <w:szCs w:val="16"/>
              </w:rPr>
              <w:t xml:space="preserve"> via Beneficiary’s bank. Beneficiary’s bank shall transfer full content of the Beneficiary’s Demand and confirm authority of the persons signing the Demand on behalf of the Beneficiary.</w:t>
            </w:r>
          </w:p>
          <w:p w:rsidR="00121E9B" w:rsidRPr="00834DFE" w:rsidRDefault="00121E9B" w:rsidP="00B87BCE">
            <w:pPr>
              <w:spacing w:after="0"/>
              <w:ind w:left="284"/>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Presentation of Demand by the Beneficiary via SWIFT message </w:t>
            </w:r>
            <w:proofErr w:type="gramStart"/>
            <w:r w:rsidRPr="00834DFE">
              <w:rPr>
                <w:rFonts w:ascii="Arial" w:hAnsi="Arial" w:cs="Arial"/>
                <w:sz w:val="16"/>
                <w:szCs w:val="16"/>
              </w:rPr>
              <w:t>shall be deemed</w:t>
            </w:r>
            <w:proofErr w:type="gramEnd"/>
            <w:r w:rsidRPr="00834DFE">
              <w:rPr>
                <w:rFonts w:ascii="Arial" w:hAnsi="Arial" w:cs="Arial"/>
                <w:sz w:val="16"/>
                <w:szCs w:val="16"/>
              </w:rPr>
              <w:t xml:space="preserve"> sufficient, authenticated and compliant presentation of Demand under the Guarantee not requiring any further legalization and/or confirmation.</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OR</w:t>
            </w: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(B) </w:t>
            </w:r>
            <w:proofErr w:type="gramStart"/>
            <w:r w:rsidRPr="00834DFE">
              <w:rPr>
                <w:rFonts w:ascii="Arial" w:hAnsi="Arial" w:cs="Arial"/>
                <w:sz w:val="16"/>
                <w:szCs w:val="16"/>
              </w:rPr>
              <w:t>in</w:t>
            </w:r>
            <w:proofErr w:type="gramEnd"/>
            <w:r w:rsidRPr="00834DFE">
              <w:rPr>
                <w:rFonts w:ascii="Arial" w:hAnsi="Arial" w:cs="Arial"/>
                <w:sz w:val="16"/>
                <w:szCs w:val="16"/>
              </w:rPr>
              <w:t xml:space="preserve"> paper form by sending the hard copy of the Demand signed by authorized representatives of the Beneficiary. Confirmation of authority of the persons signing the Demand on behalf of the Beneficiary shall be performed by means of:</w:t>
            </w:r>
          </w:p>
          <w:p w:rsidR="00121E9B" w:rsidRPr="00834DFE" w:rsidRDefault="00121E9B" w:rsidP="00B87BCE">
            <w:pPr>
              <w:spacing w:after="0"/>
              <w:ind w:left="284" w:hanging="142"/>
              <w:contextualSpacing/>
              <w:jc w:val="both"/>
              <w:rPr>
                <w:rFonts w:ascii="Arial" w:hAnsi="Arial" w:cs="Arial"/>
                <w:sz w:val="16"/>
                <w:szCs w:val="16"/>
              </w:rPr>
            </w:pPr>
            <w:proofErr w:type="spellStart"/>
            <w:r w:rsidRPr="00834DFE">
              <w:rPr>
                <w:rFonts w:ascii="Arial" w:hAnsi="Arial" w:cs="Arial"/>
                <w:sz w:val="16"/>
                <w:szCs w:val="16"/>
              </w:rPr>
              <w:t>i</w:t>
            </w:r>
            <w:proofErr w:type="spellEnd"/>
            <w:r w:rsidRPr="00834DFE">
              <w:rPr>
                <w:rFonts w:ascii="Arial" w:hAnsi="Arial" w:cs="Arial"/>
                <w:sz w:val="16"/>
                <w:szCs w:val="16"/>
              </w:rPr>
              <w:t>) relevant SWIFT message from Beneficiary’s bank to the Guarantor on its address set in item 8 hereof, or</w:t>
            </w:r>
          </w:p>
          <w:p w:rsidR="00121E9B" w:rsidRPr="00834DFE" w:rsidRDefault="00121E9B" w:rsidP="00B87BCE">
            <w:pPr>
              <w:spacing w:after="0"/>
              <w:ind w:left="284" w:hanging="142"/>
              <w:contextualSpacing/>
              <w:jc w:val="both"/>
              <w:rPr>
                <w:rFonts w:ascii="Arial" w:hAnsi="Arial" w:cs="Arial"/>
                <w:sz w:val="16"/>
                <w:szCs w:val="16"/>
              </w:rPr>
            </w:pPr>
          </w:p>
          <w:p w:rsidR="00121E9B" w:rsidRPr="00834DFE" w:rsidRDefault="00121E9B" w:rsidP="00B87BCE">
            <w:pPr>
              <w:spacing w:after="0"/>
              <w:ind w:left="284" w:hanging="142"/>
              <w:contextualSpacing/>
              <w:jc w:val="both"/>
              <w:rPr>
                <w:rFonts w:ascii="Arial" w:hAnsi="Arial" w:cs="Arial"/>
                <w:sz w:val="16"/>
                <w:szCs w:val="16"/>
              </w:rPr>
            </w:pPr>
            <w:r w:rsidRPr="00834DFE">
              <w:rPr>
                <w:rFonts w:ascii="Arial" w:hAnsi="Arial" w:cs="Arial"/>
                <w:sz w:val="16"/>
                <w:szCs w:val="16"/>
              </w:rPr>
              <w:lastRenderedPageBreak/>
              <w:t xml:space="preserve">ii) Presentation together with the Demand of the signature specimen card for authorized Beneficiary’s representatives, certified by the Beneficiary’s bank or certified by notary, together with notary certified or certified by the Beneficiary copies of powers of attorney or Beneficiary’s charter, confirming authority of persons to sign the Demand on behalf of the Beneficiary. For the avoidance of </w:t>
            </w:r>
            <w:proofErr w:type="gramStart"/>
            <w:r w:rsidRPr="00834DFE">
              <w:rPr>
                <w:rFonts w:ascii="Arial" w:hAnsi="Arial" w:cs="Arial"/>
                <w:sz w:val="16"/>
                <w:szCs w:val="16"/>
              </w:rPr>
              <w:t>doubt</w:t>
            </w:r>
            <w:proofErr w:type="gramEnd"/>
            <w:r w:rsidRPr="00834DFE">
              <w:rPr>
                <w:rFonts w:ascii="Arial" w:hAnsi="Arial" w:cs="Arial"/>
                <w:sz w:val="16"/>
                <w:szCs w:val="16"/>
              </w:rPr>
              <w:t xml:space="preserve"> the presentation of above-listed documents shall comprise the definitive evidence of the authority of</w:t>
            </w:r>
            <w:r w:rsidRPr="00834DFE">
              <w:rPr>
                <w:rFonts w:ascii="Arial" w:hAnsi="Arial" w:cs="Arial"/>
                <w:sz w:val="16"/>
                <w:szCs w:val="16"/>
                <w:lang w:val="en-GB"/>
              </w:rPr>
              <w:t xml:space="preserve"> </w:t>
            </w:r>
            <w:r w:rsidRPr="00834DFE">
              <w:rPr>
                <w:rFonts w:ascii="Arial" w:hAnsi="Arial" w:cs="Arial"/>
                <w:sz w:val="16"/>
                <w:szCs w:val="16"/>
              </w:rPr>
              <w:t>the person signing the Demand on behalf of the Beneficiary, and shall not require additional confirmation of check.</w:t>
            </w:r>
          </w:p>
          <w:p w:rsidR="00121E9B" w:rsidRPr="00834DFE" w:rsidRDefault="00121E9B" w:rsidP="00B87BCE">
            <w:pPr>
              <w:spacing w:after="0"/>
              <w:ind w:left="284" w:hanging="142"/>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Beneficiary’s statement indicating in what respect the Principal is in breach of it obligation under the Contract may be set in the Demand itself or in a separate document accompanying the Demand. Beneficiary’s statement shall be general in its drafting without the need for the Beneficiary to substantiate its claim or to provide meticulous technical and other details of the breach.</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Both in case (A) and case (B) such Demand shall be the final evidence not requiring any further evidence or check that the Principal has failed to perform its obligations under the Contract.</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The Guarantee is personal to you and not assignable to third party.</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obligations of the Guarantor hereunder are limited to </w:t>
            </w:r>
            <w:r w:rsidRPr="00834DFE">
              <w:rPr>
                <w:rFonts w:ascii="Arial" w:hAnsi="Arial" w:cs="Arial"/>
                <w:i/>
                <w:sz w:val="16"/>
                <w:szCs w:val="16"/>
              </w:rPr>
              <w:t>[currency and amount in figures and words]</w:t>
            </w:r>
            <w:r w:rsidRPr="00834DFE">
              <w:rPr>
                <w:rFonts w:ascii="Arial" w:hAnsi="Arial" w:cs="Arial"/>
                <w:sz w:val="16"/>
                <w:szCs w:val="16"/>
              </w:rPr>
              <w:t xml:space="preserve"> and shall expire in full and automatically on </w:t>
            </w:r>
            <w:r w:rsidRPr="00834DFE">
              <w:rPr>
                <w:rFonts w:ascii="Arial" w:hAnsi="Arial" w:cs="Arial"/>
                <w:i/>
                <w:sz w:val="16"/>
                <w:szCs w:val="16"/>
              </w:rPr>
              <w:t>[date]</w:t>
            </w:r>
            <w:r w:rsidRPr="00834DFE">
              <w:rPr>
                <w:rFonts w:ascii="Arial" w:hAnsi="Arial" w:cs="Arial"/>
                <w:sz w:val="16"/>
                <w:szCs w:val="16"/>
              </w:rPr>
              <w:t xml:space="preserve">; all Demands under the Guarantee </w:t>
            </w:r>
            <w:proofErr w:type="gramStart"/>
            <w:r w:rsidRPr="00834DFE">
              <w:rPr>
                <w:rFonts w:ascii="Arial" w:hAnsi="Arial" w:cs="Arial"/>
                <w:sz w:val="16"/>
                <w:szCs w:val="16"/>
              </w:rPr>
              <w:t>must be presented</w:t>
            </w:r>
            <w:proofErr w:type="gramEnd"/>
            <w:r w:rsidRPr="00834DFE">
              <w:rPr>
                <w:rFonts w:ascii="Arial" w:hAnsi="Arial" w:cs="Arial"/>
                <w:sz w:val="16"/>
                <w:szCs w:val="16"/>
              </w:rPr>
              <w:t xml:space="preserve"> to us on or before the expiry date.</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Guarantor undertakes to pay under the Guarantee within </w:t>
            </w:r>
            <w:proofErr w:type="gramStart"/>
            <w:r w:rsidRPr="00834DFE">
              <w:rPr>
                <w:rFonts w:ascii="Arial" w:hAnsi="Arial" w:cs="Arial"/>
                <w:sz w:val="16"/>
                <w:szCs w:val="16"/>
              </w:rPr>
              <w:t>3</w:t>
            </w:r>
            <w:proofErr w:type="gramEnd"/>
            <w:r w:rsidRPr="00834DFE">
              <w:rPr>
                <w:rFonts w:ascii="Arial" w:hAnsi="Arial" w:cs="Arial"/>
                <w:sz w:val="16"/>
                <w:szCs w:val="16"/>
              </w:rPr>
              <w:t xml:space="preserve"> (three) working days following the date when the Demand by the Beneficiary is received to the bank details nominated by the Beneficiary in the Demand.</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comes into force and enters into effect on the date of issuance and is valid and effective </w:t>
            </w:r>
            <w:proofErr w:type="gramStart"/>
            <w:r w:rsidRPr="00834DFE">
              <w:rPr>
                <w:rFonts w:ascii="Arial" w:hAnsi="Arial" w:cs="Arial"/>
                <w:sz w:val="16"/>
                <w:szCs w:val="16"/>
              </w:rPr>
              <w:t>till</w:t>
            </w:r>
            <w:proofErr w:type="gramEnd"/>
            <w:r w:rsidRPr="00834DFE">
              <w:rPr>
                <w:rFonts w:ascii="Arial" w:hAnsi="Arial" w:cs="Arial"/>
                <w:sz w:val="16"/>
                <w:szCs w:val="16"/>
              </w:rPr>
              <w:t xml:space="preserve"> </w:t>
            </w:r>
            <w:r w:rsidRPr="00834DFE">
              <w:rPr>
                <w:rFonts w:ascii="Arial" w:hAnsi="Arial" w:cs="Arial"/>
                <w:i/>
                <w:sz w:val="16"/>
                <w:szCs w:val="16"/>
              </w:rPr>
              <w:t>[date]</w:t>
            </w:r>
            <w:r w:rsidRPr="00834DFE">
              <w:rPr>
                <w:rFonts w:ascii="Arial" w:hAnsi="Arial" w:cs="Arial"/>
                <w:sz w:val="16"/>
                <w:szCs w:val="16"/>
              </w:rPr>
              <w:t xml:space="preserve"> (inclusive).</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All obligations hereunder are payable solely by the Guarantor </w:t>
            </w:r>
            <w:r w:rsidRPr="00834DFE">
              <w:rPr>
                <w:rFonts w:ascii="Arial" w:hAnsi="Arial" w:cs="Arial"/>
                <w:i/>
                <w:sz w:val="16"/>
                <w:szCs w:val="16"/>
              </w:rPr>
              <w:t>[name of the Bank]</w:t>
            </w:r>
            <w:r w:rsidRPr="00834DFE">
              <w:rPr>
                <w:rFonts w:ascii="Arial" w:hAnsi="Arial" w:cs="Arial"/>
                <w:sz w:val="16"/>
                <w:szCs w:val="16"/>
              </w:rPr>
              <w:t>.</w:t>
            </w:r>
          </w:p>
          <w:p w:rsidR="00121E9B"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w:t>
            </w:r>
            <w:proofErr w:type="gramStart"/>
            <w:r w:rsidRPr="00834DFE">
              <w:rPr>
                <w:rFonts w:ascii="Arial" w:hAnsi="Arial" w:cs="Arial"/>
                <w:sz w:val="16"/>
                <w:szCs w:val="16"/>
              </w:rPr>
              <w:t>Guarantee shall be governed by the laws of the Russian Federation and ICC Uniform Rules</w:t>
            </w:r>
            <w:proofErr w:type="gramEnd"/>
            <w:r w:rsidRPr="00834DFE">
              <w:rPr>
                <w:rFonts w:ascii="Arial" w:hAnsi="Arial" w:cs="Arial"/>
                <w:sz w:val="16"/>
                <w:szCs w:val="16"/>
              </w:rPr>
              <w:t xml:space="preserve"> for Demand Guarantees, 2010 revision, publication No 758.</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 Any dispute, controversy or claim arising out of or in connection with this Guarantee, including any question regarding its existence, validity or termination, shall be referred to and finally resolved by  Arbitration Court in Moscow.</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Demand presented via SWIFT message according to item (A)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electronic address</w:t>
            </w:r>
            <w:r w:rsidRPr="00834DFE">
              <w:rPr>
                <w:rFonts w:ascii="Arial" w:hAnsi="Arial" w:cs="Arial"/>
                <w:i/>
                <w:sz w:val="16"/>
                <w:szCs w:val="16"/>
              </w:rPr>
              <w:t>: [specify SWIFT code (address) of the Guarantor branch]</w:t>
            </w:r>
            <w:r w:rsidRPr="00834DFE">
              <w:rPr>
                <w:rFonts w:ascii="Arial" w:hAnsi="Arial" w:cs="Arial"/>
                <w:sz w:val="16"/>
                <w:szCs w:val="16"/>
              </w:rPr>
              <w:t>.</w:t>
            </w:r>
          </w:p>
          <w:p w:rsidR="00121E9B" w:rsidRPr="00834DFE" w:rsidRDefault="00121E9B" w:rsidP="00B87BCE">
            <w:pPr>
              <w:tabs>
                <w:tab w:val="num" w:pos="284"/>
              </w:tabs>
              <w:spacing w:after="0"/>
              <w:ind w:left="284"/>
              <w:contextualSpacing/>
              <w:jc w:val="both"/>
              <w:rPr>
                <w:rFonts w:ascii="Arial" w:hAnsi="Arial" w:cs="Arial"/>
                <w:sz w:val="16"/>
                <w:szCs w:val="16"/>
              </w:rPr>
            </w:pPr>
            <w:r w:rsidRPr="00834DFE">
              <w:rPr>
                <w:rFonts w:ascii="Arial" w:hAnsi="Arial" w:cs="Arial"/>
                <w:sz w:val="16"/>
                <w:szCs w:val="16"/>
              </w:rPr>
              <w:t xml:space="preserve">Demand presented in hard copy according to item (B)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address:  </w:t>
            </w:r>
            <w:r w:rsidRPr="00834DFE">
              <w:rPr>
                <w:rFonts w:ascii="Arial" w:hAnsi="Arial" w:cs="Arial"/>
                <w:i/>
                <w:sz w:val="16"/>
                <w:szCs w:val="16"/>
              </w:rPr>
              <w:t>[specify address of the Guarantor branch where the Demand shall be sent]</w:t>
            </w:r>
            <w:r w:rsidRPr="00834DFE">
              <w:rPr>
                <w:rFonts w:ascii="Arial" w:hAnsi="Arial" w:cs="Arial"/>
                <w:sz w:val="16"/>
                <w:szCs w:val="16"/>
              </w:rPr>
              <w:t>.</w:t>
            </w:r>
          </w:p>
          <w:p w:rsidR="00121E9B" w:rsidRPr="00834DFE" w:rsidRDefault="00121E9B" w:rsidP="00121E9B">
            <w:pPr>
              <w:widowControl/>
              <w:numPr>
                <w:ilvl w:val="0"/>
                <w:numId w:val="33"/>
              </w:numPr>
              <w:tabs>
                <w:tab w:val="clear" w:pos="720"/>
                <w:tab w:val="num" w:pos="284"/>
              </w:tabs>
              <w:spacing w:after="0"/>
              <w:ind w:left="284" w:hanging="284"/>
              <w:contextualSpacing/>
              <w:jc w:val="both"/>
              <w:rPr>
                <w:rFonts w:ascii="Arial" w:hAnsi="Arial" w:cs="Arial"/>
                <w:sz w:val="16"/>
                <w:szCs w:val="16"/>
              </w:rPr>
            </w:pPr>
            <w:r w:rsidRPr="00834DFE">
              <w:rPr>
                <w:rFonts w:ascii="Arial" w:hAnsi="Arial" w:cs="Arial"/>
                <w:sz w:val="16"/>
                <w:szCs w:val="16"/>
              </w:rPr>
              <w:t>Changes and/or additions made to the Contract do not exempt the Guarantor from its obligations undertaken hereunder.</w:t>
            </w:r>
          </w:p>
          <w:p w:rsidR="00121E9B" w:rsidRPr="00834DFE" w:rsidRDefault="00121E9B" w:rsidP="00121E9B">
            <w:pPr>
              <w:widowControl/>
              <w:numPr>
                <w:ilvl w:val="0"/>
                <w:numId w:val="33"/>
              </w:numPr>
              <w:tabs>
                <w:tab w:val="clear" w:pos="720"/>
                <w:tab w:val="left"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w:t>
            </w:r>
            <w:proofErr w:type="gramStart"/>
            <w:r w:rsidRPr="00834DFE">
              <w:rPr>
                <w:rFonts w:ascii="Arial" w:hAnsi="Arial" w:cs="Arial"/>
                <w:sz w:val="16"/>
                <w:szCs w:val="16"/>
              </w:rPr>
              <w:t>is made</w:t>
            </w:r>
            <w:proofErr w:type="gramEnd"/>
            <w:r w:rsidRPr="00834DFE">
              <w:rPr>
                <w:rFonts w:ascii="Arial" w:hAnsi="Arial" w:cs="Arial"/>
                <w:sz w:val="16"/>
                <w:szCs w:val="16"/>
              </w:rPr>
              <w:t xml:space="preserve"> in Russian and English language. In case of </w:t>
            </w:r>
            <w:proofErr w:type="gramStart"/>
            <w:r w:rsidRPr="00834DFE">
              <w:rPr>
                <w:rFonts w:ascii="Arial" w:hAnsi="Arial" w:cs="Arial"/>
                <w:sz w:val="16"/>
                <w:szCs w:val="16"/>
              </w:rPr>
              <w:t>inconsistencies</w:t>
            </w:r>
            <w:proofErr w:type="gramEnd"/>
            <w:r w:rsidRPr="00834DFE">
              <w:rPr>
                <w:rFonts w:ascii="Arial" w:hAnsi="Arial" w:cs="Arial"/>
                <w:sz w:val="16"/>
                <w:szCs w:val="16"/>
              </w:rPr>
              <w:t xml:space="preserve"> the Russian version shall prevail.</w:t>
            </w:r>
          </w:p>
          <w:p w:rsidR="00121E9B" w:rsidRPr="00834DFE" w:rsidRDefault="00121E9B" w:rsidP="00B87BCE">
            <w:pPr>
              <w:spacing w:after="0"/>
              <w:contextualSpacing/>
              <w:jc w:val="both"/>
              <w:rPr>
                <w:rFonts w:ascii="Arial" w:hAnsi="Arial" w:cs="Arial"/>
                <w:sz w:val="16"/>
                <w:szCs w:val="16"/>
              </w:rPr>
            </w:pPr>
          </w:p>
        </w:tc>
        <w:tc>
          <w:tcPr>
            <w:tcW w:w="4927" w:type="dxa"/>
            <w:shd w:val="clear" w:color="auto" w:fill="auto"/>
          </w:tcPr>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lastRenderedPageBreak/>
              <w:t xml:space="preserve">По просьбе  Принципала мы выставляем настоящую гарантию (далее «Гарантия») и </w:t>
            </w:r>
            <w:proofErr w:type="spellStart"/>
            <w:r w:rsidRPr="00121E9B">
              <w:rPr>
                <w:rFonts w:ascii="Arial" w:hAnsi="Arial" w:cs="Arial"/>
                <w:sz w:val="16"/>
                <w:szCs w:val="16"/>
                <w:lang w:val="ru-RU"/>
              </w:rPr>
              <w:t>безотзывно</w:t>
            </w:r>
            <w:proofErr w:type="spellEnd"/>
            <w:r w:rsidRPr="00121E9B">
              <w:rPr>
                <w:rFonts w:ascii="Arial" w:hAnsi="Arial" w:cs="Arial"/>
                <w:sz w:val="16"/>
                <w:szCs w:val="16"/>
                <w:lang w:val="ru-RU"/>
              </w:rPr>
              <w:t xml:space="preserve"> обязуемся  уплатить, безусловно и независимо от действительности и выполнения Договора, Бенефициару любую сумму в пределах [валюта и сумма  авансового платежа с учетом НДС цифрами и словами],  являющуюся суммой авансового платежа по Договору (далее – «Авансовый Платеж»), по получении нами по нашему адресу, указанному в пункте 8 Гарантии, первого надлежащего требования Бенефициара в указанной ниже форме, имеющего ссылку на номер Гарантии, указывающего сумму, которая должна быть выплачена, и утверждающего, что Принципал не исполнил обязательство по Договору с указанием, в чем состоит нарушение обязательства по Договору Принципалом, и/или что имеет место досрочное расторжение (прекращение действия, отказ от исполнения) Договора в соответствии с условиями Договора и/или применимым по Договору правом (далее "Требование"), предъявленного в соответствии с условиями настоящей Гарантии одним из следующих способов:</w:t>
            </w:r>
          </w:p>
          <w:p w:rsidR="00121E9B" w:rsidRPr="00121E9B" w:rsidRDefault="00121E9B" w:rsidP="00B87BCE">
            <w:pPr>
              <w:spacing w:after="0"/>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(А) посредством направления электронного сообщения с использованием телекоммуникационной системы </w:t>
            </w:r>
            <w:r w:rsidRPr="00834DFE">
              <w:rPr>
                <w:rFonts w:ascii="Arial" w:hAnsi="Arial" w:cs="Arial"/>
                <w:sz w:val="16"/>
                <w:szCs w:val="16"/>
              </w:rPr>
              <w:t>SWIFT</w:t>
            </w:r>
            <w:r w:rsidRPr="00121E9B">
              <w:rPr>
                <w:rFonts w:ascii="Arial" w:hAnsi="Arial" w:cs="Arial"/>
                <w:sz w:val="16"/>
                <w:szCs w:val="16"/>
                <w:lang w:val="ru-RU"/>
              </w:rPr>
              <w:t xml:space="preserve"> (СВИФТ), как указано ниже.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Требования по настоящей Гарантии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осуществляется Бенефициаром через банк Бенефициара. Банк Бенефициара должен передать полное содержание Требования Бенефициара и подтвердить полномочия лиц, подписывающих Требование от имени Бенефициара.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Бенефициаром Требования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является достаточным, аутентифицированным и надлежащим предъявлением Требования по Гарантии, не требующим какой-либо дальнейшей легализации и/или подтверждения;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ИЛИ</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(В) посредством направления письменного Требования на бумажном носителе, подписанного уполномоченными лицами Бенефициара. Подтверждение полномочий лиц, подписавших Требование от имени Бенефициара, осуществляется путем:</w:t>
            </w:r>
          </w:p>
          <w:p w:rsidR="00121E9B" w:rsidRPr="00121E9B" w:rsidRDefault="00121E9B" w:rsidP="00121E9B">
            <w:pPr>
              <w:widowControl/>
              <w:numPr>
                <w:ilvl w:val="0"/>
                <w:numId w:val="34"/>
              </w:numPr>
              <w:spacing w:after="0"/>
              <w:ind w:left="484" w:hanging="283"/>
              <w:contextualSpacing/>
              <w:jc w:val="both"/>
              <w:rPr>
                <w:rFonts w:ascii="Arial" w:hAnsi="Arial" w:cs="Arial"/>
                <w:sz w:val="16"/>
                <w:szCs w:val="16"/>
                <w:lang w:val="ru-RU"/>
              </w:rPr>
            </w:pPr>
            <w:r w:rsidRPr="00121E9B">
              <w:rPr>
                <w:rFonts w:ascii="Arial" w:hAnsi="Arial" w:cs="Arial"/>
                <w:sz w:val="16"/>
                <w:szCs w:val="16"/>
                <w:lang w:val="ru-RU"/>
              </w:rPr>
              <w:t xml:space="preserve"> направления банком </w:t>
            </w:r>
            <w:proofErr w:type="gramStart"/>
            <w:r w:rsidRPr="00121E9B">
              <w:rPr>
                <w:rFonts w:ascii="Arial" w:hAnsi="Arial" w:cs="Arial"/>
                <w:sz w:val="16"/>
                <w:szCs w:val="16"/>
                <w:lang w:val="ru-RU"/>
              </w:rPr>
              <w:t>Бенефициара</w:t>
            </w:r>
            <w:proofErr w:type="gramEnd"/>
            <w:r w:rsidRPr="00121E9B">
              <w:rPr>
                <w:rFonts w:ascii="Arial" w:hAnsi="Arial" w:cs="Arial"/>
                <w:sz w:val="16"/>
                <w:szCs w:val="16"/>
                <w:lang w:val="ru-RU"/>
              </w:rPr>
              <w:t xml:space="preserve"> соответствующего </w:t>
            </w:r>
            <w:r w:rsidRPr="00834DFE">
              <w:rPr>
                <w:rFonts w:ascii="Arial" w:hAnsi="Arial" w:cs="Arial"/>
                <w:sz w:val="16"/>
                <w:szCs w:val="16"/>
              </w:rPr>
              <w:t>SWIFT</w:t>
            </w:r>
            <w:r w:rsidRPr="00121E9B">
              <w:rPr>
                <w:rFonts w:ascii="Arial" w:hAnsi="Arial" w:cs="Arial"/>
                <w:sz w:val="16"/>
                <w:szCs w:val="16"/>
                <w:lang w:val="ru-RU"/>
              </w:rPr>
              <w:t xml:space="preserve"> (СВИФТ) сообщения Гаранту по адресу, указанному в пункте 8 настоящей Гарантии, или </w:t>
            </w:r>
          </w:p>
          <w:p w:rsidR="00121E9B" w:rsidRPr="00121E9B" w:rsidRDefault="00121E9B" w:rsidP="00121E9B">
            <w:pPr>
              <w:widowControl/>
              <w:numPr>
                <w:ilvl w:val="0"/>
                <w:numId w:val="34"/>
              </w:numPr>
              <w:tabs>
                <w:tab w:val="left" w:pos="484"/>
              </w:tabs>
              <w:spacing w:after="0"/>
              <w:ind w:left="484" w:hanging="283"/>
              <w:contextualSpacing/>
              <w:jc w:val="both"/>
              <w:rPr>
                <w:rFonts w:ascii="Arial" w:hAnsi="Arial" w:cs="Arial"/>
                <w:sz w:val="16"/>
                <w:szCs w:val="16"/>
                <w:lang w:val="ru-RU"/>
              </w:rPr>
            </w:pPr>
            <w:r w:rsidRPr="00121E9B">
              <w:rPr>
                <w:rFonts w:ascii="Arial" w:hAnsi="Arial" w:cs="Arial"/>
                <w:sz w:val="16"/>
                <w:szCs w:val="16"/>
                <w:lang w:val="ru-RU"/>
              </w:rPr>
              <w:lastRenderedPageBreak/>
              <w:t>представления вместе с Требованием копии карточки образцов подписей уполномоченных лиц Бенефициара, заверенной банком Бенефициара, или удостоверенной нотариально, вместе с нотариально заверенными или заверенными Бенефициаром копиями доверенностей или устава Бенефициара, подтверждающих полномочия лиц подписывать Требование от имени Бенефициара. Во избежание сомнений предоставление вышеперечисленных документов является окончательным свидетельством полномочий лица, подписывающего Требование от имени Бенефициара, и не требует дальнейших доказательств или проверки.</w:t>
            </w:r>
          </w:p>
          <w:p w:rsidR="00121E9B" w:rsidRPr="00121E9B" w:rsidRDefault="00121E9B" w:rsidP="00B87BCE">
            <w:pPr>
              <w:spacing w:after="0"/>
              <w:ind w:left="34"/>
              <w:contextualSpacing/>
              <w:jc w:val="both"/>
              <w:rPr>
                <w:rFonts w:ascii="Arial" w:hAnsi="Arial" w:cs="Arial"/>
                <w:sz w:val="16"/>
                <w:szCs w:val="16"/>
                <w:lang w:val="ru-RU"/>
              </w:rPr>
            </w:pPr>
            <w:r w:rsidRPr="00121E9B">
              <w:rPr>
                <w:rFonts w:ascii="Arial" w:hAnsi="Arial" w:cs="Arial"/>
                <w:sz w:val="16"/>
                <w:szCs w:val="16"/>
                <w:lang w:val="ru-RU"/>
              </w:rPr>
              <w:t xml:space="preserve">Заявление Бенефициара с указанием, в чем состоит нарушение обязательства по Договору Принципалом, может содержаться как в самом Требовании, так и в отдельном документе, прилагаемом к Требованию. Содержание такого заявления Бенефициара должно быть предельно общим, без необходимости для Бенефициара обосновывать свое требование или предоставлять детальные технические или иные подробности нарушений. </w:t>
            </w:r>
          </w:p>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Как в случае (А), так и в случае (В), такое Требование будет окончательным свидетельством, не требующим дальнейших доказательств или проверки того, что Принципал не выполнил своих обязательств по Договору.</w:t>
            </w:r>
          </w:p>
          <w:p w:rsidR="00121E9B" w:rsidRPr="00121E9B" w:rsidRDefault="00121E9B" w:rsidP="00B86767">
            <w:pPr>
              <w:spacing w:after="0"/>
              <w:ind w:left="322"/>
              <w:contextualSpacing/>
              <w:jc w:val="both"/>
              <w:rPr>
                <w:rFonts w:ascii="Arial" w:hAnsi="Arial" w:cs="Arial"/>
                <w:sz w:val="16"/>
                <w:szCs w:val="16"/>
                <w:lang w:val="ru-RU"/>
              </w:rPr>
            </w:pPr>
            <w:r w:rsidRPr="00121E9B">
              <w:rPr>
                <w:rFonts w:ascii="Arial" w:hAnsi="Arial" w:cs="Arial"/>
                <w:sz w:val="16"/>
                <w:szCs w:val="16"/>
                <w:lang w:val="ru-RU"/>
              </w:rPr>
              <w:t xml:space="preserve">1. Настоящая Гарантия является безотзывной, именной, права на нее не могут быть переданы третьей стороне.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2. Обязательства Гаранта по настоящей Гарантии ограничиваются общей суммой в [валюта и сумма цифрами и словами] и истекают полностью и автоматически [дата]; все Требования по Гарантии должны представляться до или на дату ее истечения.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3. Гарант осуществляет платеж по Гарантии в течение 3 (трех) рабочих дней с даты получения Требования Бенефициара по указанным Бенефициаром в Требовании банковским реквизитам.</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4. Гарантия вступает в силу с даты выдачи Гарантии, действует по [дата] (включительно).  </w:t>
            </w:r>
          </w:p>
          <w:p w:rsidR="00121E9B" w:rsidRPr="00121E9B" w:rsidRDefault="00121E9B" w:rsidP="00B87BCE">
            <w:pPr>
              <w:spacing w:after="0"/>
              <w:ind w:left="288"/>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5. Все обязательства по данной Гарантии могут быть удовлетворены только Гарантом [наименование банка].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6. Настоящая Гарантия подчиняется законодательству Российской Федерации и Унифицированным правилам </w:t>
            </w:r>
            <w:r w:rsidRPr="00834DFE">
              <w:rPr>
                <w:rFonts w:ascii="Arial" w:hAnsi="Arial" w:cs="Arial"/>
                <w:sz w:val="16"/>
                <w:szCs w:val="16"/>
              </w:rPr>
              <w:t>ICC</w:t>
            </w:r>
            <w:r w:rsidRPr="00121E9B">
              <w:rPr>
                <w:rFonts w:ascii="Arial" w:hAnsi="Arial" w:cs="Arial"/>
                <w:sz w:val="16"/>
                <w:szCs w:val="16"/>
                <w:lang w:val="ru-RU"/>
              </w:rPr>
              <w:t xml:space="preserve"> для гарантий по требованию в редакции 2010 года, публикация №758.</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7. Любой спор, разногласие или претензия, возникающие из Гарантии или в связи с ней, включая все споры по вопросам ее существования, действительности или прекращения, передаются на рассмотрение в Арбитражный суд г. Москва.</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8. Требование, предъявляемое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в порядке пункта (А) настоящей Гарантии, представляется по следующему электронному адресу: [указать </w:t>
            </w:r>
            <w:r w:rsidRPr="00834DFE">
              <w:rPr>
                <w:rFonts w:ascii="Arial" w:hAnsi="Arial" w:cs="Arial"/>
                <w:sz w:val="16"/>
                <w:szCs w:val="16"/>
              </w:rPr>
              <w:t>SWIFT</w:t>
            </w:r>
            <w:r w:rsidRPr="00121E9B">
              <w:rPr>
                <w:rFonts w:ascii="Arial" w:hAnsi="Arial" w:cs="Arial"/>
                <w:sz w:val="16"/>
                <w:szCs w:val="16"/>
                <w:lang w:val="ru-RU"/>
              </w:rPr>
              <w:t xml:space="preserve"> код (адрес) отделения Гаранта}.</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Требование, предъявляемое на бумажном носителе в порядке пункта (В) настоящей Гарантии, представляется по следующему адресу: [указать адрес отделения Гаранта, куда должно быть предъявлено требование].</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9. Изменения и/или дополнения, внесенные в Договор, не освобождают Гаранта от выполнения принятых на себя обязательств по настоящей Гарантии.</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10. Настоящая Гарантия составлена на русском и английском языках. В случае разночтений версия на русском языке имеет преимущественную силу.</w:t>
            </w:r>
          </w:p>
          <w:p w:rsidR="00121E9B" w:rsidRPr="00121E9B" w:rsidRDefault="00121E9B" w:rsidP="00B87BCE">
            <w:pPr>
              <w:spacing w:after="0"/>
              <w:ind w:left="317"/>
              <w:contextualSpacing/>
              <w:jc w:val="both"/>
              <w:rPr>
                <w:rFonts w:ascii="Arial" w:hAnsi="Arial" w:cs="Arial"/>
                <w:sz w:val="16"/>
                <w:szCs w:val="16"/>
                <w:lang w:val="ru-RU"/>
              </w:rPr>
            </w:pPr>
          </w:p>
        </w:tc>
      </w:tr>
      <w:tr w:rsidR="00121E9B" w:rsidRPr="005456A9"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lastRenderedPageBreak/>
              <w:t>Guarantor's Signatures</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Guarantor's Stamp</w:t>
            </w:r>
          </w:p>
        </w:tc>
        <w:tc>
          <w:tcPr>
            <w:tcW w:w="4927" w:type="dxa"/>
            <w:shd w:val="clear" w:color="auto" w:fill="auto"/>
          </w:tcPr>
          <w:p w:rsidR="00121E9B" w:rsidRPr="00834DFE" w:rsidRDefault="00121E9B" w:rsidP="00B87BCE">
            <w:pPr>
              <w:spacing w:after="0"/>
              <w:ind w:left="288"/>
              <w:contextualSpacing/>
              <w:jc w:val="both"/>
              <w:rPr>
                <w:rFonts w:ascii="Arial" w:hAnsi="Arial" w:cs="Arial"/>
                <w:sz w:val="16"/>
                <w:szCs w:val="16"/>
              </w:rPr>
            </w:pPr>
            <w:proofErr w:type="spellStart"/>
            <w:r w:rsidRPr="00834DFE">
              <w:rPr>
                <w:rFonts w:ascii="Arial" w:hAnsi="Arial" w:cs="Arial"/>
                <w:sz w:val="16"/>
                <w:szCs w:val="16"/>
              </w:rPr>
              <w:t>Подписи</w:t>
            </w:r>
            <w:proofErr w:type="spellEnd"/>
            <w:r w:rsidRPr="00834DFE">
              <w:rPr>
                <w:rFonts w:ascii="Arial" w:hAnsi="Arial" w:cs="Arial"/>
                <w:sz w:val="16"/>
                <w:szCs w:val="16"/>
              </w:rPr>
              <w:t xml:space="preserve"> </w:t>
            </w:r>
            <w:proofErr w:type="spellStart"/>
            <w:r w:rsidRPr="00834DFE">
              <w:rPr>
                <w:rFonts w:ascii="Arial" w:hAnsi="Arial" w:cs="Arial"/>
                <w:sz w:val="16"/>
                <w:szCs w:val="16"/>
              </w:rPr>
              <w:t>Гаранта</w:t>
            </w:r>
            <w:proofErr w:type="spellEnd"/>
            <w:r w:rsidRPr="00834DFE">
              <w:rPr>
                <w:rFonts w:ascii="Arial" w:hAnsi="Arial" w:cs="Arial"/>
                <w:sz w:val="16"/>
                <w:szCs w:val="16"/>
              </w:rPr>
              <w:t xml:space="preserve"> </w:t>
            </w:r>
          </w:p>
          <w:p w:rsidR="00121E9B" w:rsidRPr="00834DFE" w:rsidRDefault="00121E9B" w:rsidP="00B87BCE">
            <w:pPr>
              <w:spacing w:after="0"/>
              <w:ind w:left="288"/>
              <w:contextualSpacing/>
              <w:jc w:val="both"/>
              <w:rPr>
                <w:rFonts w:ascii="Arial" w:hAnsi="Arial" w:cs="Arial"/>
                <w:sz w:val="16"/>
                <w:szCs w:val="16"/>
              </w:rPr>
            </w:pPr>
            <w:proofErr w:type="spellStart"/>
            <w:r w:rsidRPr="00834DFE">
              <w:rPr>
                <w:rFonts w:ascii="Arial" w:hAnsi="Arial" w:cs="Arial"/>
                <w:sz w:val="16"/>
                <w:szCs w:val="16"/>
              </w:rPr>
              <w:t>Печать</w:t>
            </w:r>
            <w:proofErr w:type="spellEnd"/>
            <w:r w:rsidRPr="00834DFE">
              <w:rPr>
                <w:rFonts w:ascii="Arial" w:hAnsi="Arial" w:cs="Arial"/>
                <w:sz w:val="16"/>
                <w:szCs w:val="16"/>
              </w:rPr>
              <w:t xml:space="preserve"> </w:t>
            </w:r>
            <w:proofErr w:type="spellStart"/>
            <w:r w:rsidRPr="00834DFE">
              <w:rPr>
                <w:rFonts w:ascii="Arial" w:hAnsi="Arial" w:cs="Arial"/>
                <w:sz w:val="16"/>
                <w:szCs w:val="16"/>
              </w:rPr>
              <w:t>Гаранта</w:t>
            </w:r>
            <w:proofErr w:type="spellEnd"/>
          </w:p>
          <w:p w:rsidR="00121E9B" w:rsidRPr="00834DFE" w:rsidRDefault="00121E9B" w:rsidP="00B87BCE">
            <w:pPr>
              <w:spacing w:after="0"/>
              <w:contextualSpacing/>
              <w:rPr>
                <w:rFonts w:ascii="Arial" w:hAnsi="Arial" w:cs="Arial"/>
                <w:sz w:val="16"/>
                <w:szCs w:val="16"/>
              </w:rPr>
            </w:pPr>
          </w:p>
        </w:tc>
      </w:tr>
    </w:tbl>
    <w:p w:rsidR="00121E9B" w:rsidRPr="00121E9B" w:rsidRDefault="00121E9B" w:rsidP="00121E9B">
      <w:pPr>
        <w:spacing w:after="0"/>
        <w:contextualSpacing/>
        <w:jc w:val="right"/>
        <w:rPr>
          <w:rFonts w:ascii="Arial" w:hAnsi="Arial" w:cs="Arial"/>
          <w:b/>
          <w:i/>
          <w:sz w:val="16"/>
          <w:szCs w:val="16"/>
          <w:lang w:val="ru-RU"/>
        </w:rPr>
      </w:pPr>
      <w:r w:rsidRPr="00121E9B">
        <w:rPr>
          <w:rFonts w:ascii="Arial" w:hAnsi="Arial" w:cs="Arial"/>
          <w:b/>
          <w:i/>
          <w:sz w:val="16"/>
          <w:szCs w:val="16"/>
          <w:lang w:val="ru-RU"/>
        </w:rPr>
        <w:lastRenderedPageBreak/>
        <w:t xml:space="preserve">Приложение № </w:t>
      </w:r>
      <w:r w:rsidR="00B86767" w:rsidRPr="00B86767">
        <w:rPr>
          <w:rFonts w:ascii="Arial" w:hAnsi="Arial" w:cs="Arial"/>
          <w:b/>
          <w:i/>
          <w:sz w:val="16"/>
          <w:szCs w:val="16"/>
          <w:lang w:val="ru-RU"/>
        </w:rPr>
        <w:t>3</w:t>
      </w:r>
      <w:r w:rsidRPr="00121E9B">
        <w:rPr>
          <w:rFonts w:ascii="Arial" w:hAnsi="Arial" w:cs="Arial"/>
          <w:b/>
          <w:i/>
          <w:sz w:val="16"/>
          <w:szCs w:val="16"/>
          <w:lang w:val="ru-RU"/>
        </w:rPr>
        <w:t xml:space="preserve"> к Приложению для России/</w:t>
      </w:r>
    </w:p>
    <w:p w:rsidR="00121E9B" w:rsidRPr="00121E9B" w:rsidRDefault="00121E9B" w:rsidP="00121E9B">
      <w:pPr>
        <w:spacing w:after="0"/>
        <w:contextualSpacing/>
        <w:jc w:val="right"/>
        <w:rPr>
          <w:rFonts w:ascii="Arial" w:hAnsi="Arial" w:cs="Arial"/>
          <w:b/>
          <w:i/>
          <w:sz w:val="16"/>
          <w:szCs w:val="16"/>
          <w:lang w:val="ru-RU"/>
        </w:rPr>
      </w:pPr>
      <w:r w:rsidRPr="00637DC5">
        <w:rPr>
          <w:rFonts w:ascii="Arial" w:hAnsi="Arial" w:cs="Arial"/>
          <w:b/>
          <w:i/>
          <w:sz w:val="16"/>
          <w:szCs w:val="16"/>
        </w:rPr>
        <w:t>Appendix</w:t>
      </w:r>
      <w:r w:rsidRPr="00121E9B">
        <w:rPr>
          <w:rFonts w:ascii="Arial" w:hAnsi="Arial" w:cs="Arial"/>
          <w:b/>
          <w:i/>
          <w:sz w:val="16"/>
          <w:szCs w:val="16"/>
          <w:lang w:val="ru-RU"/>
        </w:rPr>
        <w:t xml:space="preserve"> </w:t>
      </w:r>
      <w:r w:rsidRPr="00637DC5">
        <w:rPr>
          <w:rFonts w:ascii="Arial" w:hAnsi="Arial" w:cs="Arial"/>
          <w:b/>
          <w:i/>
          <w:sz w:val="16"/>
          <w:szCs w:val="16"/>
        </w:rPr>
        <w:t>No</w:t>
      </w:r>
      <w:r w:rsidRPr="00121E9B">
        <w:rPr>
          <w:rFonts w:ascii="Arial" w:hAnsi="Arial" w:cs="Arial"/>
          <w:b/>
          <w:i/>
          <w:sz w:val="16"/>
          <w:szCs w:val="16"/>
          <w:lang w:val="ru-RU"/>
        </w:rPr>
        <w:t xml:space="preserve"> </w:t>
      </w:r>
      <w:r w:rsidR="00B86767" w:rsidRPr="00B86767">
        <w:rPr>
          <w:rFonts w:ascii="Arial" w:hAnsi="Arial" w:cs="Arial"/>
          <w:b/>
          <w:i/>
          <w:sz w:val="16"/>
          <w:szCs w:val="16"/>
          <w:lang w:val="ru-RU"/>
        </w:rPr>
        <w:t>3</w:t>
      </w:r>
      <w:r w:rsidRPr="00121E9B">
        <w:rPr>
          <w:rFonts w:ascii="Arial" w:hAnsi="Arial" w:cs="Arial"/>
          <w:b/>
          <w:i/>
          <w:sz w:val="16"/>
          <w:szCs w:val="16"/>
          <w:lang w:val="ru-RU"/>
        </w:rPr>
        <w:t xml:space="preserve"> </w:t>
      </w:r>
      <w:r w:rsidRPr="00637DC5">
        <w:rPr>
          <w:rFonts w:ascii="Arial" w:hAnsi="Arial" w:cs="Arial"/>
          <w:b/>
          <w:i/>
          <w:sz w:val="16"/>
          <w:szCs w:val="16"/>
        </w:rPr>
        <w:t>to</w:t>
      </w:r>
      <w:r w:rsidRPr="00121E9B">
        <w:rPr>
          <w:rFonts w:ascii="Arial" w:hAnsi="Arial" w:cs="Arial"/>
          <w:b/>
          <w:i/>
          <w:sz w:val="16"/>
          <w:szCs w:val="16"/>
          <w:lang w:val="ru-RU"/>
        </w:rPr>
        <w:t xml:space="preserve"> </w:t>
      </w:r>
      <w:r w:rsidRPr="00637DC5">
        <w:rPr>
          <w:rFonts w:ascii="Arial" w:hAnsi="Arial" w:cs="Arial"/>
          <w:b/>
          <w:i/>
          <w:sz w:val="16"/>
          <w:szCs w:val="16"/>
        </w:rPr>
        <w:t>Annex</w:t>
      </w:r>
      <w:r w:rsidRPr="00121E9B">
        <w:rPr>
          <w:rFonts w:ascii="Arial" w:hAnsi="Arial" w:cs="Arial"/>
          <w:b/>
          <w:i/>
          <w:sz w:val="16"/>
          <w:szCs w:val="16"/>
          <w:lang w:val="ru-RU"/>
        </w:rPr>
        <w:t xml:space="preserve"> </w:t>
      </w:r>
      <w:r w:rsidRPr="00637DC5">
        <w:rPr>
          <w:rFonts w:ascii="Arial" w:hAnsi="Arial" w:cs="Arial"/>
          <w:b/>
          <w:i/>
          <w:sz w:val="16"/>
          <w:szCs w:val="16"/>
        </w:rPr>
        <w:t>Russia</w:t>
      </w:r>
    </w:p>
    <w:p w:rsidR="00121E9B" w:rsidRPr="00121E9B" w:rsidRDefault="00121E9B" w:rsidP="00121E9B">
      <w:pPr>
        <w:spacing w:after="0"/>
        <w:contextualSpacing/>
        <w:jc w:val="right"/>
        <w:rPr>
          <w:rFonts w:ascii="Arial" w:hAnsi="Arial" w:cs="Arial"/>
          <w:i/>
          <w:sz w:val="16"/>
          <w:szCs w:val="16"/>
          <w:lang w:val="ru-RU"/>
        </w:rPr>
      </w:pPr>
    </w:p>
    <w:p w:rsidR="00121E9B" w:rsidRPr="00121E9B" w:rsidRDefault="00121E9B" w:rsidP="00121E9B">
      <w:pPr>
        <w:spacing w:after="0"/>
        <w:contextualSpacing/>
        <w:jc w:val="center"/>
        <w:rPr>
          <w:rFonts w:ascii="Arial" w:hAnsi="Arial" w:cs="Arial"/>
          <w:b/>
          <w:sz w:val="16"/>
          <w:szCs w:val="16"/>
          <w:lang w:val="ru-RU"/>
        </w:rPr>
      </w:pPr>
      <w:r w:rsidRPr="00121E9B">
        <w:rPr>
          <w:rFonts w:ascii="Arial" w:hAnsi="Arial" w:cs="Arial"/>
          <w:b/>
          <w:sz w:val="16"/>
          <w:szCs w:val="16"/>
          <w:lang w:val="ru-RU"/>
        </w:rPr>
        <w:t>Гарантия надлежащего исполнения Договора (банковская гарантия по первому требованию)</w:t>
      </w:r>
      <w:r w:rsidR="00B86767" w:rsidRPr="00B86767">
        <w:rPr>
          <w:rFonts w:ascii="Arial" w:hAnsi="Arial" w:cs="Arial"/>
          <w:b/>
          <w:sz w:val="16"/>
          <w:szCs w:val="16"/>
          <w:lang w:val="ru-RU"/>
        </w:rPr>
        <w:t xml:space="preserve"> </w:t>
      </w:r>
      <w:r w:rsidRPr="00121E9B">
        <w:rPr>
          <w:rFonts w:ascii="Arial" w:hAnsi="Arial" w:cs="Arial"/>
          <w:b/>
          <w:sz w:val="16"/>
          <w:szCs w:val="16"/>
          <w:lang w:val="ru-RU"/>
        </w:rPr>
        <w:t>/</w:t>
      </w:r>
    </w:p>
    <w:p w:rsidR="00121E9B" w:rsidRPr="00834DFE" w:rsidRDefault="00121E9B" w:rsidP="00121E9B">
      <w:pPr>
        <w:spacing w:after="0"/>
        <w:contextualSpacing/>
        <w:jc w:val="center"/>
        <w:rPr>
          <w:rFonts w:ascii="Arial" w:hAnsi="Arial" w:cs="Arial"/>
          <w:b/>
          <w:sz w:val="16"/>
          <w:szCs w:val="16"/>
        </w:rPr>
      </w:pPr>
      <w:r w:rsidRPr="00834DFE">
        <w:rPr>
          <w:rFonts w:ascii="Arial" w:hAnsi="Arial" w:cs="Arial"/>
          <w:b/>
          <w:sz w:val="16"/>
          <w:szCs w:val="16"/>
        </w:rPr>
        <w:t>Performance Guarantee (First Demand Guarantee)</w:t>
      </w:r>
    </w:p>
    <w:p w:rsidR="00121E9B" w:rsidRPr="00C000E1" w:rsidRDefault="00121E9B" w:rsidP="00121E9B">
      <w:pPr>
        <w:spacing w:after="0"/>
        <w:contextualSpacing/>
        <w:jc w:val="center"/>
        <w:rPr>
          <w:rFonts w:ascii="Times New Roman" w:hAnsi="Times New Roman" w:cs="Times New Roman"/>
          <w:b/>
        </w:rPr>
      </w:pPr>
    </w:p>
    <w:tbl>
      <w:tblPr>
        <w:tblW w:w="0" w:type="auto"/>
        <w:tblLook w:val="04A0" w:firstRow="1" w:lastRow="0" w:firstColumn="1" w:lastColumn="0" w:noHBand="0" w:noVBand="1"/>
      </w:tblPr>
      <w:tblGrid>
        <w:gridCol w:w="4532"/>
        <w:gridCol w:w="4822"/>
      </w:tblGrid>
      <w:tr w:rsidR="00121E9B" w:rsidRPr="00121E9B"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Beneficiary: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Principal:</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amount and currency: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No:</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Issuance date:</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Expiry date:</w:t>
            </w:r>
          </w:p>
        </w:tc>
        <w:tc>
          <w:tcPr>
            <w:tcW w:w="4927" w:type="dxa"/>
            <w:shd w:val="clear" w:color="auto" w:fill="auto"/>
          </w:tcPr>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Бенефициар:</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Принципал:</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Гарант:</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Сумма Гарантии и валюта:</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 xml:space="preserve">Номер Гарантии: </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выдачи:</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истечения:</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 xml:space="preserve"> </w:t>
            </w: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 xml:space="preserve">We, the Bank, with our seat at </w:t>
            </w:r>
            <w:r w:rsidRPr="00834DFE">
              <w:rPr>
                <w:rFonts w:ascii="Arial" w:hAnsi="Arial" w:cs="Arial"/>
                <w:i/>
                <w:sz w:val="16"/>
                <w:szCs w:val="16"/>
              </w:rPr>
              <w:t>[address]</w:t>
            </w:r>
            <w:r w:rsidRPr="00834DFE">
              <w:rPr>
                <w:rFonts w:ascii="Arial" w:hAnsi="Arial" w:cs="Arial"/>
                <w:sz w:val="16"/>
                <w:szCs w:val="16"/>
              </w:rPr>
              <w:t xml:space="preserve"> (hereinafter the “Guarantor”), understand that Public Joint-Stock Company “Enel Russia” (PJSC “Enel Russia”) with registered address at 10 </w:t>
            </w:r>
            <w:proofErr w:type="spellStart"/>
            <w:r w:rsidRPr="00834DFE">
              <w:rPr>
                <w:rFonts w:ascii="Arial" w:hAnsi="Arial" w:cs="Arial"/>
                <w:sz w:val="16"/>
                <w:szCs w:val="16"/>
              </w:rPr>
              <w:t>Khohryakova</w:t>
            </w:r>
            <w:proofErr w:type="spellEnd"/>
            <w:r w:rsidRPr="00834DFE">
              <w:rPr>
                <w:rFonts w:ascii="Arial" w:hAnsi="Arial" w:cs="Arial"/>
                <w:sz w:val="16"/>
                <w:szCs w:val="16"/>
              </w:rPr>
              <w:t xml:space="preserve"> str., Yekaterinburg, 620014, Sverdlovsk Region, Russian Federation (hereinafter, the "Beneficiary") have entered into a contract No. </w:t>
            </w:r>
            <w:r w:rsidRPr="00834DFE">
              <w:rPr>
                <w:rFonts w:ascii="Arial" w:hAnsi="Arial" w:cs="Arial"/>
                <w:i/>
                <w:sz w:val="16"/>
                <w:szCs w:val="16"/>
              </w:rPr>
              <w:t>[Number]</w:t>
            </w:r>
            <w:r w:rsidRPr="00834DFE">
              <w:rPr>
                <w:rFonts w:ascii="Arial" w:hAnsi="Arial" w:cs="Arial"/>
                <w:sz w:val="16"/>
                <w:szCs w:val="16"/>
              </w:rPr>
              <w:t xml:space="preserve"> dated </w:t>
            </w:r>
            <w:r w:rsidRPr="00834DFE">
              <w:rPr>
                <w:rFonts w:ascii="Arial" w:hAnsi="Arial" w:cs="Arial"/>
                <w:i/>
                <w:sz w:val="16"/>
                <w:szCs w:val="16"/>
              </w:rPr>
              <w:t>[date]</w:t>
            </w:r>
            <w:r w:rsidRPr="00834DFE">
              <w:rPr>
                <w:rFonts w:ascii="Arial" w:hAnsi="Arial" w:cs="Arial"/>
                <w:sz w:val="16"/>
                <w:szCs w:val="16"/>
              </w:rPr>
              <w:t xml:space="preserve"> with </w:t>
            </w:r>
            <w:r w:rsidRPr="00834DFE">
              <w:rPr>
                <w:rFonts w:ascii="Arial" w:hAnsi="Arial" w:cs="Arial"/>
                <w:i/>
                <w:sz w:val="16"/>
                <w:szCs w:val="16"/>
              </w:rPr>
              <w:t>[company name, OGRN and INN]</w:t>
            </w:r>
            <w:r w:rsidRPr="00834DFE">
              <w:rPr>
                <w:rFonts w:ascii="Arial" w:hAnsi="Arial" w:cs="Arial"/>
                <w:sz w:val="16"/>
                <w:szCs w:val="16"/>
              </w:rPr>
              <w:t xml:space="preserve"> with registered address at </w:t>
            </w:r>
            <w:r w:rsidRPr="00834DFE">
              <w:rPr>
                <w:rFonts w:ascii="Arial" w:hAnsi="Arial" w:cs="Arial"/>
                <w:i/>
                <w:sz w:val="16"/>
                <w:szCs w:val="16"/>
              </w:rPr>
              <w:t>[address]</w:t>
            </w:r>
            <w:r w:rsidRPr="00834DFE">
              <w:rPr>
                <w:rFonts w:ascii="Arial" w:hAnsi="Arial" w:cs="Arial"/>
                <w:sz w:val="16"/>
                <w:szCs w:val="16"/>
              </w:rPr>
              <w:t xml:space="preserve"> (hereinafter the "Principal”) for </w:t>
            </w:r>
            <w:r w:rsidRPr="00834DFE">
              <w:rPr>
                <w:rFonts w:ascii="Arial" w:hAnsi="Arial" w:cs="Arial"/>
                <w:i/>
                <w:sz w:val="16"/>
                <w:szCs w:val="16"/>
              </w:rPr>
              <w:t>[subject of the contract]</w:t>
            </w:r>
            <w:r w:rsidRPr="00834DFE">
              <w:rPr>
                <w:rFonts w:ascii="Arial" w:hAnsi="Arial" w:cs="Arial"/>
                <w:sz w:val="16"/>
                <w:szCs w:val="16"/>
              </w:rPr>
              <w:t xml:space="preserve">   (hereinafter, the "Contract").</w:t>
            </w:r>
          </w:p>
          <w:p w:rsidR="00121E9B" w:rsidRPr="00834DFE" w:rsidRDefault="00121E9B" w:rsidP="00B87BCE">
            <w:pPr>
              <w:spacing w:after="0"/>
              <w:contextualSpacing/>
              <w:jc w:val="both"/>
              <w:rPr>
                <w:rFonts w:ascii="Arial" w:hAnsi="Arial" w:cs="Arial"/>
                <w:sz w:val="16"/>
                <w:szCs w:val="16"/>
              </w:rPr>
            </w:pPr>
          </w:p>
        </w:tc>
        <w:tc>
          <w:tcPr>
            <w:tcW w:w="4927" w:type="dxa"/>
            <w:shd w:val="clear" w:color="auto" w:fill="auto"/>
          </w:tcPr>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Мы, Банк, расположенный по адресу: [</w:t>
            </w:r>
            <w:r w:rsidRPr="00121E9B">
              <w:rPr>
                <w:rFonts w:ascii="Arial" w:hAnsi="Arial" w:cs="Arial"/>
                <w:i/>
                <w:sz w:val="16"/>
                <w:szCs w:val="16"/>
                <w:lang w:val="ru-RU"/>
              </w:rPr>
              <w:t>адрес</w:t>
            </w:r>
            <w:r w:rsidRPr="00121E9B">
              <w:rPr>
                <w:rFonts w:ascii="Arial" w:hAnsi="Arial" w:cs="Arial"/>
                <w:sz w:val="16"/>
                <w:szCs w:val="16"/>
                <w:lang w:val="ru-RU"/>
              </w:rPr>
              <w:t xml:space="preserve">]                             </w:t>
            </w:r>
            <w:proofErr w:type="gramStart"/>
            <w:r w:rsidRPr="00121E9B">
              <w:rPr>
                <w:rFonts w:ascii="Arial" w:hAnsi="Arial" w:cs="Arial"/>
                <w:sz w:val="16"/>
                <w:szCs w:val="16"/>
                <w:lang w:val="ru-RU"/>
              </w:rPr>
              <w:t xml:space="preserve">   (</w:t>
            </w:r>
            <w:proofErr w:type="gramEnd"/>
            <w:r w:rsidRPr="00121E9B">
              <w:rPr>
                <w:rFonts w:ascii="Arial" w:hAnsi="Arial" w:cs="Arial"/>
                <w:sz w:val="16"/>
                <w:szCs w:val="16"/>
                <w:lang w:val="ru-RU"/>
              </w:rPr>
              <w:t>далее «Гарант»), понимаем, что ПАО «</w:t>
            </w:r>
            <w:proofErr w:type="spellStart"/>
            <w:r w:rsidRPr="00121E9B">
              <w:rPr>
                <w:rFonts w:ascii="Arial" w:hAnsi="Arial" w:cs="Arial"/>
                <w:sz w:val="16"/>
                <w:szCs w:val="16"/>
                <w:lang w:val="ru-RU"/>
              </w:rPr>
              <w:t>Энел</w:t>
            </w:r>
            <w:proofErr w:type="spellEnd"/>
            <w:r w:rsidRPr="00121E9B">
              <w:rPr>
                <w:rFonts w:ascii="Arial" w:hAnsi="Arial" w:cs="Arial"/>
                <w:sz w:val="16"/>
                <w:szCs w:val="16"/>
                <w:lang w:val="ru-RU"/>
              </w:rPr>
              <w:t xml:space="preserve"> Россия», зарегистрированное по адресу: 620014, Россия, Свердловская обл., г. Екатеринбург,  ул. Хохрякова, д. 10 (далее «Бенефициар»), заключило договор №  [</w:t>
            </w:r>
            <w:r w:rsidRPr="00121E9B">
              <w:rPr>
                <w:rFonts w:ascii="Arial" w:hAnsi="Arial" w:cs="Arial"/>
                <w:i/>
                <w:sz w:val="16"/>
                <w:szCs w:val="16"/>
                <w:lang w:val="ru-RU"/>
              </w:rPr>
              <w:t>номер</w:t>
            </w:r>
            <w:r w:rsidRPr="00121E9B">
              <w:rPr>
                <w:rFonts w:ascii="Arial" w:hAnsi="Arial" w:cs="Arial"/>
                <w:sz w:val="16"/>
                <w:szCs w:val="16"/>
                <w:lang w:val="ru-RU"/>
              </w:rPr>
              <w:t>] от  [</w:t>
            </w:r>
            <w:r w:rsidRPr="00121E9B">
              <w:rPr>
                <w:rFonts w:ascii="Arial" w:hAnsi="Arial" w:cs="Arial"/>
                <w:i/>
                <w:sz w:val="16"/>
                <w:szCs w:val="16"/>
                <w:lang w:val="ru-RU"/>
              </w:rPr>
              <w:t>дата</w:t>
            </w:r>
            <w:r w:rsidRPr="00121E9B">
              <w:rPr>
                <w:rFonts w:ascii="Arial" w:hAnsi="Arial" w:cs="Arial"/>
                <w:sz w:val="16"/>
                <w:szCs w:val="16"/>
                <w:lang w:val="ru-RU"/>
              </w:rPr>
              <w:t>] с  [</w:t>
            </w:r>
            <w:r w:rsidRPr="00121E9B">
              <w:rPr>
                <w:rFonts w:ascii="Arial" w:hAnsi="Arial" w:cs="Arial"/>
                <w:i/>
                <w:sz w:val="16"/>
                <w:szCs w:val="16"/>
                <w:lang w:val="ru-RU"/>
              </w:rPr>
              <w:t>название Общества</w:t>
            </w:r>
            <w:r w:rsidRPr="00121E9B">
              <w:rPr>
                <w:rFonts w:ascii="Arial" w:hAnsi="Arial" w:cs="Arial"/>
                <w:sz w:val="16"/>
                <w:szCs w:val="16"/>
                <w:lang w:val="ru-RU"/>
              </w:rPr>
              <w:t xml:space="preserve">, </w:t>
            </w:r>
            <w:r w:rsidRPr="00121E9B">
              <w:rPr>
                <w:rFonts w:ascii="Arial" w:hAnsi="Arial" w:cs="Arial"/>
                <w:i/>
                <w:sz w:val="16"/>
                <w:szCs w:val="16"/>
                <w:lang w:val="ru-RU"/>
              </w:rPr>
              <w:t>ОГРН и ИНН</w:t>
            </w:r>
            <w:r w:rsidRPr="00121E9B">
              <w:rPr>
                <w:rFonts w:ascii="Arial" w:hAnsi="Arial" w:cs="Arial"/>
                <w:sz w:val="16"/>
                <w:szCs w:val="16"/>
                <w:lang w:val="ru-RU"/>
              </w:rPr>
              <w:t>], зарегистрированным по адресу: [</w:t>
            </w:r>
            <w:r w:rsidRPr="00121E9B">
              <w:rPr>
                <w:rFonts w:ascii="Arial" w:hAnsi="Arial" w:cs="Arial"/>
                <w:i/>
                <w:sz w:val="16"/>
                <w:szCs w:val="16"/>
                <w:lang w:val="ru-RU"/>
              </w:rPr>
              <w:t>адрес</w:t>
            </w:r>
            <w:r w:rsidRPr="00121E9B">
              <w:rPr>
                <w:rFonts w:ascii="Arial" w:hAnsi="Arial" w:cs="Arial"/>
                <w:sz w:val="16"/>
                <w:szCs w:val="16"/>
                <w:lang w:val="ru-RU"/>
              </w:rPr>
              <w:t>] (далее «Принципал») на [</w:t>
            </w:r>
            <w:r w:rsidRPr="00121E9B">
              <w:rPr>
                <w:rFonts w:ascii="Arial" w:hAnsi="Arial" w:cs="Arial"/>
                <w:i/>
                <w:iCs/>
                <w:sz w:val="16"/>
                <w:szCs w:val="16"/>
                <w:lang w:val="ru-RU"/>
              </w:rPr>
              <w:t>описание Договора</w:t>
            </w:r>
            <w:r w:rsidRPr="00121E9B">
              <w:rPr>
                <w:rFonts w:ascii="Arial" w:hAnsi="Arial" w:cs="Arial"/>
                <w:sz w:val="16"/>
                <w:szCs w:val="16"/>
                <w:lang w:val="ru-RU"/>
              </w:rPr>
              <w:t>] (далее «Договор»).</w:t>
            </w:r>
          </w:p>
          <w:p w:rsidR="00121E9B" w:rsidRPr="00121E9B" w:rsidRDefault="00121E9B" w:rsidP="00B87BCE">
            <w:pPr>
              <w:spacing w:after="0"/>
              <w:contextualSpacing/>
              <w:jc w:val="both"/>
              <w:rPr>
                <w:rFonts w:ascii="Arial" w:hAnsi="Arial" w:cs="Arial"/>
                <w:sz w:val="16"/>
                <w:szCs w:val="16"/>
                <w:lang w:val="ru-RU"/>
              </w:rPr>
            </w:pP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proofErr w:type="gramStart"/>
            <w:r w:rsidRPr="00834DFE">
              <w:rPr>
                <w:rFonts w:ascii="Arial" w:hAnsi="Arial" w:cs="Arial"/>
                <w:sz w:val="16"/>
                <w:szCs w:val="16"/>
              </w:rPr>
              <w:t xml:space="preserve">At request of the Principal we hereby issue our Guarantee (hereinafter, the "Guarantee"), and irrevocably undertake to pay you, unconditionally and irrespective of the validity and the effects of the Contract,  any amount  not exceeding in aggregate amount of </w:t>
            </w:r>
            <w:r w:rsidRPr="00834DFE">
              <w:rPr>
                <w:rFonts w:ascii="Arial" w:hAnsi="Arial" w:cs="Arial"/>
                <w:i/>
                <w:sz w:val="16"/>
                <w:szCs w:val="16"/>
              </w:rPr>
              <w:t>[currency and amount including VAT in figures and words]</w:t>
            </w:r>
            <w:r w:rsidRPr="00834DFE">
              <w:rPr>
                <w:rFonts w:ascii="Arial" w:hAnsi="Arial" w:cs="Arial"/>
                <w:sz w:val="16"/>
                <w:szCs w:val="16"/>
              </w:rPr>
              <w:t xml:space="preserve"> upon receipt by us at our address set in item 8 of the Guarantee of the first complying demand of the Beneficiary in the form of presentation indicated below, referring to the Guarantee’s number, stating the amount to be paid and stating that  the Principal has failed to perform its obligation under the Contract and indicating in what respect the Principal is in breach of its obligation under the Contract, and/or stating that early termination (termination, refusal to perform) of the Contract is in progress according to Contract conditions and/or law applicable under Contract (hereinafter, “Demand”).</w:t>
            </w:r>
            <w:proofErr w:type="gramEnd"/>
            <w:r w:rsidRPr="00834DFE">
              <w:rPr>
                <w:rFonts w:ascii="Arial" w:hAnsi="Arial" w:cs="Arial"/>
                <w:sz w:val="16"/>
                <w:szCs w:val="16"/>
              </w:rPr>
              <w:t xml:space="preserve"> Such Demand shall be presented in one of the following form:</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(A) </w:t>
            </w:r>
            <w:proofErr w:type="gramStart"/>
            <w:r w:rsidRPr="00834DFE">
              <w:rPr>
                <w:rFonts w:ascii="Arial" w:hAnsi="Arial" w:cs="Arial"/>
                <w:sz w:val="16"/>
                <w:szCs w:val="16"/>
              </w:rPr>
              <w:t>in</w:t>
            </w:r>
            <w:proofErr w:type="gramEnd"/>
            <w:r w:rsidRPr="00834DFE">
              <w:rPr>
                <w:rFonts w:ascii="Arial" w:hAnsi="Arial" w:cs="Arial"/>
                <w:sz w:val="16"/>
                <w:szCs w:val="16"/>
              </w:rPr>
              <w:t xml:space="preserve"> form of electronic message sent via telecommunication system (SWIFT) as stated below.</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proofErr w:type="gramStart"/>
            <w:r w:rsidRPr="00834DFE">
              <w:rPr>
                <w:rFonts w:ascii="Arial" w:hAnsi="Arial" w:cs="Arial"/>
                <w:sz w:val="16"/>
                <w:szCs w:val="16"/>
              </w:rPr>
              <w:t>Presentation of Demand hereunder by means of SWIFT message shall be performed by Beneficiary</w:t>
            </w:r>
            <w:proofErr w:type="gramEnd"/>
            <w:r w:rsidRPr="00834DFE">
              <w:rPr>
                <w:rFonts w:ascii="Arial" w:hAnsi="Arial" w:cs="Arial"/>
                <w:sz w:val="16"/>
                <w:szCs w:val="16"/>
              </w:rPr>
              <w:t xml:space="preserve"> via Beneficiary’s bank. Beneficiary’s bank shall transfer full content of the Beneficiary’s Demand and confirm authority of the persons signing the Demand on behalf of the Beneficiary.</w:t>
            </w:r>
          </w:p>
          <w:p w:rsidR="00121E9B" w:rsidRPr="00834DFE" w:rsidRDefault="00121E9B" w:rsidP="00B87BCE">
            <w:pPr>
              <w:spacing w:after="0"/>
              <w:ind w:left="284"/>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Presentation of Demand by the Beneficiary via SWIFT message </w:t>
            </w:r>
            <w:proofErr w:type="gramStart"/>
            <w:r w:rsidRPr="00834DFE">
              <w:rPr>
                <w:rFonts w:ascii="Arial" w:hAnsi="Arial" w:cs="Arial"/>
                <w:sz w:val="16"/>
                <w:szCs w:val="16"/>
              </w:rPr>
              <w:t>shall be deemed</w:t>
            </w:r>
            <w:proofErr w:type="gramEnd"/>
            <w:r w:rsidRPr="00834DFE">
              <w:rPr>
                <w:rFonts w:ascii="Arial" w:hAnsi="Arial" w:cs="Arial"/>
                <w:sz w:val="16"/>
                <w:szCs w:val="16"/>
              </w:rPr>
              <w:t xml:space="preserve"> sufficient, authenticated and compliant presentation of Demand under the Guarantee not requiring any further legalization and/or confirmation.</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OR</w:t>
            </w: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(B) </w:t>
            </w:r>
            <w:proofErr w:type="gramStart"/>
            <w:r w:rsidRPr="00834DFE">
              <w:rPr>
                <w:rFonts w:ascii="Arial" w:hAnsi="Arial" w:cs="Arial"/>
                <w:sz w:val="16"/>
                <w:szCs w:val="16"/>
              </w:rPr>
              <w:t>in</w:t>
            </w:r>
            <w:proofErr w:type="gramEnd"/>
            <w:r w:rsidRPr="00834DFE">
              <w:rPr>
                <w:rFonts w:ascii="Arial" w:hAnsi="Arial" w:cs="Arial"/>
                <w:sz w:val="16"/>
                <w:szCs w:val="16"/>
              </w:rPr>
              <w:t xml:space="preserve"> paper form by sending the hard copy of the Demand signed by authorized representatives of the Beneficiary. Confirmation of authority of the persons signing the Demand on behalf of the Beneficiary shall be performed by means of:</w:t>
            </w:r>
          </w:p>
          <w:p w:rsidR="00121E9B" w:rsidRPr="00834DFE" w:rsidRDefault="00121E9B" w:rsidP="00B87BCE">
            <w:pPr>
              <w:spacing w:after="0"/>
              <w:ind w:left="284" w:hanging="142"/>
              <w:contextualSpacing/>
              <w:jc w:val="both"/>
              <w:rPr>
                <w:rFonts w:ascii="Arial" w:hAnsi="Arial" w:cs="Arial"/>
                <w:sz w:val="16"/>
                <w:szCs w:val="16"/>
              </w:rPr>
            </w:pPr>
            <w:proofErr w:type="spellStart"/>
            <w:r w:rsidRPr="00834DFE">
              <w:rPr>
                <w:rFonts w:ascii="Arial" w:hAnsi="Arial" w:cs="Arial"/>
                <w:sz w:val="16"/>
                <w:szCs w:val="16"/>
              </w:rPr>
              <w:t>i</w:t>
            </w:r>
            <w:proofErr w:type="spellEnd"/>
            <w:r w:rsidRPr="00834DFE">
              <w:rPr>
                <w:rFonts w:ascii="Arial" w:hAnsi="Arial" w:cs="Arial"/>
                <w:sz w:val="16"/>
                <w:szCs w:val="16"/>
              </w:rPr>
              <w:t>) relevant SWIFT message from Beneficiary’s bank to the Guarantor on its address set in item 8 hereof, or</w:t>
            </w:r>
          </w:p>
          <w:p w:rsidR="00121E9B" w:rsidRPr="00834DFE" w:rsidRDefault="00121E9B" w:rsidP="00B87BCE">
            <w:pPr>
              <w:spacing w:after="0"/>
              <w:ind w:left="284" w:hanging="142"/>
              <w:contextualSpacing/>
              <w:jc w:val="both"/>
              <w:rPr>
                <w:rFonts w:ascii="Arial" w:hAnsi="Arial" w:cs="Arial"/>
                <w:sz w:val="16"/>
                <w:szCs w:val="16"/>
              </w:rPr>
            </w:pPr>
          </w:p>
          <w:p w:rsidR="00121E9B" w:rsidRPr="00834DFE" w:rsidRDefault="00121E9B" w:rsidP="00B87BCE">
            <w:pPr>
              <w:spacing w:after="0"/>
              <w:ind w:left="284" w:hanging="142"/>
              <w:contextualSpacing/>
              <w:jc w:val="both"/>
              <w:rPr>
                <w:rFonts w:ascii="Arial" w:hAnsi="Arial" w:cs="Arial"/>
                <w:sz w:val="16"/>
                <w:szCs w:val="16"/>
              </w:rPr>
            </w:pPr>
            <w:r w:rsidRPr="00834DFE">
              <w:rPr>
                <w:rFonts w:ascii="Arial" w:hAnsi="Arial" w:cs="Arial"/>
                <w:sz w:val="16"/>
                <w:szCs w:val="16"/>
              </w:rPr>
              <w:lastRenderedPageBreak/>
              <w:t xml:space="preserve">ii) </w:t>
            </w:r>
            <w:proofErr w:type="gramStart"/>
            <w:r w:rsidRPr="00834DFE">
              <w:rPr>
                <w:rFonts w:ascii="Arial" w:hAnsi="Arial" w:cs="Arial"/>
                <w:sz w:val="16"/>
                <w:szCs w:val="16"/>
              </w:rPr>
              <w:t>presentation</w:t>
            </w:r>
            <w:proofErr w:type="gramEnd"/>
            <w:r w:rsidRPr="00834DFE">
              <w:rPr>
                <w:rFonts w:ascii="Arial" w:hAnsi="Arial" w:cs="Arial"/>
                <w:sz w:val="16"/>
                <w:szCs w:val="16"/>
              </w:rPr>
              <w:t xml:space="preserve"> together with the Demand of the signature specimen card for authorized Beneficiary’s representatives, certified by the Beneficiary’s bank or certified by notary, together with notary certified or certified by the Beneficiary copies of powers of attorney or Beneficiary’s charter, confirming authority of persons to sign the Demand on behalf of the Beneficiary. For the avoidance of </w:t>
            </w:r>
            <w:proofErr w:type="gramStart"/>
            <w:r w:rsidRPr="00834DFE">
              <w:rPr>
                <w:rFonts w:ascii="Arial" w:hAnsi="Arial" w:cs="Arial"/>
                <w:sz w:val="16"/>
                <w:szCs w:val="16"/>
              </w:rPr>
              <w:t>doubt</w:t>
            </w:r>
            <w:proofErr w:type="gramEnd"/>
            <w:r w:rsidRPr="00834DFE">
              <w:rPr>
                <w:rFonts w:ascii="Arial" w:hAnsi="Arial" w:cs="Arial"/>
                <w:sz w:val="16"/>
                <w:szCs w:val="16"/>
              </w:rPr>
              <w:t xml:space="preserve"> the presentation of above-listed documents shall comprise the definitive evidence of the authority of the person signing the Demand on behalf of the Beneficiary, and shall not require additional confirmation of check.</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Beneficiary’s statement indicating in what respect the Principal is in breach of it obligation under the Contract may be set in the Demand itself or in a separate document accompanying the Demand. Beneficiary’s statement shall be general in its drafting without the need for the Beneficiary to substantiate its claim or to provide meticulous technical and other details of the breach.</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Both in case (A) and case (B) such Demand shall be the final evidence not requiring any further evidence or check that the Principal has failed to perform its obligations under the Contract.</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The Guarantee is personal to you and not assignable to third party.</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obligations of the Guarantor hereunder are limited to </w:t>
            </w:r>
            <w:r w:rsidRPr="00834DFE">
              <w:rPr>
                <w:rFonts w:ascii="Arial" w:hAnsi="Arial" w:cs="Arial"/>
                <w:i/>
                <w:sz w:val="16"/>
                <w:szCs w:val="16"/>
              </w:rPr>
              <w:t>[currency and amount in figures and words]</w:t>
            </w:r>
            <w:r w:rsidRPr="00834DFE">
              <w:rPr>
                <w:rFonts w:ascii="Arial" w:hAnsi="Arial" w:cs="Arial"/>
                <w:sz w:val="16"/>
                <w:szCs w:val="16"/>
              </w:rPr>
              <w:t xml:space="preserve"> and shall expire in full and automatically on </w:t>
            </w:r>
            <w:r w:rsidRPr="00834DFE">
              <w:rPr>
                <w:rFonts w:ascii="Arial" w:hAnsi="Arial" w:cs="Arial"/>
                <w:i/>
                <w:sz w:val="16"/>
                <w:szCs w:val="16"/>
              </w:rPr>
              <w:t>[date]</w:t>
            </w:r>
            <w:r w:rsidRPr="00834DFE">
              <w:rPr>
                <w:rFonts w:ascii="Arial" w:hAnsi="Arial" w:cs="Arial"/>
                <w:sz w:val="16"/>
                <w:szCs w:val="16"/>
              </w:rPr>
              <w:t xml:space="preserve">; all Demands under the Guarantee </w:t>
            </w:r>
            <w:proofErr w:type="gramStart"/>
            <w:r w:rsidRPr="00834DFE">
              <w:rPr>
                <w:rFonts w:ascii="Arial" w:hAnsi="Arial" w:cs="Arial"/>
                <w:sz w:val="16"/>
                <w:szCs w:val="16"/>
              </w:rPr>
              <w:t>must be presented</w:t>
            </w:r>
            <w:proofErr w:type="gramEnd"/>
            <w:r w:rsidRPr="00834DFE">
              <w:rPr>
                <w:rFonts w:ascii="Arial" w:hAnsi="Arial" w:cs="Arial"/>
                <w:sz w:val="16"/>
                <w:szCs w:val="16"/>
              </w:rPr>
              <w:t xml:space="preserve"> to us on or before the expiry date.</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Guarantor undertakes to pay under the Guarantee within </w:t>
            </w:r>
            <w:proofErr w:type="gramStart"/>
            <w:r w:rsidRPr="00834DFE">
              <w:rPr>
                <w:rFonts w:ascii="Arial" w:hAnsi="Arial" w:cs="Arial"/>
                <w:sz w:val="16"/>
                <w:szCs w:val="16"/>
              </w:rPr>
              <w:t>3</w:t>
            </w:r>
            <w:proofErr w:type="gramEnd"/>
            <w:r w:rsidRPr="00834DFE">
              <w:rPr>
                <w:rFonts w:ascii="Arial" w:hAnsi="Arial" w:cs="Arial"/>
                <w:sz w:val="16"/>
                <w:szCs w:val="16"/>
              </w:rPr>
              <w:t xml:space="preserve"> (three) working days following the date when the Demand by the Beneficiary is received to the bank details nominated by the Beneficiary in the Demand.</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comes into force and enters into effect on the date of issuance and is valid and effective </w:t>
            </w:r>
            <w:proofErr w:type="gramStart"/>
            <w:r w:rsidRPr="00834DFE">
              <w:rPr>
                <w:rFonts w:ascii="Arial" w:hAnsi="Arial" w:cs="Arial"/>
                <w:sz w:val="16"/>
                <w:szCs w:val="16"/>
              </w:rPr>
              <w:t>till</w:t>
            </w:r>
            <w:proofErr w:type="gramEnd"/>
            <w:r w:rsidRPr="00834DFE">
              <w:rPr>
                <w:rFonts w:ascii="Arial" w:hAnsi="Arial" w:cs="Arial"/>
                <w:sz w:val="16"/>
                <w:szCs w:val="16"/>
              </w:rPr>
              <w:t xml:space="preserve"> </w:t>
            </w:r>
            <w:r w:rsidRPr="00834DFE">
              <w:rPr>
                <w:rFonts w:ascii="Arial" w:hAnsi="Arial" w:cs="Arial"/>
                <w:i/>
                <w:sz w:val="16"/>
                <w:szCs w:val="16"/>
              </w:rPr>
              <w:t>[date]</w:t>
            </w:r>
            <w:r w:rsidRPr="00834DFE">
              <w:rPr>
                <w:rFonts w:ascii="Arial" w:hAnsi="Arial" w:cs="Arial"/>
                <w:sz w:val="16"/>
                <w:szCs w:val="16"/>
              </w:rPr>
              <w:t xml:space="preserve"> (inclusive).</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All obligations hereunder are payable solely by the Guarantor </w:t>
            </w:r>
            <w:r w:rsidRPr="00834DFE">
              <w:rPr>
                <w:rFonts w:ascii="Arial" w:hAnsi="Arial" w:cs="Arial"/>
                <w:i/>
                <w:sz w:val="16"/>
                <w:szCs w:val="16"/>
              </w:rPr>
              <w:t>[name of the Bank]</w:t>
            </w:r>
            <w:r w:rsidRPr="00834DFE">
              <w:rPr>
                <w:rFonts w:ascii="Arial" w:hAnsi="Arial" w:cs="Arial"/>
                <w:sz w:val="16"/>
                <w:szCs w:val="16"/>
              </w:rPr>
              <w:t>.</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w:t>
            </w:r>
            <w:proofErr w:type="gramStart"/>
            <w:r w:rsidRPr="00834DFE">
              <w:rPr>
                <w:rFonts w:ascii="Arial" w:hAnsi="Arial" w:cs="Arial"/>
                <w:sz w:val="16"/>
                <w:szCs w:val="16"/>
              </w:rPr>
              <w:t>Guarantee shall be governed by the laws of the Russian Federation and ICC Uniform Rules</w:t>
            </w:r>
            <w:proofErr w:type="gramEnd"/>
            <w:r w:rsidRPr="00834DFE">
              <w:rPr>
                <w:rFonts w:ascii="Arial" w:hAnsi="Arial" w:cs="Arial"/>
                <w:sz w:val="16"/>
                <w:szCs w:val="16"/>
              </w:rPr>
              <w:t xml:space="preserve"> for Demand Guarantees, 2010 revision, publication No 758.</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 Any dispute, controversy or claim arising out of or in connection with this Guarantee, including any question regarding its existence, validity or termination, shall be referred to and finally resolved by  Arbitration Court in Moscow.</w:t>
            </w: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 xml:space="preserve">Demand presented via SWIFT message according to item (A)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electronic address</w:t>
            </w:r>
            <w:r w:rsidRPr="00834DFE">
              <w:rPr>
                <w:rFonts w:ascii="Arial" w:hAnsi="Arial" w:cs="Arial"/>
                <w:i/>
                <w:sz w:val="16"/>
                <w:szCs w:val="16"/>
              </w:rPr>
              <w:t>: [specify SWIFT code (address) of the Guarantor branch]</w:t>
            </w:r>
            <w:r w:rsidRPr="00834DFE">
              <w:rPr>
                <w:rFonts w:ascii="Arial" w:hAnsi="Arial" w:cs="Arial"/>
                <w:sz w:val="16"/>
                <w:szCs w:val="16"/>
              </w:rPr>
              <w:t>.</w:t>
            </w:r>
          </w:p>
          <w:p w:rsidR="00121E9B" w:rsidRPr="00834DFE" w:rsidRDefault="00121E9B" w:rsidP="00B87BCE">
            <w:pPr>
              <w:tabs>
                <w:tab w:val="num" w:pos="284"/>
              </w:tabs>
              <w:spacing w:after="0"/>
              <w:ind w:left="284"/>
              <w:contextualSpacing/>
              <w:jc w:val="both"/>
              <w:rPr>
                <w:rFonts w:ascii="Arial" w:hAnsi="Arial" w:cs="Arial"/>
                <w:sz w:val="16"/>
                <w:szCs w:val="16"/>
              </w:rPr>
            </w:pPr>
            <w:r w:rsidRPr="00834DFE">
              <w:rPr>
                <w:rFonts w:ascii="Arial" w:hAnsi="Arial" w:cs="Arial"/>
                <w:sz w:val="16"/>
                <w:szCs w:val="16"/>
              </w:rPr>
              <w:t xml:space="preserve">Demand presented in hard copy according to item (B)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address:  </w:t>
            </w:r>
            <w:r w:rsidRPr="00834DFE">
              <w:rPr>
                <w:rFonts w:ascii="Arial" w:hAnsi="Arial" w:cs="Arial"/>
                <w:i/>
                <w:sz w:val="16"/>
                <w:szCs w:val="16"/>
              </w:rPr>
              <w:t>[specify address of the Guarantor branch where the Demand shall be sent]</w:t>
            </w:r>
            <w:r w:rsidRPr="00834DFE">
              <w:rPr>
                <w:rFonts w:ascii="Arial" w:hAnsi="Arial" w:cs="Arial"/>
                <w:sz w:val="16"/>
                <w:szCs w:val="16"/>
              </w:rPr>
              <w:t>.</w:t>
            </w:r>
          </w:p>
          <w:p w:rsidR="00121E9B" w:rsidRPr="00834DFE" w:rsidRDefault="00121E9B" w:rsidP="00B87BCE">
            <w:pPr>
              <w:tabs>
                <w:tab w:val="num" w:pos="284"/>
              </w:tabs>
              <w:spacing w:after="0"/>
              <w:contextualSpacing/>
              <w:jc w:val="both"/>
              <w:rPr>
                <w:rFonts w:ascii="Arial" w:hAnsi="Arial" w:cs="Arial"/>
                <w:sz w:val="16"/>
                <w:szCs w:val="16"/>
              </w:rPr>
            </w:pPr>
          </w:p>
          <w:p w:rsidR="00121E9B" w:rsidRPr="00834DFE" w:rsidRDefault="00121E9B" w:rsidP="00121E9B">
            <w:pPr>
              <w:widowControl/>
              <w:numPr>
                <w:ilvl w:val="0"/>
                <w:numId w:val="36"/>
              </w:numPr>
              <w:spacing w:after="0"/>
              <w:ind w:left="284" w:hanging="284"/>
              <w:contextualSpacing/>
              <w:jc w:val="both"/>
              <w:rPr>
                <w:rFonts w:ascii="Arial" w:hAnsi="Arial" w:cs="Arial"/>
                <w:sz w:val="16"/>
                <w:szCs w:val="16"/>
              </w:rPr>
            </w:pPr>
            <w:r w:rsidRPr="00834DFE">
              <w:rPr>
                <w:rFonts w:ascii="Arial" w:hAnsi="Arial" w:cs="Arial"/>
                <w:sz w:val="16"/>
                <w:szCs w:val="16"/>
              </w:rPr>
              <w:t>Changes and/or additions made to the Contract do not exempt the Guarantor from its obligations undertaken hereunder.</w:t>
            </w:r>
          </w:p>
          <w:p w:rsidR="00121E9B" w:rsidRPr="00B86767" w:rsidRDefault="00121E9B" w:rsidP="00B87BCE">
            <w:pPr>
              <w:widowControl/>
              <w:numPr>
                <w:ilvl w:val="0"/>
                <w:numId w:val="36"/>
              </w:numPr>
              <w:tabs>
                <w:tab w:val="left"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w:t>
            </w:r>
            <w:proofErr w:type="gramStart"/>
            <w:r w:rsidRPr="00834DFE">
              <w:rPr>
                <w:rFonts w:ascii="Arial" w:hAnsi="Arial" w:cs="Arial"/>
                <w:sz w:val="16"/>
                <w:szCs w:val="16"/>
              </w:rPr>
              <w:t>is made</w:t>
            </w:r>
            <w:proofErr w:type="gramEnd"/>
            <w:r w:rsidRPr="00834DFE">
              <w:rPr>
                <w:rFonts w:ascii="Arial" w:hAnsi="Arial" w:cs="Arial"/>
                <w:sz w:val="16"/>
                <w:szCs w:val="16"/>
              </w:rPr>
              <w:t xml:space="preserve"> in Russian and English language. In case of </w:t>
            </w:r>
            <w:proofErr w:type="gramStart"/>
            <w:r w:rsidRPr="00834DFE">
              <w:rPr>
                <w:rFonts w:ascii="Arial" w:hAnsi="Arial" w:cs="Arial"/>
                <w:sz w:val="16"/>
                <w:szCs w:val="16"/>
              </w:rPr>
              <w:t>inconsistencies</w:t>
            </w:r>
            <w:proofErr w:type="gramEnd"/>
            <w:r w:rsidRPr="00834DFE">
              <w:rPr>
                <w:rFonts w:ascii="Arial" w:hAnsi="Arial" w:cs="Arial"/>
                <w:sz w:val="16"/>
                <w:szCs w:val="16"/>
              </w:rPr>
              <w:t xml:space="preserve"> the Russian version shall prevail.</w:t>
            </w:r>
          </w:p>
        </w:tc>
        <w:tc>
          <w:tcPr>
            <w:tcW w:w="4927" w:type="dxa"/>
            <w:shd w:val="clear" w:color="auto" w:fill="auto"/>
          </w:tcPr>
          <w:p w:rsidR="00121E9B" w:rsidRPr="00121E9B" w:rsidRDefault="00121E9B" w:rsidP="00B87BCE">
            <w:pPr>
              <w:spacing w:after="0"/>
              <w:contextualSpacing/>
              <w:jc w:val="both"/>
              <w:rPr>
                <w:rFonts w:ascii="Arial" w:hAnsi="Arial" w:cs="Arial"/>
                <w:iCs/>
                <w:sz w:val="16"/>
                <w:szCs w:val="16"/>
                <w:lang w:val="ru-RU"/>
              </w:rPr>
            </w:pPr>
            <w:r w:rsidRPr="00121E9B">
              <w:rPr>
                <w:rFonts w:ascii="Arial" w:hAnsi="Arial" w:cs="Arial"/>
                <w:sz w:val="16"/>
                <w:szCs w:val="16"/>
                <w:lang w:val="ru-RU"/>
              </w:rPr>
              <w:lastRenderedPageBreak/>
              <w:t xml:space="preserve">По просьбе  Принципала мы выставляем настоящую гарантию (далее «Гарантия») и </w:t>
            </w:r>
            <w:proofErr w:type="spellStart"/>
            <w:r w:rsidRPr="00121E9B">
              <w:rPr>
                <w:rFonts w:ascii="Arial" w:hAnsi="Arial" w:cs="Arial"/>
                <w:sz w:val="16"/>
                <w:szCs w:val="16"/>
                <w:lang w:val="ru-RU"/>
              </w:rPr>
              <w:t>безотзывно</w:t>
            </w:r>
            <w:proofErr w:type="spellEnd"/>
            <w:r w:rsidRPr="00121E9B">
              <w:rPr>
                <w:rFonts w:ascii="Arial" w:hAnsi="Arial" w:cs="Arial"/>
                <w:sz w:val="16"/>
                <w:szCs w:val="16"/>
                <w:lang w:val="ru-RU"/>
              </w:rPr>
              <w:t xml:space="preserve"> обязуемся  уплатить, безусловно и независимо от действительности и выполнения Договора, Бенефициару любую сумму в пределах [</w:t>
            </w:r>
            <w:r w:rsidRPr="00121E9B">
              <w:rPr>
                <w:rFonts w:ascii="Arial" w:hAnsi="Arial" w:cs="Arial"/>
                <w:i/>
                <w:iCs/>
                <w:sz w:val="16"/>
                <w:szCs w:val="16"/>
                <w:lang w:val="ru-RU"/>
              </w:rPr>
              <w:t>валюта и сумма</w:t>
            </w:r>
            <w:r w:rsidRPr="00121E9B">
              <w:rPr>
                <w:rFonts w:ascii="Arial" w:hAnsi="Arial" w:cs="Arial"/>
                <w:i/>
                <w:sz w:val="16"/>
                <w:szCs w:val="16"/>
                <w:lang w:val="ru-RU"/>
              </w:rPr>
              <w:t xml:space="preserve">  с учетом НДС цифрами и словами</w:t>
            </w:r>
            <w:r w:rsidRPr="00121E9B">
              <w:rPr>
                <w:rFonts w:ascii="Arial" w:hAnsi="Arial" w:cs="Arial"/>
                <w:sz w:val="16"/>
                <w:szCs w:val="16"/>
                <w:lang w:val="ru-RU"/>
              </w:rPr>
              <w:t xml:space="preserve">] по получении нами по нашему адресу, указанному в пункте 8 Гарантии, первого надлежащего требования Бенефициара в указанной ниже форме, имеющего ссылку на номер Гарантии, указывающего сумму, которая должна быть выплачена, и утверждающего, что Принципал не исполнил </w:t>
            </w:r>
            <w:r w:rsidRPr="00121E9B">
              <w:rPr>
                <w:rFonts w:ascii="Arial" w:hAnsi="Arial" w:cs="Arial"/>
                <w:iCs/>
                <w:sz w:val="16"/>
                <w:szCs w:val="16"/>
                <w:lang w:val="ru-RU"/>
              </w:rPr>
              <w:t xml:space="preserve">обязательство по Договору с </w:t>
            </w:r>
            <w:r w:rsidRPr="00121E9B">
              <w:rPr>
                <w:rFonts w:ascii="Arial" w:hAnsi="Arial" w:cs="Arial"/>
                <w:sz w:val="16"/>
                <w:szCs w:val="16"/>
                <w:lang w:val="ru-RU"/>
              </w:rPr>
              <w:t>указанием, в чем состоит нарушение обязательства по Договору Принципалом, и/или что имеет место досрочное расторжение (прекращение действия, отказ от исполнения) Договора в соответствии с условиями Договора и/или применимым по Договору правом</w:t>
            </w:r>
            <w:r w:rsidRPr="00121E9B">
              <w:rPr>
                <w:rFonts w:ascii="Arial" w:hAnsi="Arial" w:cs="Arial"/>
                <w:iCs/>
                <w:sz w:val="16"/>
                <w:szCs w:val="16"/>
                <w:lang w:val="ru-RU"/>
              </w:rPr>
              <w:t xml:space="preserve"> </w:t>
            </w:r>
            <w:r w:rsidRPr="00121E9B">
              <w:rPr>
                <w:rFonts w:ascii="Arial" w:hAnsi="Arial" w:cs="Arial"/>
                <w:sz w:val="16"/>
                <w:szCs w:val="16"/>
                <w:lang w:val="ru-RU"/>
              </w:rPr>
              <w:t>(далее "Требование")</w:t>
            </w:r>
            <w:r w:rsidRPr="00121E9B">
              <w:rPr>
                <w:rFonts w:ascii="Arial" w:hAnsi="Arial" w:cs="Arial"/>
                <w:iCs/>
                <w:sz w:val="16"/>
                <w:szCs w:val="16"/>
                <w:lang w:val="ru-RU"/>
              </w:rPr>
              <w:t xml:space="preserve">, </w:t>
            </w:r>
            <w:r w:rsidRPr="00121E9B">
              <w:rPr>
                <w:rFonts w:ascii="Arial" w:hAnsi="Arial" w:cs="Arial"/>
                <w:sz w:val="16"/>
                <w:szCs w:val="16"/>
                <w:lang w:val="ru-RU"/>
              </w:rPr>
              <w:t xml:space="preserve">предъявленного в соответствии с условиями настоящей Гарантии </w:t>
            </w:r>
            <w:r w:rsidRPr="00121E9B">
              <w:rPr>
                <w:rFonts w:ascii="Arial" w:hAnsi="Arial" w:cs="Arial"/>
                <w:iCs/>
                <w:sz w:val="16"/>
                <w:szCs w:val="16"/>
                <w:lang w:val="ru-RU"/>
              </w:rPr>
              <w:t>одним из следующих способов:</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iCs/>
                <w:sz w:val="16"/>
                <w:szCs w:val="16"/>
                <w:lang w:val="ru-RU"/>
              </w:rPr>
              <w:t>(А)</w:t>
            </w:r>
            <w:r w:rsidRPr="00121E9B">
              <w:rPr>
                <w:rFonts w:ascii="Arial" w:hAnsi="Arial" w:cs="Arial"/>
                <w:sz w:val="16"/>
                <w:szCs w:val="16"/>
                <w:lang w:val="ru-RU"/>
              </w:rPr>
              <w:t xml:space="preserve"> посредством направления электронного сообщения с использованием телекоммуникационной системы </w:t>
            </w:r>
            <w:r w:rsidRPr="00834DFE">
              <w:rPr>
                <w:rFonts w:ascii="Arial" w:hAnsi="Arial" w:cs="Arial"/>
                <w:sz w:val="16"/>
                <w:szCs w:val="16"/>
              </w:rPr>
              <w:t>SWIFT</w:t>
            </w:r>
            <w:r w:rsidRPr="00121E9B">
              <w:rPr>
                <w:rFonts w:ascii="Arial" w:hAnsi="Arial" w:cs="Arial"/>
                <w:sz w:val="16"/>
                <w:szCs w:val="16"/>
                <w:lang w:val="ru-RU"/>
              </w:rPr>
              <w:t xml:space="preserve"> (СВИФТ), как указано ниже. </w:t>
            </w:r>
          </w:p>
          <w:p w:rsidR="00121E9B" w:rsidRPr="00121E9B" w:rsidRDefault="00121E9B" w:rsidP="00B87BCE">
            <w:pPr>
              <w:spacing w:after="0"/>
              <w:ind w:left="288"/>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Требования по настоящей Гарантии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осуществляется Бенефициаром через банк Бенефициара. Банк Бенефициара должен передать полное содержание Требования Бенефициара и подтвердить полномочия лиц, подписывающих Требование от имени Бенефициара. </w:t>
            </w:r>
          </w:p>
          <w:p w:rsidR="00121E9B" w:rsidRPr="00121E9B" w:rsidRDefault="00121E9B" w:rsidP="00B87BCE">
            <w:pPr>
              <w:spacing w:after="0"/>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Бенефициаром Требования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является достаточным, аутентифицированным и надлежащим предъявлением Требования по Гарантии, не требующим какой-либо дальнейшей легализации и/или подтверждения;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ИЛИ</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(В) посредством направления письменного Требования на бумажном носителе, подписанного уполномоченными лицами Бенефициара. Подтверждение полномочий лиц, подписавших Требование от имени Бенефициара, осуществляется путем:</w:t>
            </w:r>
          </w:p>
          <w:p w:rsidR="00121E9B" w:rsidRPr="00121E9B" w:rsidRDefault="00121E9B" w:rsidP="00121E9B">
            <w:pPr>
              <w:widowControl/>
              <w:numPr>
                <w:ilvl w:val="0"/>
                <w:numId w:val="35"/>
              </w:numPr>
              <w:spacing w:after="0"/>
              <w:ind w:left="459" w:hanging="171"/>
              <w:contextualSpacing/>
              <w:jc w:val="both"/>
              <w:rPr>
                <w:rFonts w:ascii="Arial" w:hAnsi="Arial" w:cs="Arial"/>
                <w:sz w:val="16"/>
                <w:szCs w:val="16"/>
                <w:lang w:val="ru-RU"/>
              </w:rPr>
            </w:pPr>
            <w:r w:rsidRPr="00121E9B">
              <w:rPr>
                <w:rFonts w:ascii="Arial" w:hAnsi="Arial" w:cs="Arial"/>
                <w:sz w:val="16"/>
                <w:szCs w:val="16"/>
                <w:lang w:val="ru-RU"/>
              </w:rPr>
              <w:t xml:space="preserve"> направления банком </w:t>
            </w:r>
            <w:proofErr w:type="gramStart"/>
            <w:r w:rsidRPr="00121E9B">
              <w:rPr>
                <w:rFonts w:ascii="Arial" w:hAnsi="Arial" w:cs="Arial"/>
                <w:sz w:val="16"/>
                <w:szCs w:val="16"/>
                <w:lang w:val="ru-RU"/>
              </w:rPr>
              <w:t>Бенефициара</w:t>
            </w:r>
            <w:proofErr w:type="gramEnd"/>
            <w:r w:rsidRPr="00121E9B">
              <w:rPr>
                <w:rFonts w:ascii="Arial" w:hAnsi="Arial" w:cs="Arial"/>
                <w:sz w:val="16"/>
                <w:szCs w:val="16"/>
                <w:lang w:val="ru-RU"/>
              </w:rPr>
              <w:t xml:space="preserve"> соответствующего </w:t>
            </w:r>
            <w:r w:rsidRPr="00834DFE">
              <w:rPr>
                <w:rFonts w:ascii="Arial" w:hAnsi="Arial" w:cs="Arial"/>
                <w:sz w:val="16"/>
                <w:szCs w:val="16"/>
              </w:rPr>
              <w:t>SWIFT</w:t>
            </w:r>
            <w:r w:rsidRPr="00121E9B">
              <w:rPr>
                <w:rFonts w:ascii="Arial" w:hAnsi="Arial" w:cs="Arial"/>
                <w:sz w:val="16"/>
                <w:szCs w:val="16"/>
                <w:lang w:val="ru-RU"/>
              </w:rPr>
              <w:t xml:space="preserve"> (СВИФТ) сообщения Гаранту по адресу, указанному в пункте 8 настоящей Гарантии, или </w:t>
            </w:r>
          </w:p>
          <w:p w:rsidR="00121E9B" w:rsidRPr="00121E9B" w:rsidRDefault="00121E9B" w:rsidP="00121E9B">
            <w:pPr>
              <w:widowControl/>
              <w:numPr>
                <w:ilvl w:val="0"/>
                <w:numId w:val="35"/>
              </w:numPr>
              <w:spacing w:after="0"/>
              <w:ind w:left="459" w:hanging="171"/>
              <w:contextualSpacing/>
              <w:jc w:val="both"/>
              <w:rPr>
                <w:rFonts w:ascii="Arial" w:hAnsi="Arial" w:cs="Arial"/>
                <w:sz w:val="16"/>
                <w:szCs w:val="16"/>
                <w:lang w:val="ru-RU"/>
              </w:rPr>
            </w:pPr>
            <w:r w:rsidRPr="00121E9B">
              <w:rPr>
                <w:rFonts w:ascii="Arial" w:hAnsi="Arial" w:cs="Arial"/>
                <w:sz w:val="16"/>
                <w:szCs w:val="16"/>
                <w:lang w:val="ru-RU"/>
              </w:rPr>
              <w:lastRenderedPageBreak/>
              <w:t>представления вместе с Требованием копии карточки образцов подписей уполномоченных лиц Бенефициара, заверенной банком Бенефициара, или удостоверенной нотариально, вместе с нотариально заверенными или заверенными Бенефициаром копиями доверенностей или устава Бенефициара, подтверждающих полномочия лиц подписывать Требование от имени Бенефициара. Во избежание сомнений предоставление вышеперечисленных документов является окончательным свидетельством полномочий лица, подписывающего Требование от имени Бенефициара, и не требует дальнейших доказательств или проверки.</w:t>
            </w:r>
          </w:p>
          <w:p w:rsidR="00121E9B" w:rsidRPr="00121E9B" w:rsidRDefault="00121E9B" w:rsidP="00B87BCE">
            <w:pPr>
              <w:spacing w:after="0"/>
              <w:ind w:left="34"/>
              <w:contextualSpacing/>
              <w:jc w:val="both"/>
              <w:rPr>
                <w:rFonts w:ascii="Arial" w:hAnsi="Arial" w:cs="Arial"/>
                <w:sz w:val="16"/>
                <w:szCs w:val="16"/>
                <w:lang w:val="ru-RU"/>
              </w:rPr>
            </w:pPr>
            <w:r w:rsidRPr="00121E9B">
              <w:rPr>
                <w:rFonts w:ascii="Arial" w:hAnsi="Arial" w:cs="Arial"/>
                <w:sz w:val="16"/>
                <w:szCs w:val="16"/>
                <w:lang w:val="ru-RU"/>
              </w:rPr>
              <w:t xml:space="preserve">Заявление Бенефициара с указанием, в чем состоит нарушение обязательства по Договору Принципалом, может содержаться как в самом Требовании, так и в отдельном документе, прилагаемом к Требованию. Содержание такого заявления Бенефициара должно быть предельно общим, без необходимости для Бенефициара обосновывать свое требование или предоставлять детальные технические или иные подробности нарушений. </w:t>
            </w:r>
          </w:p>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 xml:space="preserve">Как в случае (А), так и в случае (В), такое Требование будет окончательным свидетельством, не требующим дальнейших доказательств или проверки того, что Принципал не выполнил своих обязательств по Договору.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1. Настоящая Гарантия является безотзывной, именной, права на нее не могут быть переданы третьей стороне.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2. Обязательства Гаранта по настоящей Гарантии ограничиваются общей суммой в [</w:t>
            </w:r>
            <w:r w:rsidRPr="00121E9B">
              <w:rPr>
                <w:rFonts w:ascii="Arial" w:hAnsi="Arial" w:cs="Arial"/>
                <w:i/>
                <w:iCs/>
                <w:sz w:val="16"/>
                <w:szCs w:val="16"/>
                <w:lang w:val="ru-RU"/>
              </w:rPr>
              <w:t>валюта и</w:t>
            </w:r>
            <w:r w:rsidRPr="00121E9B">
              <w:rPr>
                <w:rFonts w:ascii="Arial" w:hAnsi="Arial" w:cs="Arial"/>
                <w:sz w:val="16"/>
                <w:szCs w:val="16"/>
                <w:lang w:val="ru-RU"/>
              </w:rPr>
              <w:t xml:space="preserve"> </w:t>
            </w:r>
            <w:r w:rsidRPr="00121E9B">
              <w:rPr>
                <w:rFonts w:ascii="Arial" w:hAnsi="Arial" w:cs="Arial"/>
                <w:i/>
                <w:sz w:val="16"/>
                <w:szCs w:val="16"/>
                <w:lang w:val="ru-RU"/>
              </w:rPr>
              <w:t>сумма цифрами и словами</w:t>
            </w:r>
            <w:r w:rsidRPr="00121E9B">
              <w:rPr>
                <w:rFonts w:ascii="Arial" w:hAnsi="Arial" w:cs="Arial"/>
                <w:sz w:val="16"/>
                <w:szCs w:val="16"/>
                <w:lang w:val="ru-RU"/>
              </w:rPr>
              <w:t>] и истекают полностью и автоматически [</w:t>
            </w:r>
            <w:r w:rsidRPr="00121E9B">
              <w:rPr>
                <w:rFonts w:ascii="Arial" w:hAnsi="Arial" w:cs="Arial"/>
                <w:i/>
                <w:sz w:val="16"/>
                <w:szCs w:val="16"/>
                <w:lang w:val="ru-RU"/>
              </w:rPr>
              <w:t>дата</w:t>
            </w:r>
            <w:r w:rsidRPr="00121E9B">
              <w:rPr>
                <w:rFonts w:ascii="Arial" w:hAnsi="Arial" w:cs="Arial"/>
                <w:sz w:val="16"/>
                <w:szCs w:val="16"/>
                <w:lang w:val="ru-RU"/>
              </w:rPr>
              <w:t xml:space="preserve">]; все Требования по Гарантии должны представляться до или на дату ее истечения.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3. Гарант осуществляет платеж по Гарантии в течение 3 (трех) рабочих дней с даты получения Требования Бенефициара по указанным Бенефициаром в Требовании банковским реквизитам.</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4. Гарантия вступает в силу с даты выдачи Гарантии, действует по </w:t>
            </w:r>
            <w:r w:rsidRPr="00121E9B">
              <w:rPr>
                <w:rFonts w:ascii="Arial" w:hAnsi="Arial" w:cs="Arial"/>
                <w:i/>
                <w:sz w:val="16"/>
                <w:szCs w:val="16"/>
                <w:lang w:val="ru-RU"/>
              </w:rPr>
              <w:t>[дата]</w:t>
            </w:r>
            <w:r w:rsidRPr="00121E9B">
              <w:rPr>
                <w:rFonts w:ascii="Arial" w:hAnsi="Arial" w:cs="Arial"/>
                <w:sz w:val="16"/>
                <w:szCs w:val="16"/>
                <w:lang w:val="ru-RU"/>
              </w:rPr>
              <w:t xml:space="preserve"> (включительно).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5. Все обязательства по данной Гарантии могут быть удовлетворены только Гарантом [</w:t>
            </w:r>
            <w:r w:rsidRPr="00121E9B">
              <w:rPr>
                <w:rFonts w:ascii="Arial" w:hAnsi="Arial" w:cs="Arial"/>
                <w:i/>
                <w:sz w:val="16"/>
                <w:szCs w:val="16"/>
                <w:lang w:val="ru-RU"/>
              </w:rPr>
              <w:t>наименование банка</w:t>
            </w:r>
            <w:r w:rsidRPr="00121E9B">
              <w:rPr>
                <w:rFonts w:ascii="Arial" w:hAnsi="Arial" w:cs="Arial"/>
                <w:sz w:val="16"/>
                <w:szCs w:val="16"/>
                <w:lang w:val="ru-RU"/>
              </w:rPr>
              <w:t xml:space="preserve">].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6. Настоящая Гарантия подчиняется законодательству Российской Федерации и Унифицированным правилам </w:t>
            </w:r>
            <w:r w:rsidRPr="00834DFE">
              <w:rPr>
                <w:rFonts w:ascii="Arial" w:hAnsi="Arial" w:cs="Arial"/>
                <w:sz w:val="16"/>
                <w:szCs w:val="16"/>
              </w:rPr>
              <w:t>ICC</w:t>
            </w:r>
            <w:r w:rsidRPr="00121E9B">
              <w:rPr>
                <w:rFonts w:ascii="Arial" w:hAnsi="Arial" w:cs="Arial"/>
                <w:sz w:val="16"/>
                <w:szCs w:val="16"/>
                <w:lang w:val="ru-RU"/>
              </w:rPr>
              <w:t xml:space="preserve"> для гарантий по требованию в редакции 2010 года, публикация №758.</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7. Любой спор, разногласие или претензия, возникающие из Гарантии или в связи с ней, включая все споры по вопросам ее существования, действительности или прекращения, передаются на рассмотрение в Арбитражный суд г. Москва.</w:t>
            </w:r>
          </w:p>
          <w:p w:rsidR="00121E9B" w:rsidRPr="00121E9B" w:rsidRDefault="00121E9B" w:rsidP="00B87BCE">
            <w:pPr>
              <w:spacing w:after="0"/>
              <w:ind w:left="288"/>
              <w:contextualSpacing/>
              <w:jc w:val="both"/>
              <w:rPr>
                <w:rFonts w:ascii="Arial" w:hAnsi="Arial" w:cs="Arial"/>
                <w:i/>
                <w:sz w:val="16"/>
                <w:szCs w:val="16"/>
                <w:lang w:val="ru-RU"/>
              </w:rPr>
            </w:pPr>
            <w:r w:rsidRPr="00121E9B">
              <w:rPr>
                <w:rFonts w:ascii="Arial" w:hAnsi="Arial" w:cs="Arial"/>
                <w:sz w:val="16"/>
                <w:szCs w:val="16"/>
                <w:lang w:val="ru-RU"/>
              </w:rPr>
              <w:t xml:space="preserve">8. Требование, предъявляемое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в порядке пункта (А) настоящей Гарантии, представляется по следующему электронному адресу:</w:t>
            </w:r>
            <w:r w:rsidRPr="00121E9B">
              <w:rPr>
                <w:rFonts w:ascii="Arial" w:hAnsi="Arial" w:cs="Arial"/>
                <w:i/>
                <w:sz w:val="16"/>
                <w:szCs w:val="16"/>
                <w:lang w:val="ru-RU"/>
              </w:rPr>
              <w:t xml:space="preserve"> [указать </w:t>
            </w:r>
            <w:r w:rsidRPr="00834DFE">
              <w:rPr>
                <w:rFonts w:ascii="Arial" w:hAnsi="Arial" w:cs="Arial"/>
                <w:i/>
                <w:sz w:val="16"/>
                <w:szCs w:val="16"/>
              </w:rPr>
              <w:t>SWIFT</w:t>
            </w:r>
            <w:r w:rsidRPr="00121E9B">
              <w:rPr>
                <w:rFonts w:ascii="Arial" w:hAnsi="Arial" w:cs="Arial"/>
                <w:i/>
                <w:sz w:val="16"/>
                <w:szCs w:val="16"/>
                <w:lang w:val="ru-RU"/>
              </w:rPr>
              <w:t xml:space="preserve"> код (адрес) отделения Гаранта}.</w:t>
            </w:r>
          </w:p>
          <w:p w:rsidR="00121E9B" w:rsidRPr="00121E9B" w:rsidRDefault="00121E9B" w:rsidP="00B87BCE">
            <w:pPr>
              <w:spacing w:after="0"/>
              <w:ind w:left="288"/>
              <w:contextualSpacing/>
              <w:jc w:val="both"/>
              <w:rPr>
                <w:rFonts w:ascii="Arial" w:hAnsi="Arial" w:cs="Arial"/>
                <w:i/>
                <w:sz w:val="16"/>
                <w:szCs w:val="16"/>
                <w:lang w:val="ru-RU"/>
              </w:rPr>
            </w:pPr>
            <w:r w:rsidRPr="00121E9B">
              <w:rPr>
                <w:rFonts w:ascii="Arial" w:hAnsi="Arial" w:cs="Arial"/>
                <w:sz w:val="16"/>
                <w:szCs w:val="16"/>
                <w:lang w:val="ru-RU"/>
              </w:rPr>
              <w:t xml:space="preserve">Требование, предъявляемое на бумажном носителе в порядке пункта (В) настоящей Гарантии, представляется по следующему адресу: </w:t>
            </w:r>
            <w:r w:rsidRPr="00121E9B">
              <w:rPr>
                <w:rFonts w:ascii="Arial" w:hAnsi="Arial" w:cs="Arial"/>
                <w:i/>
                <w:sz w:val="16"/>
                <w:szCs w:val="16"/>
                <w:lang w:val="ru-RU"/>
              </w:rPr>
              <w:t>[указать адрес отделения Гаранта, куда должно быть предъявлено требование].</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9. Изменения и/или дополнения, внесенные в Договор, не освобождают Гаранта от выполнения принятых на себя обязательств по настоящей Гарантии.</w:t>
            </w:r>
          </w:p>
          <w:p w:rsidR="00121E9B" w:rsidRPr="00B86767" w:rsidRDefault="00121E9B" w:rsidP="00B86767">
            <w:pPr>
              <w:spacing w:after="0"/>
              <w:ind w:left="288"/>
              <w:contextualSpacing/>
              <w:jc w:val="both"/>
              <w:rPr>
                <w:rFonts w:ascii="Arial" w:hAnsi="Arial" w:cs="Arial"/>
                <w:sz w:val="16"/>
                <w:szCs w:val="16"/>
                <w:lang w:val="ru-RU"/>
              </w:rPr>
            </w:pPr>
            <w:r w:rsidRPr="00121E9B">
              <w:rPr>
                <w:rFonts w:ascii="Arial" w:hAnsi="Arial" w:cs="Arial"/>
                <w:sz w:val="16"/>
                <w:szCs w:val="16"/>
                <w:lang w:val="ru-RU"/>
              </w:rPr>
              <w:t>10. Настоящая Гарантия составлена на русском и английском языках. В случае разночтений версия на русском язы</w:t>
            </w:r>
            <w:r w:rsidR="00B86767">
              <w:rPr>
                <w:rFonts w:ascii="Arial" w:hAnsi="Arial" w:cs="Arial"/>
                <w:sz w:val="16"/>
                <w:szCs w:val="16"/>
                <w:lang w:val="ru-RU"/>
              </w:rPr>
              <w:t>ке имеет преимущественную силу.</w:t>
            </w:r>
          </w:p>
        </w:tc>
      </w:tr>
      <w:tr w:rsidR="00121E9B" w:rsidRPr="00E111EE"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lastRenderedPageBreak/>
              <w:t>Guarantor's Signatures</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Guarantor's Stamp</w:t>
            </w:r>
          </w:p>
        </w:tc>
        <w:tc>
          <w:tcPr>
            <w:tcW w:w="4927" w:type="dxa"/>
            <w:shd w:val="clear" w:color="auto" w:fill="auto"/>
          </w:tcPr>
          <w:p w:rsidR="00121E9B" w:rsidRPr="00834DFE" w:rsidRDefault="00121E9B" w:rsidP="00B87BCE">
            <w:pPr>
              <w:spacing w:after="0"/>
              <w:ind w:left="288"/>
              <w:contextualSpacing/>
              <w:jc w:val="both"/>
              <w:rPr>
                <w:rFonts w:ascii="Arial" w:hAnsi="Arial" w:cs="Arial"/>
                <w:sz w:val="16"/>
                <w:szCs w:val="16"/>
              </w:rPr>
            </w:pPr>
            <w:proofErr w:type="spellStart"/>
            <w:r w:rsidRPr="00834DFE">
              <w:rPr>
                <w:rFonts w:ascii="Arial" w:hAnsi="Arial" w:cs="Arial"/>
                <w:sz w:val="16"/>
                <w:szCs w:val="16"/>
              </w:rPr>
              <w:t>Подписи</w:t>
            </w:r>
            <w:proofErr w:type="spellEnd"/>
            <w:r w:rsidRPr="00834DFE">
              <w:rPr>
                <w:rFonts w:ascii="Arial" w:hAnsi="Arial" w:cs="Arial"/>
                <w:sz w:val="16"/>
                <w:szCs w:val="16"/>
              </w:rPr>
              <w:t xml:space="preserve"> </w:t>
            </w:r>
            <w:proofErr w:type="spellStart"/>
            <w:r w:rsidRPr="00834DFE">
              <w:rPr>
                <w:rFonts w:ascii="Arial" w:hAnsi="Arial" w:cs="Arial"/>
                <w:sz w:val="16"/>
                <w:szCs w:val="16"/>
              </w:rPr>
              <w:t>Гаранта</w:t>
            </w:r>
            <w:proofErr w:type="spellEnd"/>
            <w:r w:rsidRPr="00834DFE">
              <w:rPr>
                <w:rFonts w:ascii="Arial" w:hAnsi="Arial" w:cs="Arial"/>
                <w:sz w:val="16"/>
                <w:szCs w:val="16"/>
              </w:rPr>
              <w:t xml:space="preserve"> </w:t>
            </w:r>
          </w:p>
          <w:p w:rsidR="00121E9B" w:rsidRPr="00834DFE" w:rsidRDefault="00B86767" w:rsidP="00B86767">
            <w:pPr>
              <w:spacing w:after="0"/>
              <w:ind w:left="288"/>
              <w:contextualSpacing/>
              <w:jc w:val="both"/>
              <w:rPr>
                <w:rFonts w:ascii="Arial" w:hAnsi="Arial" w:cs="Arial"/>
                <w:sz w:val="16"/>
                <w:szCs w:val="16"/>
              </w:rPr>
            </w:pPr>
            <w:proofErr w:type="spellStart"/>
            <w:r>
              <w:rPr>
                <w:rFonts w:ascii="Arial" w:hAnsi="Arial" w:cs="Arial"/>
                <w:sz w:val="16"/>
                <w:szCs w:val="16"/>
              </w:rPr>
              <w:t>Печать</w:t>
            </w:r>
            <w:proofErr w:type="spellEnd"/>
            <w:r>
              <w:rPr>
                <w:rFonts w:ascii="Arial" w:hAnsi="Arial" w:cs="Arial"/>
                <w:sz w:val="16"/>
                <w:szCs w:val="16"/>
              </w:rPr>
              <w:t xml:space="preserve"> </w:t>
            </w:r>
            <w:proofErr w:type="spellStart"/>
            <w:r>
              <w:rPr>
                <w:rFonts w:ascii="Arial" w:hAnsi="Arial" w:cs="Arial"/>
                <w:sz w:val="16"/>
                <w:szCs w:val="16"/>
              </w:rPr>
              <w:t>Гаранта</w:t>
            </w:r>
            <w:proofErr w:type="spellEnd"/>
          </w:p>
        </w:tc>
      </w:tr>
    </w:tbl>
    <w:p w:rsidR="00121E9B" w:rsidRPr="00F81ED3" w:rsidRDefault="00121E9B" w:rsidP="00121E9B">
      <w:pPr>
        <w:pBdr>
          <w:bottom w:val="single" w:sz="12" w:space="1" w:color="auto"/>
        </w:pBdr>
        <w:contextualSpacing/>
        <w:rPr>
          <w:rFonts w:ascii="Arial" w:hAnsi="Arial" w:cs="Arial"/>
          <w:sz w:val="16"/>
          <w:szCs w:val="16"/>
        </w:rPr>
      </w:pPr>
    </w:p>
    <w:p w:rsidR="00121E9B" w:rsidRPr="00F81ED3" w:rsidRDefault="00121E9B" w:rsidP="00121E9B">
      <w:pPr>
        <w:contextualSpacing/>
        <w:jc w:val="right"/>
        <w:rPr>
          <w:rFonts w:ascii="Arial" w:hAnsi="Arial" w:cs="Arial"/>
          <w:i/>
          <w:sz w:val="16"/>
          <w:szCs w:val="16"/>
        </w:rPr>
      </w:pPr>
      <w:r w:rsidRPr="00F81ED3">
        <w:rPr>
          <w:rFonts w:ascii="Arial" w:hAnsi="Arial" w:cs="Arial"/>
          <w:i/>
          <w:sz w:val="16"/>
          <w:szCs w:val="16"/>
        </w:rPr>
        <w:t>End of the form/</w:t>
      </w:r>
      <w:proofErr w:type="spellStart"/>
      <w:r w:rsidRPr="00F81ED3">
        <w:rPr>
          <w:rFonts w:ascii="Arial" w:hAnsi="Arial" w:cs="Arial"/>
          <w:i/>
          <w:sz w:val="16"/>
          <w:szCs w:val="16"/>
        </w:rPr>
        <w:t>Конец</w:t>
      </w:r>
      <w:proofErr w:type="spellEnd"/>
      <w:r w:rsidRPr="00F81ED3">
        <w:rPr>
          <w:rFonts w:ascii="Arial" w:hAnsi="Arial" w:cs="Arial"/>
          <w:i/>
          <w:sz w:val="16"/>
          <w:szCs w:val="16"/>
        </w:rPr>
        <w:t xml:space="preserve"> </w:t>
      </w:r>
      <w:proofErr w:type="spellStart"/>
      <w:r w:rsidRPr="00F81ED3">
        <w:rPr>
          <w:rFonts w:ascii="Arial" w:hAnsi="Arial" w:cs="Arial"/>
          <w:i/>
          <w:sz w:val="16"/>
          <w:szCs w:val="16"/>
        </w:rPr>
        <w:t>формы</w:t>
      </w:r>
      <w:proofErr w:type="spellEnd"/>
    </w:p>
    <w:p w:rsidR="00121E9B" w:rsidRPr="00121E9B" w:rsidRDefault="00121E9B" w:rsidP="00121E9B">
      <w:pPr>
        <w:spacing w:after="0"/>
        <w:contextualSpacing/>
        <w:jc w:val="right"/>
        <w:rPr>
          <w:rFonts w:ascii="Arial" w:hAnsi="Arial" w:cs="Arial"/>
          <w:b/>
          <w:i/>
          <w:sz w:val="16"/>
          <w:szCs w:val="16"/>
          <w:lang w:val="ru-RU"/>
        </w:rPr>
      </w:pPr>
      <w:r w:rsidRPr="00121E9B">
        <w:rPr>
          <w:rFonts w:ascii="Arial" w:hAnsi="Arial" w:cs="Arial"/>
          <w:b/>
          <w:i/>
          <w:sz w:val="16"/>
          <w:szCs w:val="16"/>
          <w:lang w:val="ru-RU"/>
        </w:rPr>
        <w:lastRenderedPageBreak/>
        <w:t xml:space="preserve">Приложение № </w:t>
      </w:r>
      <w:r w:rsidR="00B86767" w:rsidRPr="00B86767">
        <w:rPr>
          <w:rFonts w:ascii="Arial" w:hAnsi="Arial" w:cs="Arial"/>
          <w:b/>
          <w:i/>
          <w:sz w:val="16"/>
          <w:szCs w:val="16"/>
          <w:lang w:val="ru-RU"/>
        </w:rPr>
        <w:t>4</w:t>
      </w:r>
      <w:r w:rsidRPr="00121E9B">
        <w:rPr>
          <w:rFonts w:ascii="Arial" w:hAnsi="Arial" w:cs="Arial"/>
          <w:b/>
          <w:i/>
          <w:sz w:val="16"/>
          <w:szCs w:val="16"/>
          <w:lang w:val="ru-RU"/>
        </w:rPr>
        <w:t xml:space="preserve"> к Приложению для России/</w:t>
      </w:r>
    </w:p>
    <w:p w:rsidR="00121E9B" w:rsidRPr="00121E9B" w:rsidRDefault="00121E9B" w:rsidP="00121E9B">
      <w:pPr>
        <w:spacing w:after="0"/>
        <w:contextualSpacing/>
        <w:jc w:val="right"/>
        <w:rPr>
          <w:rFonts w:ascii="Arial" w:hAnsi="Arial" w:cs="Arial"/>
          <w:b/>
          <w:i/>
          <w:sz w:val="16"/>
          <w:szCs w:val="16"/>
          <w:lang w:val="ru-RU"/>
        </w:rPr>
      </w:pPr>
      <w:r w:rsidRPr="00834DFE">
        <w:rPr>
          <w:rFonts w:ascii="Arial" w:hAnsi="Arial" w:cs="Arial"/>
          <w:b/>
          <w:i/>
          <w:sz w:val="16"/>
          <w:szCs w:val="16"/>
        </w:rPr>
        <w:t>Appendix</w:t>
      </w:r>
      <w:r w:rsidRPr="00121E9B">
        <w:rPr>
          <w:rFonts w:ascii="Arial" w:hAnsi="Arial" w:cs="Arial"/>
          <w:b/>
          <w:i/>
          <w:sz w:val="16"/>
          <w:szCs w:val="16"/>
          <w:lang w:val="ru-RU"/>
        </w:rPr>
        <w:t xml:space="preserve"> </w:t>
      </w:r>
      <w:r w:rsidRPr="00834DFE">
        <w:rPr>
          <w:rFonts w:ascii="Arial" w:hAnsi="Arial" w:cs="Arial"/>
          <w:b/>
          <w:i/>
          <w:sz w:val="16"/>
          <w:szCs w:val="16"/>
        </w:rPr>
        <w:t>No</w:t>
      </w:r>
      <w:r w:rsidRPr="00121E9B">
        <w:rPr>
          <w:rFonts w:ascii="Arial" w:hAnsi="Arial" w:cs="Arial"/>
          <w:b/>
          <w:i/>
          <w:sz w:val="16"/>
          <w:szCs w:val="16"/>
          <w:lang w:val="ru-RU"/>
        </w:rPr>
        <w:t xml:space="preserve"> </w:t>
      </w:r>
      <w:r w:rsidR="00B86767" w:rsidRPr="00B86767">
        <w:rPr>
          <w:rFonts w:ascii="Arial" w:hAnsi="Arial" w:cs="Arial"/>
          <w:b/>
          <w:i/>
          <w:sz w:val="16"/>
          <w:szCs w:val="16"/>
          <w:lang w:val="ru-RU"/>
        </w:rPr>
        <w:t>4</w:t>
      </w:r>
      <w:r w:rsidRPr="00121E9B">
        <w:rPr>
          <w:rFonts w:ascii="Arial" w:hAnsi="Arial" w:cs="Arial"/>
          <w:b/>
          <w:i/>
          <w:sz w:val="16"/>
          <w:szCs w:val="16"/>
          <w:lang w:val="ru-RU"/>
        </w:rPr>
        <w:t xml:space="preserve"> </w:t>
      </w:r>
      <w:r w:rsidRPr="00834DFE">
        <w:rPr>
          <w:rFonts w:ascii="Arial" w:hAnsi="Arial" w:cs="Arial"/>
          <w:b/>
          <w:i/>
          <w:sz w:val="16"/>
          <w:szCs w:val="16"/>
        </w:rPr>
        <w:t>to</w:t>
      </w:r>
      <w:r w:rsidRPr="00121E9B">
        <w:rPr>
          <w:rFonts w:ascii="Arial" w:hAnsi="Arial" w:cs="Arial"/>
          <w:b/>
          <w:i/>
          <w:sz w:val="16"/>
          <w:szCs w:val="16"/>
          <w:lang w:val="ru-RU"/>
        </w:rPr>
        <w:t xml:space="preserve"> </w:t>
      </w:r>
      <w:r w:rsidRPr="00834DFE">
        <w:rPr>
          <w:rFonts w:ascii="Arial" w:hAnsi="Arial" w:cs="Arial"/>
          <w:b/>
          <w:i/>
          <w:sz w:val="16"/>
          <w:szCs w:val="16"/>
        </w:rPr>
        <w:t>Annex</w:t>
      </w:r>
      <w:r w:rsidRPr="00121E9B">
        <w:rPr>
          <w:rFonts w:ascii="Arial" w:hAnsi="Arial" w:cs="Arial"/>
          <w:b/>
          <w:i/>
          <w:sz w:val="16"/>
          <w:szCs w:val="16"/>
          <w:lang w:val="ru-RU"/>
        </w:rPr>
        <w:t xml:space="preserve"> </w:t>
      </w:r>
      <w:r w:rsidRPr="00834DFE">
        <w:rPr>
          <w:rFonts w:ascii="Arial" w:hAnsi="Arial" w:cs="Arial"/>
          <w:b/>
          <w:i/>
          <w:sz w:val="16"/>
          <w:szCs w:val="16"/>
        </w:rPr>
        <w:t>Russia</w:t>
      </w:r>
    </w:p>
    <w:p w:rsidR="00121E9B" w:rsidRPr="00121E9B" w:rsidRDefault="00121E9B" w:rsidP="00121E9B">
      <w:pPr>
        <w:spacing w:after="0"/>
        <w:contextualSpacing/>
        <w:jc w:val="right"/>
        <w:rPr>
          <w:rFonts w:ascii="Arial" w:hAnsi="Arial" w:cs="Arial"/>
          <w:i/>
          <w:sz w:val="16"/>
          <w:szCs w:val="16"/>
          <w:lang w:val="ru-RU"/>
        </w:rPr>
      </w:pPr>
    </w:p>
    <w:p w:rsidR="00121E9B" w:rsidRPr="00121E9B" w:rsidRDefault="00121E9B" w:rsidP="00121E9B">
      <w:pPr>
        <w:spacing w:after="0"/>
        <w:contextualSpacing/>
        <w:jc w:val="center"/>
        <w:rPr>
          <w:rFonts w:ascii="Arial" w:hAnsi="Arial" w:cs="Arial"/>
          <w:b/>
          <w:sz w:val="16"/>
          <w:szCs w:val="16"/>
          <w:lang w:val="ru-RU"/>
        </w:rPr>
      </w:pPr>
      <w:r w:rsidRPr="00121E9B">
        <w:rPr>
          <w:rFonts w:ascii="Arial" w:hAnsi="Arial" w:cs="Arial"/>
          <w:b/>
          <w:sz w:val="16"/>
          <w:szCs w:val="16"/>
          <w:lang w:val="ru-RU"/>
        </w:rPr>
        <w:t xml:space="preserve">Гарантия гарантийного периода (банковская гарантия по первому </w:t>
      </w:r>
      <w:proofErr w:type="gramStart"/>
      <w:r w:rsidRPr="00121E9B">
        <w:rPr>
          <w:rFonts w:ascii="Arial" w:hAnsi="Arial" w:cs="Arial"/>
          <w:b/>
          <w:sz w:val="16"/>
          <w:szCs w:val="16"/>
          <w:lang w:val="ru-RU"/>
        </w:rPr>
        <w:t>требованию</w:t>
      </w:r>
      <w:r w:rsidR="00B86767" w:rsidRPr="00B86767">
        <w:rPr>
          <w:rFonts w:ascii="Arial" w:hAnsi="Arial" w:cs="Arial"/>
          <w:b/>
          <w:sz w:val="16"/>
          <w:szCs w:val="16"/>
          <w:lang w:val="ru-RU"/>
        </w:rPr>
        <w:t xml:space="preserve"> </w:t>
      </w:r>
      <w:r w:rsidRPr="00121E9B">
        <w:rPr>
          <w:rFonts w:ascii="Arial" w:hAnsi="Arial" w:cs="Arial"/>
          <w:b/>
          <w:sz w:val="16"/>
          <w:szCs w:val="16"/>
          <w:lang w:val="ru-RU"/>
        </w:rPr>
        <w:t>)</w:t>
      </w:r>
      <w:proofErr w:type="gramEnd"/>
      <w:r w:rsidRPr="00121E9B">
        <w:rPr>
          <w:rFonts w:ascii="Arial" w:hAnsi="Arial" w:cs="Arial"/>
          <w:b/>
          <w:sz w:val="16"/>
          <w:szCs w:val="16"/>
          <w:lang w:val="ru-RU"/>
        </w:rPr>
        <w:t>/</w:t>
      </w:r>
    </w:p>
    <w:p w:rsidR="00121E9B" w:rsidRPr="00834DFE" w:rsidRDefault="00121E9B" w:rsidP="00121E9B">
      <w:pPr>
        <w:spacing w:after="0"/>
        <w:contextualSpacing/>
        <w:jc w:val="center"/>
        <w:rPr>
          <w:rFonts w:ascii="Arial" w:hAnsi="Arial" w:cs="Arial"/>
          <w:b/>
          <w:sz w:val="16"/>
          <w:szCs w:val="16"/>
        </w:rPr>
      </w:pPr>
      <w:r w:rsidRPr="00834DFE">
        <w:rPr>
          <w:rFonts w:ascii="Arial" w:hAnsi="Arial" w:cs="Arial"/>
          <w:b/>
          <w:sz w:val="16"/>
          <w:szCs w:val="16"/>
        </w:rPr>
        <w:t>Warranty Period Guarantee (First Demand Guarantee)</w:t>
      </w:r>
    </w:p>
    <w:p w:rsidR="00121E9B" w:rsidRPr="00C000E1" w:rsidRDefault="00121E9B" w:rsidP="00121E9B">
      <w:pPr>
        <w:spacing w:after="0"/>
        <w:contextualSpacing/>
        <w:jc w:val="center"/>
        <w:rPr>
          <w:rFonts w:ascii="Times New Roman" w:hAnsi="Times New Roman" w:cs="Times New Roman"/>
          <w:b/>
        </w:rPr>
      </w:pPr>
    </w:p>
    <w:tbl>
      <w:tblPr>
        <w:tblW w:w="0" w:type="auto"/>
        <w:tblLook w:val="04A0" w:firstRow="1" w:lastRow="0" w:firstColumn="1" w:lastColumn="0" w:noHBand="0" w:noVBand="1"/>
      </w:tblPr>
      <w:tblGrid>
        <w:gridCol w:w="4530"/>
        <w:gridCol w:w="4824"/>
      </w:tblGrid>
      <w:tr w:rsidR="00121E9B" w:rsidRPr="00121E9B"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Beneficiary: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Principal:</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amount and currency:</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Guarantee No:</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Issuance date:</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Expiry date:</w:t>
            </w:r>
          </w:p>
        </w:tc>
        <w:tc>
          <w:tcPr>
            <w:tcW w:w="4927" w:type="dxa"/>
            <w:shd w:val="clear" w:color="auto" w:fill="auto"/>
          </w:tcPr>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Бенефициар:</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Принципал:</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Гарант:</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Сумма Гарантии и валюта:</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 xml:space="preserve">Номер Гарантии: </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выдачи:</w:t>
            </w:r>
          </w:p>
          <w:p w:rsidR="00121E9B" w:rsidRPr="00121E9B" w:rsidRDefault="00121E9B" w:rsidP="00B87BCE">
            <w:pPr>
              <w:spacing w:after="0"/>
              <w:contextualSpacing/>
              <w:rPr>
                <w:rFonts w:ascii="Arial" w:hAnsi="Arial" w:cs="Arial"/>
                <w:sz w:val="16"/>
                <w:szCs w:val="16"/>
                <w:lang w:val="ru-RU"/>
              </w:rPr>
            </w:pPr>
            <w:r w:rsidRPr="00121E9B">
              <w:rPr>
                <w:rFonts w:ascii="Arial" w:hAnsi="Arial" w:cs="Arial"/>
                <w:sz w:val="16"/>
                <w:szCs w:val="16"/>
                <w:lang w:val="ru-RU"/>
              </w:rPr>
              <w:t>Дата истечения:</w:t>
            </w: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 xml:space="preserve">We, the Bank, with our seat at </w:t>
            </w:r>
            <w:r w:rsidRPr="00834DFE">
              <w:rPr>
                <w:rFonts w:ascii="Arial" w:hAnsi="Arial" w:cs="Arial"/>
                <w:i/>
                <w:sz w:val="16"/>
                <w:szCs w:val="16"/>
              </w:rPr>
              <w:t>[address]</w:t>
            </w:r>
            <w:r w:rsidRPr="00834DFE">
              <w:rPr>
                <w:rFonts w:ascii="Arial" w:hAnsi="Arial" w:cs="Arial"/>
                <w:sz w:val="16"/>
                <w:szCs w:val="16"/>
              </w:rPr>
              <w:t xml:space="preserve"> (hereinafter the “Guarantor”), understand that Public Joint-Stock Company “Enel Russia” (PJSC “Enel Russia”) with registered address at 10 </w:t>
            </w:r>
            <w:proofErr w:type="spellStart"/>
            <w:r w:rsidRPr="00834DFE">
              <w:rPr>
                <w:rFonts w:ascii="Arial" w:hAnsi="Arial" w:cs="Arial"/>
                <w:sz w:val="16"/>
                <w:szCs w:val="16"/>
              </w:rPr>
              <w:t>Khohryakova</w:t>
            </w:r>
            <w:proofErr w:type="spellEnd"/>
            <w:r w:rsidRPr="00834DFE">
              <w:rPr>
                <w:rFonts w:ascii="Arial" w:hAnsi="Arial" w:cs="Arial"/>
                <w:sz w:val="16"/>
                <w:szCs w:val="16"/>
              </w:rPr>
              <w:t xml:space="preserve"> str., Yekaterinburg, 620014, Sverdlovsk Region, Russian Federation (hereinafter, the "Beneficiary") have entered into a contract No. </w:t>
            </w:r>
            <w:r w:rsidRPr="00834DFE">
              <w:rPr>
                <w:rFonts w:ascii="Arial" w:hAnsi="Arial" w:cs="Arial"/>
                <w:i/>
                <w:sz w:val="16"/>
                <w:szCs w:val="16"/>
              </w:rPr>
              <w:t>[Number]</w:t>
            </w:r>
            <w:r w:rsidRPr="00834DFE">
              <w:rPr>
                <w:rFonts w:ascii="Arial" w:hAnsi="Arial" w:cs="Arial"/>
                <w:sz w:val="16"/>
                <w:szCs w:val="16"/>
              </w:rPr>
              <w:t xml:space="preserve"> dated </w:t>
            </w:r>
            <w:r w:rsidRPr="00834DFE">
              <w:rPr>
                <w:rFonts w:ascii="Arial" w:hAnsi="Arial" w:cs="Arial"/>
                <w:i/>
                <w:sz w:val="16"/>
                <w:szCs w:val="16"/>
              </w:rPr>
              <w:t>[date]</w:t>
            </w:r>
            <w:r w:rsidRPr="00834DFE">
              <w:rPr>
                <w:rFonts w:ascii="Arial" w:hAnsi="Arial" w:cs="Arial"/>
                <w:sz w:val="16"/>
                <w:szCs w:val="16"/>
              </w:rPr>
              <w:t xml:space="preserve"> with </w:t>
            </w:r>
            <w:r w:rsidRPr="00834DFE">
              <w:rPr>
                <w:rFonts w:ascii="Arial" w:hAnsi="Arial" w:cs="Arial"/>
                <w:i/>
                <w:sz w:val="16"/>
                <w:szCs w:val="16"/>
              </w:rPr>
              <w:t>[company name, OGRN and INN]</w:t>
            </w:r>
            <w:r w:rsidRPr="00834DFE">
              <w:rPr>
                <w:rFonts w:ascii="Arial" w:hAnsi="Arial" w:cs="Arial"/>
                <w:sz w:val="16"/>
                <w:szCs w:val="16"/>
              </w:rPr>
              <w:t xml:space="preserve"> with registered address at </w:t>
            </w:r>
            <w:r w:rsidRPr="00834DFE">
              <w:rPr>
                <w:rFonts w:ascii="Arial" w:hAnsi="Arial" w:cs="Arial"/>
                <w:i/>
                <w:sz w:val="16"/>
                <w:szCs w:val="16"/>
              </w:rPr>
              <w:t>[address]</w:t>
            </w:r>
            <w:r w:rsidRPr="00834DFE">
              <w:rPr>
                <w:rFonts w:ascii="Arial" w:hAnsi="Arial" w:cs="Arial"/>
                <w:sz w:val="16"/>
                <w:szCs w:val="16"/>
              </w:rPr>
              <w:t xml:space="preserve"> (hereinafter the "Principal”) for </w:t>
            </w:r>
            <w:r w:rsidRPr="00834DFE">
              <w:rPr>
                <w:rFonts w:ascii="Arial" w:hAnsi="Arial" w:cs="Arial"/>
                <w:i/>
                <w:sz w:val="16"/>
                <w:szCs w:val="16"/>
              </w:rPr>
              <w:t>[subject of the contract]</w:t>
            </w:r>
            <w:r w:rsidRPr="00834DFE">
              <w:rPr>
                <w:rFonts w:ascii="Arial" w:hAnsi="Arial" w:cs="Arial"/>
                <w:sz w:val="16"/>
                <w:szCs w:val="16"/>
              </w:rPr>
              <w:t xml:space="preserve">  </w:t>
            </w:r>
            <w:r>
              <w:rPr>
                <w:rFonts w:ascii="Arial" w:hAnsi="Arial" w:cs="Arial"/>
                <w:sz w:val="16"/>
                <w:szCs w:val="16"/>
              </w:rPr>
              <w:t xml:space="preserve"> (hereinafter, the "Contract").</w:t>
            </w:r>
          </w:p>
        </w:tc>
        <w:tc>
          <w:tcPr>
            <w:tcW w:w="4927" w:type="dxa"/>
            <w:shd w:val="clear" w:color="auto" w:fill="auto"/>
          </w:tcPr>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Мы, Банк, расположенный по адресу: [</w:t>
            </w:r>
            <w:r w:rsidRPr="00121E9B">
              <w:rPr>
                <w:rFonts w:ascii="Arial" w:hAnsi="Arial" w:cs="Arial"/>
                <w:i/>
                <w:sz w:val="16"/>
                <w:szCs w:val="16"/>
                <w:lang w:val="ru-RU"/>
              </w:rPr>
              <w:t>адрес</w:t>
            </w:r>
            <w:r w:rsidRPr="00121E9B">
              <w:rPr>
                <w:rFonts w:ascii="Arial" w:hAnsi="Arial" w:cs="Arial"/>
                <w:sz w:val="16"/>
                <w:szCs w:val="16"/>
                <w:lang w:val="ru-RU"/>
              </w:rPr>
              <w:t xml:space="preserve">]                             </w:t>
            </w:r>
            <w:proofErr w:type="gramStart"/>
            <w:r w:rsidRPr="00121E9B">
              <w:rPr>
                <w:rFonts w:ascii="Arial" w:hAnsi="Arial" w:cs="Arial"/>
                <w:sz w:val="16"/>
                <w:szCs w:val="16"/>
                <w:lang w:val="ru-RU"/>
              </w:rPr>
              <w:t xml:space="preserve">   (</w:t>
            </w:r>
            <w:proofErr w:type="gramEnd"/>
            <w:r w:rsidRPr="00121E9B">
              <w:rPr>
                <w:rFonts w:ascii="Arial" w:hAnsi="Arial" w:cs="Arial"/>
                <w:sz w:val="16"/>
                <w:szCs w:val="16"/>
                <w:lang w:val="ru-RU"/>
              </w:rPr>
              <w:t>далее «Гарант»), понимаем, что ПАО «</w:t>
            </w:r>
            <w:proofErr w:type="spellStart"/>
            <w:r w:rsidRPr="00121E9B">
              <w:rPr>
                <w:rFonts w:ascii="Arial" w:hAnsi="Arial" w:cs="Arial"/>
                <w:sz w:val="16"/>
                <w:szCs w:val="16"/>
                <w:lang w:val="ru-RU"/>
              </w:rPr>
              <w:t>Энел</w:t>
            </w:r>
            <w:proofErr w:type="spellEnd"/>
            <w:r w:rsidRPr="00121E9B">
              <w:rPr>
                <w:rFonts w:ascii="Arial" w:hAnsi="Arial" w:cs="Arial"/>
                <w:sz w:val="16"/>
                <w:szCs w:val="16"/>
                <w:lang w:val="ru-RU"/>
              </w:rPr>
              <w:t xml:space="preserve"> Россия», зарегистрированное по адресу:  620014, Россия, Свердловская обл., г. Екатеринбург,  ул. Хохрякова, д. 10 (далее «Бенефициар»), заключило договор №  [</w:t>
            </w:r>
            <w:r w:rsidRPr="00121E9B">
              <w:rPr>
                <w:rFonts w:ascii="Arial" w:hAnsi="Arial" w:cs="Arial"/>
                <w:i/>
                <w:sz w:val="16"/>
                <w:szCs w:val="16"/>
                <w:lang w:val="ru-RU"/>
              </w:rPr>
              <w:t>номер</w:t>
            </w:r>
            <w:r w:rsidRPr="00121E9B">
              <w:rPr>
                <w:rFonts w:ascii="Arial" w:hAnsi="Arial" w:cs="Arial"/>
                <w:sz w:val="16"/>
                <w:szCs w:val="16"/>
                <w:lang w:val="ru-RU"/>
              </w:rPr>
              <w:t>] от  [</w:t>
            </w:r>
            <w:r w:rsidRPr="00121E9B">
              <w:rPr>
                <w:rFonts w:ascii="Arial" w:hAnsi="Arial" w:cs="Arial"/>
                <w:i/>
                <w:sz w:val="16"/>
                <w:szCs w:val="16"/>
                <w:lang w:val="ru-RU"/>
              </w:rPr>
              <w:t>дата</w:t>
            </w:r>
            <w:r w:rsidRPr="00121E9B">
              <w:rPr>
                <w:rFonts w:ascii="Arial" w:hAnsi="Arial" w:cs="Arial"/>
                <w:sz w:val="16"/>
                <w:szCs w:val="16"/>
                <w:lang w:val="ru-RU"/>
              </w:rPr>
              <w:t>] с  [</w:t>
            </w:r>
            <w:r w:rsidRPr="00121E9B">
              <w:rPr>
                <w:rFonts w:ascii="Arial" w:hAnsi="Arial" w:cs="Arial"/>
                <w:i/>
                <w:sz w:val="16"/>
                <w:szCs w:val="16"/>
                <w:lang w:val="ru-RU"/>
              </w:rPr>
              <w:t>название Общества</w:t>
            </w:r>
            <w:r w:rsidRPr="00121E9B">
              <w:rPr>
                <w:rFonts w:ascii="Arial" w:hAnsi="Arial" w:cs="Arial"/>
                <w:sz w:val="16"/>
                <w:szCs w:val="16"/>
                <w:lang w:val="ru-RU"/>
              </w:rPr>
              <w:t xml:space="preserve">, </w:t>
            </w:r>
            <w:r w:rsidRPr="00121E9B">
              <w:rPr>
                <w:rFonts w:ascii="Arial" w:hAnsi="Arial" w:cs="Arial"/>
                <w:i/>
                <w:sz w:val="16"/>
                <w:szCs w:val="16"/>
                <w:lang w:val="ru-RU"/>
              </w:rPr>
              <w:t>ОГРН и ИНН</w:t>
            </w:r>
            <w:r w:rsidRPr="00121E9B">
              <w:rPr>
                <w:rFonts w:ascii="Arial" w:hAnsi="Arial" w:cs="Arial"/>
                <w:sz w:val="16"/>
                <w:szCs w:val="16"/>
                <w:lang w:val="ru-RU"/>
              </w:rPr>
              <w:t>], зарегистрированным по адресу: [</w:t>
            </w:r>
            <w:r w:rsidRPr="00121E9B">
              <w:rPr>
                <w:rFonts w:ascii="Arial" w:hAnsi="Arial" w:cs="Arial"/>
                <w:i/>
                <w:sz w:val="16"/>
                <w:szCs w:val="16"/>
                <w:lang w:val="ru-RU"/>
              </w:rPr>
              <w:t>адрес</w:t>
            </w:r>
            <w:r w:rsidRPr="00121E9B">
              <w:rPr>
                <w:rFonts w:ascii="Arial" w:hAnsi="Arial" w:cs="Arial"/>
                <w:sz w:val="16"/>
                <w:szCs w:val="16"/>
                <w:lang w:val="ru-RU"/>
              </w:rPr>
              <w:t>] (далее «Принципал») на [</w:t>
            </w:r>
            <w:r w:rsidRPr="00121E9B">
              <w:rPr>
                <w:rFonts w:ascii="Arial" w:hAnsi="Arial" w:cs="Arial"/>
                <w:i/>
                <w:iCs/>
                <w:sz w:val="16"/>
                <w:szCs w:val="16"/>
                <w:lang w:val="ru-RU"/>
              </w:rPr>
              <w:t>описание Договора</w:t>
            </w:r>
            <w:r w:rsidRPr="00121E9B">
              <w:rPr>
                <w:rFonts w:ascii="Arial" w:hAnsi="Arial" w:cs="Arial"/>
                <w:sz w:val="16"/>
                <w:szCs w:val="16"/>
                <w:lang w:val="ru-RU"/>
              </w:rPr>
              <w:t>] (далее «Договор»).</w:t>
            </w:r>
          </w:p>
          <w:p w:rsidR="00121E9B" w:rsidRPr="00121E9B" w:rsidRDefault="00121E9B" w:rsidP="00B87BCE">
            <w:pPr>
              <w:spacing w:after="0"/>
              <w:contextualSpacing/>
              <w:jc w:val="both"/>
              <w:rPr>
                <w:rFonts w:ascii="Arial" w:hAnsi="Arial" w:cs="Arial"/>
                <w:sz w:val="16"/>
                <w:szCs w:val="16"/>
                <w:lang w:val="ru-RU"/>
              </w:rPr>
            </w:pPr>
          </w:p>
        </w:tc>
      </w:tr>
      <w:tr w:rsidR="00121E9B" w:rsidRPr="00121E9B" w:rsidTr="00B87BCE">
        <w:tc>
          <w:tcPr>
            <w:tcW w:w="4644" w:type="dxa"/>
            <w:shd w:val="clear" w:color="auto" w:fill="auto"/>
          </w:tcPr>
          <w:p w:rsidR="00121E9B" w:rsidRPr="00834DFE" w:rsidRDefault="00121E9B" w:rsidP="00B87BCE">
            <w:pPr>
              <w:spacing w:after="0"/>
              <w:contextualSpacing/>
              <w:jc w:val="both"/>
              <w:rPr>
                <w:rFonts w:ascii="Arial" w:hAnsi="Arial" w:cs="Arial"/>
                <w:sz w:val="16"/>
                <w:szCs w:val="16"/>
              </w:rPr>
            </w:pPr>
            <w:proofErr w:type="gramStart"/>
            <w:r w:rsidRPr="00834DFE">
              <w:rPr>
                <w:rFonts w:ascii="Arial" w:hAnsi="Arial" w:cs="Arial"/>
                <w:sz w:val="16"/>
                <w:szCs w:val="16"/>
              </w:rPr>
              <w:t xml:space="preserve">At request of the Principal we hereby issue our Guarantee (hereinafter, the "Guarantee"), and irrevocably undertake to pay you, unconditionally and irrespective of the validity and the effects of the Contract,  any amount  not exceeding in aggregate amount of </w:t>
            </w:r>
            <w:r w:rsidRPr="00834DFE">
              <w:rPr>
                <w:rFonts w:ascii="Arial" w:hAnsi="Arial" w:cs="Arial"/>
                <w:i/>
                <w:sz w:val="16"/>
                <w:szCs w:val="16"/>
              </w:rPr>
              <w:t>[currency and amount including VAT in figures and words]</w:t>
            </w:r>
            <w:r w:rsidRPr="00834DFE">
              <w:rPr>
                <w:rFonts w:ascii="Arial" w:hAnsi="Arial" w:cs="Arial"/>
                <w:sz w:val="16"/>
                <w:szCs w:val="16"/>
              </w:rPr>
              <w:t xml:space="preserve"> upon receipt by us at our address set in item 8 of the Guarantee of the first complying demand of the Beneficiary in the form of presentation indicated below, referring to the Guarantee’s number, stating the amount to be paid and stating that  the Principal has failed to perform its warranty obligation under the Contract and indicating in what respect the Principal is in breach of such obligation under the Contract, and/or stating that early termination (termination, refusal to perform) of the Contract is in progress according to Contract conditions and/or law applicable under Contract (hereinafter, “Demand”).</w:t>
            </w:r>
            <w:proofErr w:type="gramEnd"/>
            <w:r w:rsidRPr="00834DFE">
              <w:rPr>
                <w:rFonts w:ascii="Arial" w:hAnsi="Arial" w:cs="Arial"/>
                <w:sz w:val="16"/>
                <w:szCs w:val="16"/>
              </w:rPr>
              <w:t xml:space="preserve"> Such Demand shall be presented in one of the following form:</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(A) </w:t>
            </w:r>
            <w:proofErr w:type="gramStart"/>
            <w:r w:rsidRPr="00834DFE">
              <w:rPr>
                <w:rFonts w:ascii="Arial" w:hAnsi="Arial" w:cs="Arial"/>
                <w:sz w:val="16"/>
                <w:szCs w:val="16"/>
              </w:rPr>
              <w:t>in</w:t>
            </w:r>
            <w:proofErr w:type="gramEnd"/>
            <w:r w:rsidRPr="00834DFE">
              <w:rPr>
                <w:rFonts w:ascii="Arial" w:hAnsi="Arial" w:cs="Arial"/>
                <w:sz w:val="16"/>
                <w:szCs w:val="16"/>
              </w:rPr>
              <w:t xml:space="preserve"> form of electronic message sent via telecommunication system (SWIFT) as stated below.</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proofErr w:type="gramStart"/>
            <w:r w:rsidRPr="00834DFE">
              <w:rPr>
                <w:rFonts w:ascii="Arial" w:hAnsi="Arial" w:cs="Arial"/>
                <w:sz w:val="16"/>
                <w:szCs w:val="16"/>
              </w:rPr>
              <w:t>Presentation of Demand hereunder by means of SWIFT message shall be performed by Beneficiary</w:t>
            </w:r>
            <w:proofErr w:type="gramEnd"/>
            <w:r w:rsidRPr="00834DFE">
              <w:rPr>
                <w:rFonts w:ascii="Arial" w:hAnsi="Arial" w:cs="Arial"/>
                <w:sz w:val="16"/>
                <w:szCs w:val="16"/>
              </w:rPr>
              <w:t xml:space="preserve"> via Beneficiary’s bank. Beneficiary’s bank shall transfer full content of the Beneficiary’s Demand and confirm authority of the persons signing the Demand on behalf of the Beneficiary.</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Presentation of Demand by the Beneficiary via SWIFT message </w:t>
            </w:r>
            <w:proofErr w:type="gramStart"/>
            <w:r w:rsidRPr="00834DFE">
              <w:rPr>
                <w:rFonts w:ascii="Arial" w:hAnsi="Arial" w:cs="Arial"/>
                <w:sz w:val="16"/>
                <w:szCs w:val="16"/>
              </w:rPr>
              <w:t>shall be deemed</w:t>
            </w:r>
            <w:proofErr w:type="gramEnd"/>
            <w:r w:rsidRPr="00834DFE">
              <w:rPr>
                <w:rFonts w:ascii="Arial" w:hAnsi="Arial" w:cs="Arial"/>
                <w:sz w:val="16"/>
                <w:szCs w:val="16"/>
              </w:rPr>
              <w:t xml:space="preserve"> sufficient, authenticated and compliant presentation of Demand under the Guarantee not requiring any further legalization and/or confirmation.</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OR</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ind w:left="284"/>
              <w:contextualSpacing/>
              <w:jc w:val="both"/>
              <w:rPr>
                <w:rFonts w:ascii="Arial" w:hAnsi="Arial" w:cs="Arial"/>
                <w:sz w:val="16"/>
                <w:szCs w:val="16"/>
              </w:rPr>
            </w:pPr>
            <w:r w:rsidRPr="00834DFE">
              <w:rPr>
                <w:rFonts w:ascii="Arial" w:hAnsi="Arial" w:cs="Arial"/>
                <w:sz w:val="16"/>
                <w:szCs w:val="16"/>
              </w:rPr>
              <w:t xml:space="preserve">(B) </w:t>
            </w:r>
            <w:proofErr w:type="gramStart"/>
            <w:r w:rsidRPr="00834DFE">
              <w:rPr>
                <w:rFonts w:ascii="Arial" w:hAnsi="Arial" w:cs="Arial"/>
                <w:sz w:val="16"/>
                <w:szCs w:val="16"/>
              </w:rPr>
              <w:t>in</w:t>
            </w:r>
            <w:proofErr w:type="gramEnd"/>
            <w:r w:rsidRPr="00834DFE">
              <w:rPr>
                <w:rFonts w:ascii="Arial" w:hAnsi="Arial" w:cs="Arial"/>
                <w:sz w:val="16"/>
                <w:szCs w:val="16"/>
              </w:rPr>
              <w:t xml:space="preserve"> paper form by sending the hard copy of the Demand signed by authorized representatives of the Beneficiary. Confirmation of authority of the persons signing the Demand on behalf of the Beneficiary shall be performed by means of:</w:t>
            </w:r>
          </w:p>
          <w:p w:rsidR="00121E9B" w:rsidRPr="00834DFE" w:rsidRDefault="00121E9B" w:rsidP="00B87BCE">
            <w:pPr>
              <w:spacing w:after="0"/>
              <w:ind w:left="284"/>
              <w:contextualSpacing/>
              <w:jc w:val="both"/>
              <w:rPr>
                <w:rFonts w:ascii="Arial" w:hAnsi="Arial" w:cs="Arial"/>
                <w:sz w:val="16"/>
                <w:szCs w:val="16"/>
              </w:rPr>
            </w:pPr>
          </w:p>
          <w:p w:rsidR="00121E9B" w:rsidRPr="00834DFE" w:rsidRDefault="00121E9B" w:rsidP="00B87BCE">
            <w:pPr>
              <w:spacing w:after="0"/>
              <w:ind w:left="284" w:hanging="142"/>
              <w:contextualSpacing/>
              <w:jc w:val="both"/>
              <w:rPr>
                <w:rFonts w:ascii="Arial" w:hAnsi="Arial" w:cs="Arial"/>
                <w:sz w:val="16"/>
                <w:szCs w:val="16"/>
              </w:rPr>
            </w:pPr>
            <w:proofErr w:type="spellStart"/>
            <w:r w:rsidRPr="00834DFE">
              <w:rPr>
                <w:rFonts w:ascii="Arial" w:hAnsi="Arial" w:cs="Arial"/>
                <w:sz w:val="16"/>
                <w:szCs w:val="16"/>
              </w:rPr>
              <w:t>i</w:t>
            </w:r>
            <w:proofErr w:type="spellEnd"/>
            <w:r w:rsidRPr="00834DFE">
              <w:rPr>
                <w:rFonts w:ascii="Arial" w:hAnsi="Arial" w:cs="Arial"/>
                <w:sz w:val="16"/>
                <w:szCs w:val="16"/>
              </w:rPr>
              <w:t>) relevant SWIFT message from Beneficiary’s bank to the Guarantor on its address set in item 8 hereof, or</w:t>
            </w:r>
          </w:p>
          <w:p w:rsidR="00121E9B" w:rsidRPr="00834DFE" w:rsidRDefault="00121E9B" w:rsidP="00B87BCE">
            <w:pPr>
              <w:spacing w:after="0"/>
              <w:ind w:left="284" w:hanging="142"/>
              <w:contextualSpacing/>
              <w:jc w:val="both"/>
              <w:rPr>
                <w:rFonts w:ascii="Arial" w:hAnsi="Arial" w:cs="Arial"/>
                <w:sz w:val="16"/>
                <w:szCs w:val="16"/>
              </w:rPr>
            </w:pPr>
          </w:p>
          <w:p w:rsidR="00121E9B" w:rsidRPr="00834DFE" w:rsidRDefault="00121E9B" w:rsidP="00B87BCE">
            <w:pPr>
              <w:spacing w:after="0"/>
              <w:ind w:left="284" w:hanging="142"/>
              <w:contextualSpacing/>
              <w:jc w:val="both"/>
              <w:rPr>
                <w:rFonts w:ascii="Arial" w:hAnsi="Arial" w:cs="Arial"/>
                <w:sz w:val="16"/>
                <w:szCs w:val="16"/>
              </w:rPr>
            </w:pPr>
            <w:r w:rsidRPr="00834DFE">
              <w:rPr>
                <w:rFonts w:ascii="Arial" w:hAnsi="Arial" w:cs="Arial"/>
                <w:sz w:val="16"/>
                <w:szCs w:val="16"/>
              </w:rPr>
              <w:lastRenderedPageBreak/>
              <w:t xml:space="preserve">ii) </w:t>
            </w:r>
            <w:proofErr w:type="gramStart"/>
            <w:r w:rsidRPr="00834DFE">
              <w:rPr>
                <w:rFonts w:ascii="Arial" w:hAnsi="Arial" w:cs="Arial"/>
                <w:sz w:val="16"/>
                <w:szCs w:val="16"/>
              </w:rPr>
              <w:t>presentation</w:t>
            </w:r>
            <w:proofErr w:type="gramEnd"/>
            <w:r w:rsidRPr="00834DFE">
              <w:rPr>
                <w:rFonts w:ascii="Arial" w:hAnsi="Arial" w:cs="Arial"/>
                <w:sz w:val="16"/>
                <w:szCs w:val="16"/>
              </w:rPr>
              <w:t xml:space="preserve"> together with the Demand of the signature specimen card for authorized Beneficiary’s representatives, certified by the Beneficiary’s bank or certified by notary, together with notary certified or certified by the Beneficiary copies of powers of attorney or Beneficiary’s charter, confirming authority of persons to sign the Demand on behalf of the Beneficiary. For the avoidance of </w:t>
            </w:r>
            <w:proofErr w:type="gramStart"/>
            <w:r w:rsidRPr="00834DFE">
              <w:rPr>
                <w:rFonts w:ascii="Arial" w:hAnsi="Arial" w:cs="Arial"/>
                <w:sz w:val="16"/>
                <w:szCs w:val="16"/>
              </w:rPr>
              <w:t>doubt</w:t>
            </w:r>
            <w:proofErr w:type="gramEnd"/>
            <w:r w:rsidRPr="00834DFE">
              <w:rPr>
                <w:rFonts w:ascii="Arial" w:hAnsi="Arial" w:cs="Arial"/>
                <w:sz w:val="16"/>
                <w:szCs w:val="16"/>
              </w:rPr>
              <w:t xml:space="preserve"> the presentation of above-listed documents shall comprise the definitive evidence of the authority of</w:t>
            </w:r>
            <w:r w:rsidRPr="00834DFE">
              <w:rPr>
                <w:rFonts w:ascii="Arial" w:hAnsi="Arial" w:cs="Arial"/>
                <w:sz w:val="16"/>
                <w:szCs w:val="16"/>
                <w:lang w:val="en-GB"/>
              </w:rPr>
              <w:t xml:space="preserve"> </w:t>
            </w:r>
            <w:r w:rsidRPr="00834DFE">
              <w:rPr>
                <w:rFonts w:ascii="Arial" w:hAnsi="Arial" w:cs="Arial"/>
                <w:sz w:val="16"/>
                <w:szCs w:val="16"/>
              </w:rPr>
              <w:t>the person signing the Demand on behalf of the Beneficiary, and shall not require additional confirmation of check.</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Beneficiary’s statement indicating in what respect the Principal is in breach of it obligation under the Contract may be set in the Demand itself or in a separate document accompanying the Demand. Beneficiary’s statement shall be general in its drafting without the need for the Beneficiary to substantiate its claim or to provide meticulous technical and other details of the breach.</w:t>
            </w:r>
          </w:p>
          <w:p w:rsidR="00121E9B" w:rsidRPr="00834DFE" w:rsidRDefault="00121E9B" w:rsidP="00B87BCE">
            <w:pPr>
              <w:spacing w:after="0"/>
              <w:contextualSpacing/>
              <w:jc w:val="both"/>
              <w:rPr>
                <w:rFonts w:ascii="Arial" w:hAnsi="Arial" w:cs="Arial"/>
                <w:sz w:val="16"/>
                <w:szCs w:val="16"/>
              </w:rPr>
            </w:pPr>
          </w:p>
          <w:p w:rsidR="00121E9B" w:rsidRPr="00834DFE" w:rsidRDefault="00121E9B" w:rsidP="00B87BCE">
            <w:pPr>
              <w:spacing w:after="0"/>
              <w:contextualSpacing/>
              <w:jc w:val="both"/>
              <w:rPr>
                <w:rFonts w:ascii="Arial" w:hAnsi="Arial" w:cs="Arial"/>
                <w:sz w:val="16"/>
                <w:szCs w:val="16"/>
              </w:rPr>
            </w:pPr>
            <w:r w:rsidRPr="00834DFE">
              <w:rPr>
                <w:rFonts w:ascii="Arial" w:hAnsi="Arial" w:cs="Arial"/>
                <w:sz w:val="16"/>
                <w:szCs w:val="16"/>
              </w:rPr>
              <w:t xml:space="preserve">Both in case (A) and case (B) such Demand shall be the final evidence not requiring any further evidence or check that the Principal has failed to perform its </w:t>
            </w:r>
            <w:r>
              <w:rPr>
                <w:rFonts w:ascii="Arial" w:hAnsi="Arial" w:cs="Arial"/>
                <w:sz w:val="16"/>
                <w:szCs w:val="16"/>
              </w:rPr>
              <w:t>obligations under the Contract.</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The Guarantee is personal to you and not assignable to third party.</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obligations of the Guarantor hereunder are limited to </w:t>
            </w:r>
            <w:r w:rsidRPr="00834DFE">
              <w:rPr>
                <w:rFonts w:ascii="Arial" w:hAnsi="Arial" w:cs="Arial"/>
                <w:i/>
                <w:sz w:val="16"/>
                <w:szCs w:val="16"/>
              </w:rPr>
              <w:t>[currency and amount in figures and words]</w:t>
            </w:r>
            <w:r w:rsidRPr="00834DFE">
              <w:rPr>
                <w:rFonts w:ascii="Arial" w:hAnsi="Arial" w:cs="Arial"/>
                <w:sz w:val="16"/>
                <w:szCs w:val="16"/>
              </w:rPr>
              <w:t xml:space="preserve"> and shall expire in full and automatically on </w:t>
            </w:r>
            <w:r w:rsidRPr="00834DFE">
              <w:rPr>
                <w:rFonts w:ascii="Arial" w:hAnsi="Arial" w:cs="Arial"/>
                <w:i/>
                <w:sz w:val="16"/>
                <w:szCs w:val="16"/>
              </w:rPr>
              <w:t>[date]</w:t>
            </w:r>
            <w:r w:rsidRPr="00834DFE">
              <w:rPr>
                <w:rFonts w:ascii="Arial" w:hAnsi="Arial" w:cs="Arial"/>
                <w:sz w:val="16"/>
                <w:szCs w:val="16"/>
              </w:rPr>
              <w:t xml:space="preserve">; all Demands under the Guarantee </w:t>
            </w:r>
            <w:proofErr w:type="gramStart"/>
            <w:r w:rsidRPr="00834DFE">
              <w:rPr>
                <w:rFonts w:ascii="Arial" w:hAnsi="Arial" w:cs="Arial"/>
                <w:sz w:val="16"/>
                <w:szCs w:val="16"/>
              </w:rPr>
              <w:t>must be presented</w:t>
            </w:r>
            <w:proofErr w:type="gramEnd"/>
            <w:r w:rsidRPr="00834DFE">
              <w:rPr>
                <w:rFonts w:ascii="Arial" w:hAnsi="Arial" w:cs="Arial"/>
                <w:sz w:val="16"/>
                <w:szCs w:val="16"/>
              </w:rPr>
              <w:t xml:space="preserve"> to us on or before the expiry date.</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Guarantor undertakes to pay under the Guarantee within </w:t>
            </w:r>
            <w:proofErr w:type="gramStart"/>
            <w:r w:rsidRPr="00834DFE">
              <w:rPr>
                <w:rFonts w:ascii="Arial" w:hAnsi="Arial" w:cs="Arial"/>
                <w:sz w:val="16"/>
                <w:szCs w:val="16"/>
              </w:rPr>
              <w:t>3</w:t>
            </w:r>
            <w:proofErr w:type="gramEnd"/>
            <w:r w:rsidRPr="00834DFE">
              <w:rPr>
                <w:rFonts w:ascii="Arial" w:hAnsi="Arial" w:cs="Arial"/>
                <w:sz w:val="16"/>
                <w:szCs w:val="16"/>
              </w:rPr>
              <w:t xml:space="preserve"> (three) working days following the date when the Demand by the Beneficiary is received to the bank details nominated by the Beneficiary in the Demand.</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comes into force and enters into effect on the date of issuance and is valid and effective </w:t>
            </w:r>
            <w:proofErr w:type="gramStart"/>
            <w:r w:rsidRPr="00834DFE">
              <w:rPr>
                <w:rFonts w:ascii="Arial" w:hAnsi="Arial" w:cs="Arial"/>
                <w:sz w:val="16"/>
                <w:szCs w:val="16"/>
              </w:rPr>
              <w:t>till</w:t>
            </w:r>
            <w:proofErr w:type="gramEnd"/>
            <w:r w:rsidRPr="00834DFE">
              <w:rPr>
                <w:rFonts w:ascii="Arial" w:hAnsi="Arial" w:cs="Arial"/>
                <w:sz w:val="16"/>
                <w:szCs w:val="16"/>
              </w:rPr>
              <w:t xml:space="preserve"> </w:t>
            </w:r>
            <w:r w:rsidRPr="00834DFE">
              <w:rPr>
                <w:rFonts w:ascii="Arial" w:hAnsi="Arial" w:cs="Arial"/>
                <w:i/>
                <w:sz w:val="16"/>
                <w:szCs w:val="16"/>
              </w:rPr>
              <w:t>[date]</w:t>
            </w:r>
            <w:r w:rsidRPr="00834DFE">
              <w:rPr>
                <w:rFonts w:ascii="Arial" w:hAnsi="Arial" w:cs="Arial"/>
                <w:sz w:val="16"/>
                <w:szCs w:val="16"/>
              </w:rPr>
              <w:t xml:space="preserve"> (inclusive).</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All obligations hereunder are payable solely by the Guarantor </w:t>
            </w:r>
            <w:r w:rsidRPr="00834DFE">
              <w:rPr>
                <w:rFonts w:ascii="Arial" w:hAnsi="Arial" w:cs="Arial"/>
                <w:i/>
                <w:sz w:val="16"/>
                <w:szCs w:val="16"/>
              </w:rPr>
              <w:t>[name of the Bank]</w:t>
            </w:r>
            <w:r w:rsidRPr="00834DFE">
              <w:rPr>
                <w:rFonts w:ascii="Arial" w:hAnsi="Arial" w:cs="Arial"/>
                <w:sz w:val="16"/>
                <w:szCs w:val="16"/>
              </w:rPr>
              <w:t>.</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The </w:t>
            </w:r>
            <w:proofErr w:type="gramStart"/>
            <w:r w:rsidRPr="00834DFE">
              <w:rPr>
                <w:rFonts w:ascii="Arial" w:hAnsi="Arial" w:cs="Arial"/>
                <w:sz w:val="16"/>
                <w:szCs w:val="16"/>
              </w:rPr>
              <w:t>Guarantee shall be governed by the laws of the Russian Federation and ICC Uniform Rules</w:t>
            </w:r>
            <w:proofErr w:type="gramEnd"/>
            <w:r w:rsidRPr="00834DFE">
              <w:rPr>
                <w:rFonts w:ascii="Arial" w:hAnsi="Arial" w:cs="Arial"/>
                <w:sz w:val="16"/>
                <w:szCs w:val="16"/>
              </w:rPr>
              <w:t xml:space="preserve"> for Demand Guarantees, 2010 revision, publication No 758.</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 Any dispute, controversy or claim arising out of or in connection with this Guarantee, including any question regarding its existence, validity or termination, shall be referred to and finally resolved by  Arbitration Court in Moscow.</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 xml:space="preserve">Demand presented via SWIFT message according to item (A)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electronic address</w:t>
            </w:r>
            <w:r w:rsidRPr="00834DFE">
              <w:rPr>
                <w:rFonts w:ascii="Arial" w:hAnsi="Arial" w:cs="Arial"/>
                <w:i/>
                <w:sz w:val="16"/>
                <w:szCs w:val="16"/>
              </w:rPr>
              <w:t>: [specify SWIFT code (address) of the Guarantor branch]</w:t>
            </w:r>
            <w:r w:rsidRPr="00834DFE">
              <w:rPr>
                <w:rFonts w:ascii="Arial" w:hAnsi="Arial" w:cs="Arial"/>
                <w:sz w:val="16"/>
                <w:szCs w:val="16"/>
              </w:rPr>
              <w:t>.</w:t>
            </w:r>
          </w:p>
          <w:p w:rsidR="00121E9B" w:rsidRPr="00834DFE" w:rsidRDefault="00121E9B" w:rsidP="00B87BCE">
            <w:pPr>
              <w:tabs>
                <w:tab w:val="num" w:pos="284"/>
              </w:tabs>
              <w:spacing w:after="0"/>
              <w:ind w:left="284"/>
              <w:contextualSpacing/>
              <w:jc w:val="both"/>
              <w:rPr>
                <w:rFonts w:ascii="Arial" w:hAnsi="Arial" w:cs="Arial"/>
                <w:sz w:val="16"/>
                <w:szCs w:val="16"/>
              </w:rPr>
            </w:pPr>
            <w:r w:rsidRPr="00834DFE">
              <w:rPr>
                <w:rFonts w:ascii="Arial" w:hAnsi="Arial" w:cs="Arial"/>
                <w:sz w:val="16"/>
                <w:szCs w:val="16"/>
              </w:rPr>
              <w:t xml:space="preserve">Demand presented in hard copy according to item (B) hereof </w:t>
            </w:r>
            <w:proofErr w:type="gramStart"/>
            <w:r w:rsidRPr="00834DFE">
              <w:rPr>
                <w:rFonts w:ascii="Arial" w:hAnsi="Arial" w:cs="Arial"/>
                <w:sz w:val="16"/>
                <w:szCs w:val="16"/>
              </w:rPr>
              <w:t>shall be sent</w:t>
            </w:r>
            <w:proofErr w:type="gramEnd"/>
            <w:r w:rsidRPr="00834DFE">
              <w:rPr>
                <w:rFonts w:ascii="Arial" w:hAnsi="Arial" w:cs="Arial"/>
                <w:sz w:val="16"/>
                <w:szCs w:val="16"/>
              </w:rPr>
              <w:t xml:space="preserve"> to the following address:  </w:t>
            </w:r>
            <w:r w:rsidRPr="00834DFE">
              <w:rPr>
                <w:rFonts w:ascii="Arial" w:hAnsi="Arial" w:cs="Arial"/>
                <w:i/>
                <w:sz w:val="16"/>
                <w:szCs w:val="16"/>
              </w:rPr>
              <w:t>[specify address of the Guarantor branch where the Demand shall be sent]</w:t>
            </w:r>
            <w:r w:rsidRPr="00834DFE">
              <w:rPr>
                <w:rFonts w:ascii="Arial" w:hAnsi="Arial" w:cs="Arial"/>
                <w:sz w:val="16"/>
                <w:szCs w:val="16"/>
              </w:rPr>
              <w:t>.</w:t>
            </w:r>
          </w:p>
          <w:p w:rsidR="00121E9B" w:rsidRPr="00834DFE" w:rsidRDefault="00121E9B" w:rsidP="00121E9B">
            <w:pPr>
              <w:widowControl/>
              <w:numPr>
                <w:ilvl w:val="0"/>
                <w:numId w:val="38"/>
              </w:numPr>
              <w:spacing w:after="0"/>
              <w:ind w:left="284" w:hanging="284"/>
              <w:contextualSpacing/>
              <w:jc w:val="both"/>
              <w:rPr>
                <w:rFonts w:ascii="Arial" w:hAnsi="Arial" w:cs="Arial"/>
                <w:sz w:val="16"/>
                <w:szCs w:val="16"/>
              </w:rPr>
            </w:pPr>
            <w:r w:rsidRPr="00834DFE">
              <w:rPr>
                <w:rFonts w:ascii="Arial" w:hAnsi="Arial" w:cs="Arial"/>
                <w:sz w:val="16"/>
                <w:szCs w:val="16"/>
              </w:rPr>
              <w:t>Changes and/or additions made to the Contract do not exempt the Guarantor from its obligations undertaken hereunder.</w:t>
            </w:r>
          </w:p>
          <w:p w:rsidR="00121E9B" w:rsidRPr="00834DFE" w:rsidRDefault="00121E9B" w:rsidP="00B87BCE">
            <w:pPr>
              <w:spacing w:after="0"/>
              <w:contextualSpacing/>
              <w:jc w:val="both"/>
              <w:rPr>
                <w:rFonts w:ascii="Arial" w:hAnsi="Arial" w:cs="Arial"/>
                <w:sz w:val="16"/>
                <w:szCs w:val="16"/>
              </w:rPr>
            </w:pPr>
          </w:p>
          <w:p w:rsidR="00121E9B" w:rsidRPr="00B86767" w:rsidRDefault="00121E9B" w:rsidP="00B87BCE">
            <w:pPr>
              <w:widowControl/>
              <w:numPr>
                <w:ilvl w:val="0"/>
                <w:numId w:val="38"/>
              </w:numPr>
              <w:tabs>
                <w:tab w:val="left" w:pos="284"/>
              </w:tabs>
              <w:spacing w:after="0"/>
              <w:ind w:left="284" w:hanging="284"/>
              <w:contextualSpacing/>
              <w:jc w:val="both"/>
              <w:rPr>
                <w:rFonts w:ascii="Arial" w:hAnsi="Arial" w:cs="Arial"/>
                <w:sz w:val="16"/>
                <w:szCs w:val="16"/>
              </w:rPr>
            </w:pPr>
            <w:r w:rsidRPr="00834DFE">
              <w:rPr>
                <w:rFonts w:ascii="Arial" w:hAnsi="Arial" w:cs="Arial"/>
                <w:sz w:val="16"/>
                <w:szCs w:val="16"/>
              </w:rPr>
              <w:t xml:space="preserve">The Guarantee </w:t>
            </w:r>
            <w:proofErr w:type="gramStart"/>
            <w:r w:rsidRPr="00834DFE">
              <w:rPr>
                <w:rFonts w:ascii="Arial" w:hAnsi="Arial" w:cs="Arial"/>
                <w:sz w:val="16"/>
                <w:szCs w:val="16"/>
              </w:rPr>
              <w:t>is made</w:t>
            </w:r>
            <w:proofErr w:type="gramEnd"/>
            <w:r w:rsidRPr="00834DFE">
              <w:rPr>
                <w:rFonts w:ascii="Arial" w:hAnsi="Arial" w:cs="Arial"/>
                <w:sz w:val="16"/>
                <w:szCs w:val="16"/>
              </w:rPr>
              <w:t xml:space="preserve"> in Russian and English language. In case of </w:t>
            </w:r>
            <w:proofErr w:type="gramStart"/>
            <w:r w:rsidRPr="00834DFE">
              <w:rPr>
                <w:rFonts w:ascii="Arial" w:hAnsi="Arial" w:cs="Arial"/>
                <w:sz w:val="16"/>
                <w:szCs w:val="16"/>
              </w:rPr>
              <w:t>inconsistencies</w:t>
            </w:r>
            <w:proofErr w:type="gramEnd"/>
            <w:r w:rsidRPr="00834DFE">
              <w:rPr>
                <w:rFonts w:ascii="Arial" w:hAnsi="Arial" w:cs="Arial"/>
                <w:sz w:val="16"/>
                <w:szCs w:val="16"/>
              </w:rPr>
              <w:t xml:space="preserve"> the Russian version shall prevail.</w:t>
            </w:r>
          </w:p>
        </w:tc>
        <w:tc>
          <w:tcPr>
            <w:tcW w:w="4927" w:type="dxa"/>
            <w:shd w:val="clear" w:color="auto" w:fill="auto"/>
          </w:tcPr>
          <w:p w:rsidR="00121E9B" w:rsidRPr="00121E9B" w:rsidRDefault="00121E9B" w:rsidP="00B87BCE">
            <w:pPr>
              <w:spacing w:after="0"/>
              <w:contextualSpacing/>
              <w:jc w:val="both"/>
              <w:rPr>
                <w:rFonts w:ascii="Arial" w:hAnsi="Arial" w:cs="Arial"/>
                <w:iCs/>
                <w:sz w:val="16"/>
                <w:szCs w:val="16"/>
                <w:lang w:val="ru-RU"/>
              </w:rPr>
            </w:pPr>
            <w:r w:rsidRPr="00121E9B">
              <w:rPr>
                <w:rFonts w:ascii="Arial" w:hAnsi="Arial" w:cs="Arial"/>
                <w:sz w:val="16"/>
                <w:szCs w:val="16"/>
                <w:lang w:val="ru-RU"/>
              </w:rPr>
              <w:lastRenderedPageBreak/>
              <w:t xml:space="preserve">По просьбе  Принципала мы выставляем настоящую гарантию (далее «Гарантия») и </w:t>
            </w:r>
            <w:proofErr w:type="spellStart"/>
            <w:r w:rsidRPr="00121E9B">
              <w:rPr>
                <w:rFonts w:ascii="Arial" w:hAnsi="Arial" w:cs="Arial"/>
                <w:sz w:val="16"/>
                <w:szCs w:val="16"/>
                <w:lang w:val="ru-RU"/>
              </w:rPr>
              <w:t>безотзывно</w:t>
            </w:r>
            <w:proofErr w:type="spellEnd"/>
            <w:r w:rsidRPr="00121E9B">
              <w:rPr>
                <w:rFonts w:ascii="Arial" w:hAnsi="Arial" w:cs="Arial"/>
                <w:sz w:val="16"/>
                <w:szCs w:val="16"/>
                <w:lang w:val="ru-RU"/>
              </w:rPr>
              <w:t xml:space="preserve"> обязуемся  уплатить, безусловно и независимо от действительности и выполнения Договора, Бенефициару любую сумму в пределах [</w:t>
            </w:r>
            <w:r w:rsidRPr="00121E9B">
              <w:rPr>
                <w:rFonts w:ascii="Arial" w:hAnsi="Arial" w:cs="Arial"/>
                <w:i/>
                <w:iCs/>
                <w:sz w:val="16"/>
                <w:szCs w:val="16"/>
                <w:lang w:val="ru-RU"/>
              </w:rPr>
              <w:t>валюта и сумма</w:t>
            </w:r>
            <w:r w:rsidRPr="00121E9B">
              <w:rPr>
                <w:rFonts w:ascii="Arial" w:hAnsi="Arial" w:cs="Arial"/>
                <w:i/>
                <w:sz w:val="16"/>
                <w:szCs w:val="16"/>
                <w:lang w:val="ru-RU"/>
              </w:rPr>
              <w:t xml:space="preserve"> с НДС цифрами и словами</w:t>
            </w:r>
            <w:r w:rsidRPr="00121E9B">
              <w:rPr>
                <w:rFonts w:ascii="Arial" w:hAnsi="Arial" w:cs="Arial"/>
                <w:sz w:val="16"/>
                <w:szCs w:val="16"/>
                <w:lang w:val="ru-RU"/>
              </w:rPr>
              <w:t xml:space="preserve">] по получении нами по нашему адресу, указанному в пункте 8 Гарантии, первого надлежащего требования Бенефициара в указанной ниже форме, имеющего ссылку на номер Гарантии, указывающего сумму, которая должна быть выплачена, и утверждающего, что Принципал не исполнил гарантийное </w:t>
            </w:r>
            <w:r w:rsidRPr="00121E9B">
              <w:rPr>
                <w:rFonts w:ascii="Arial" w:hAnsi="Arial" w:cs="Arial"/>
                <w:iCs/>
                <w:sz w:val="16"/>
                <w:szCs w:val="16"/>
                <w:lang w:val="ru-RU"/>
              </w:rPr>
              <w:t xml:space="preserve">обязательство по Договору с </w:t>
            </w:r>
            <w:r w:rsidRPr="00121E9B">
              <w:rPr>
                <w:rFonts w:ascii="Arial" w:hAnsi="Arial" w:cs="Arial"/>
                <w:sz w:val="16"/>
                <w:szCs w:val="16"/>
                <w:lang w:val="ru-RU"/>
              </w:rPr>
              <w:t>указанием, в чем состоит нарушение такого обязательства по Договору Принципалом, и/или что имеет место досрочное расторжение (прекращение действия, отказ от исполнения) Договора в соответствии с условиями Договора и/или применимым по Договору правом</w:t>
            </w:r>
            <w:r w:rsidRPr="00121E9B">
              <w:rPr>
                <w:rFonts w:ascii="Arial" w:hAnsi="Arial" w:cs="Arial"/>
                <w:iCs/>
                <w:sz w:val="16"/>
                <w:szCs w:val="16"/>
                <w:lang w:val="ru-RU"/>
              </w:rPr>
              <w:t xml:space="preserve"> </w:t>
            </w:r>
            <w:r w:rsidRPr="00121E9B">
              <w:rPr>
                <w:rFonts w:ascii="Arial" w:hAnsi="Arial" w:cs="Arial"/>
                <w:sz w:val="16"/>
                <w:szCs w:val="16"/>
                <w:lang w:val="ru-RU"/>
              </w:rPr>
              <w:t>(далее "Требование")</w:t>
            </w:r>
            <w:r w:rsidRPr="00121E9B">
              <w:rPr>
                <w:rFonts w:ascii="Arial" w:hAnsi="Arial" w:cs="Arial"/>
                <w:iCs/>
                <w:sz w:val="16"/>
                <w:szCs w:val="16"/>
                <w:lang w:val="ru-RU"/>
              </w:rPr>
              <w:t xml:space="preserve">, </w:t>
            </w:r>
            <w:r w:rsidRPr="00121E9B">
              <w:rPr>
                <w:rFonts w:ascii="Arial" w:hAnsi="Arial" w:cs="Arial"/>
                <w:sz w:val="16"/>
                <w:szCs w:val="16"/>
                <w:lang w:val="ru-RU"/>
              </w:rPr>
              <w:t xml:space="preserve">предъявленного в соответствии с условиями настоящей Гарантии </w:t>
            </w:r>
            <w:r w:rsidRPr="00121E9B">
              <w:rPr>
                <w:rFonts w:ascii="Arial" w:hAnsi="Arial" w:cs="Arial"/>
                <w:iCs/>
                <w:sz w:val="16"/>
                <w:szCs w:val="16"/>
                <w:lang w:val="ru-RU"/>
              </w:rPr>
              <w:t>одним из следующих способов:</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iCs/>
                <w:sz w:val="16"/>
                <w:szCs w:val="16"/>
                <w:lang w:val="ru-RU"/>
              </w:rPr>
              <w:t>(А)</w:t>
            </w:r>
            <w:r w:rsidRPr="00121E9B">
              <w:rPr>
                <w:rFonts w:ascii="Arial" w:hAnsi="Arial" w:cs="Arial"/>
                <w:sz w:val="16"/>
                <w:szCs w:val="16"/>
                <w:lang w:val="ru-RU"/>
              </w:rPr>
              <w:t xml:space="preserve"> посредством направления электронного сообщения с использованием телекоммуникационной системы </w:t>
            </w:r>
            <w:r w:rsidRPr="00834DFE">
              <w:rPr>
                <w:rFonts w:ascii="Arial" w:hAnsi="Arial" w:cs="Arial"/>
                <w:sz w:val="16"/>
                <w:szCs w:val="16"/>
              </w:rPr>
              <w:t>SW</w:t>
            </w:r>
            <w:r>
              <w:rPr>
                <w:rFonts w:ascii="Arial" w:hAnsi="Arial" w:cs="Arial"/>
                <w:sz w:val="16"/>
                <w:szCs w:val="16"/>
              </w:rPr>
              <w:t>IFT</w:t>
            </w:r>
            <w:r w:rsidRPr="00121E9B">
              <w:rPr>
                <w:rFonts w:ascii="Arial" w:hAnsi="Arial" w:cs="Arial"/>
                <w:sz w:val="16"/>
                <w:szCs w:val="16"/>
                <w:lang w:val="ru-RU"/>
              </w:rPr>
              <w:t xml:space="preserve"> (СВИФТ), как указано ниже.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Требования по настоящей Гарантии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осуществляется Бенефициаром через банк Бенефициара. Банк Бенефициара должен передать полное содержание Требования Бенефициара и подтвердить полномочия лиц, подписывающих Требование от имени Бенефициара.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Предъявление Бенефициаром Требования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является достаточным, аутентифицированным и надлежащим предъявлением Требования по Гарантии, не требующим какой-либо дальнейшей легализации и/или подтверждения;  </w:t>
            </w:r>
          </w:p>
          <w:p w:rsidR="00121E9B" w:rsidRPr="00121E9B" w:rsidRDefault="00121E9B" w:rsidP="00B87BCE">
            <w:pPr>
              <w:spacing w:after="0"/>
              <w:ind w:left="288"/>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ИЛИ</w:t>
            </w:r>
          </w:p>
          <w:p w:rsidR="00121E9B" w:rsidRPr="00121E9B" w:rsidRDefault="00121E9B" w:rsidP="00B87BCE">
            <w:pPr>
              <w:spacing w:after="0"/>
              <w:ind w:left="288"/>
              <w:contextualSpacing/>
              <w:jc w:val="both"/>
              <w:rPr>
                <w:rFonts w:ascii="Arial" w:hAnsi="Arial" w:cs="Arial"/>
                <w:sz w:val="16"/>
                <w:szCs w:val="16"/>
                <w:lang w:val="ru-RU"/>
              </w:rPr>
            </w:pP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(В) посредством направления письменного Требования на бумажном носителе, подписанного уполномоченными лицами Бенефициара. Подтверждение полномочий лиц, подписавших Требование от имени Бенефициара, осуществляется путем:</w:t>
            </w:r>
          </w:p>
          <w:p w:rsidR="00121E9B" w:rsidRPr="00121E9B" w:rsidRDefault="00121E9B" w:rsidP="00B87BCE">
            <w:pPr>
              <w:spacing w:after="0"/>
              <w:ind w:left="288"/>
              <w:contextualSpacing/>
              <w:jc w:val="both"/>
              <w:rPr>
                <w:rFonts w:ascii="Arial" w:hAnsi="Arial" w:cs="Arial"/>
                <w:sz w:val="16"/>
                <w:szCs w:val="16"/>
                <w:lang w:val="ru-RU"/>
              </w:rPr>
            </w:pPr>
          </w:p>
          <w:p w:rsidR="00121E9B" w:rsidRPr="00121E9B" w:rsidRDefault="00121E9B" w:rsidP="00121E9B">
            <w:pPr>
              <w:widowControl/>
              <w:numPr>
                <w:ilvl w:val="0"/>
                <w:numId w:val="37"/>
              </w:numPr>
              <w:spacing w:after="0"/>
              <w:ind w:left="601" w:hanging="283"/>
              <w:contextualSpacing/>
              <w:jc w:val="both"/>
              <w:rPr>
                <w:rFonts w:ascii="Arial" w:hAnsi="Arial" w:cs="Arial"/>
                <w:sz w:val="16"/>
                <w:szCs w:val="16"/>
                <w:lang w:val="ru-RU"/>
              </w:rPr>
            </w:pPr>
            <w:r w:rsidRPr="00121E9B">
              <w:rPr>
                <w:rFonts w:ascii="Arial" w:hAnsi="Arial" w:cs="Arial"/>
                <w:sz w:val="16"/>
                <w:szCs w:val="16"/>
                <w:lang w:val="ru-RU"/>
              </w:rPr>
              <w:t xml:space="preserve">направления банком </w:t>
            </w:r>
            <w:proofErr w:type="gramStart"/>
            <w:r w:rsidRPr="00121E9B">
              <w:rPr>
                <w:rFonts w:ascii="Arial" w:hAnsi="Arial" w:cs="Arial"/>
                <w:sz w:val="16"/>
                <w:szCs w:val="16"/>
                <w:lang w:val="ru-RU"/>
              </w:rPr>
              <w:t>Бенефициара</w:t>
            </w:r>
            <w:proofErr w:type="gramEnd"/>
            <w:r w:rsidRPr="00121E9B">
              <w:rPr>
                <w:rFonts w:ascii="Arial" w:hAnsi="Arial" w:cs="Arial"/>
                <w:sz w:val="16"/>
                <w:szCs w:val="16"/>
                <w:lang w:val="ru-RU"/>
              </w:rPr>
              <w:t xml:space="preserve"> соответствующего </w:t>
            </w:r>
            <w:r w:rsidRPr="00834DFE">
              <w:rPr>
                <w:rFonts w:ascii="Arial" w:hAnsi="Arial" w:cs="Arial"/>
                <w:sz w:val="16"/>
                <w:szCs w:val="16"/>
              </w:rPr>
              <w:t>SWIFT</w:t>
            </w:r>
            <w:r w:rsidRPr="00121E9B">
              <w:rPr>
                <w:rFonts w:ascii="Arial" w:hAnsi="Arial" w:cs="Arial"/>
                <w:sz w:val="16"/>
                <w:szCs w:val="16"/>
                <w:lang w:val="ru-RU"/>
              </w:rPr>
              <w:t xml:space="preserve"> (СВИФТ) сообщения Гаранту по адресу, указанному в пункте 8 настоящей Гарантии, или </w:t>
            </w:r>
          </w:p>
          <w:p w:rsidR="00121E9B" w:rsidRPr="00121E9B" w:rsidRDefault="00121E9B" w:rsidP="00121E9B">
            <w:pPr>
              <w:widowControl/>
              <w:numPr>
                <w:ilvl w:val="0"/>
                <w:numId w:val="37"/>
              </w:numPr>
              <w:spacing w:after="0"/>
              <w:ind w:left="601" w:hanging="283"/>
              <w:contextualSpacing/>
              <w:jc w:val="both"/>
              <w:rPr>
                <w:rFonts w:ascii="Arial" w:hAnsi="Arial" w:cs="Arial"/>
                <w:sz w:val="16"/>
                <w:szCs w:val="16"/>
                <w:lang w:val="ru-RU"/>
              </w:rPr>
            </w:pPr>
            <w:r w:rsidRPr="00121E9B">
              <w:rPr>
                <w:rFonts w:ascii="Arial" w:hAnsi="Arial" w:cs="Arial"/>
                <w:sz w:val="16"/>
                <w:szCs w:val="16"/>
                <w:lang w:val="ru-RU"/>
              </w:rPr>
              <w:lastRenderedPageBreak/>
              <w:t>представления вместе с Требованием копии карточки образцов подписей уполномоченных лиц Бенефициара, заверенной банком Бенефициара, или удостоверенной нотариально, вместе с нотариально заверенными или заверенными Бенефициаром копиями доверенностей или устава Бенефициара, подтверждающих полномочия лиц подписывать Требование от имени Бенефициара. Во избежание сомнений предоставление вышеперечисленных документов является окончательным свидетельством полномочий лица, подписывающего Требование от имени Бенефициара, и не требует дальнейших доказательств или проверки.</w:t>
            </w:r>
          </w:p>
          <w:p w:rsidR="00121E9B" w:rsidRPr="00121E9B" w:rsidRDefault="00121E9B" w:rsidP="00B87BCE">
            <w:pPr>
              <w:spacing w:after="0"/>
              <w:ind w:left="34"/>
              <w:contextualSpacing/>
              <w:jc w:val="both"/>
              <w:rPr>
                <w:rFonts w:ascii="Arial" w:hAnsi="Arial" w:cs="Arial"/>
                <w:sz w:val="16"/>
                <w:szCs w:val="16"/>
                <w:lang w:val="ru-RU"/>
              </w:rPr>
            </w:pPr>
            <w:r w:rsidRPr="00121E9B">
              <w:rPr>
                <w:rFonts w:ascii="Arial" w:hAnsi="Arial" w:cs="Arial"/>
                <w:sz w:val="16"/>
                <w:szCs w:val="16"/>
                <w:lang w:val="ru-RU"/>
              </w:rPr>
              <w:t xml:space="preserve">Заявление Бенефициара с указанием, в чем состоит нарушение обязательства по Договору Принципалом, может содержаться как в самом Требовании, так и в отдельном документе, прилагаемом к Требованию. Содержание такого заявления Бенефициара должно быть предельно общим, без необходимости для Бенефициара обосновывать свое требование или предоставлять детальные технические или иные подробности нарушений. </w:t>
            </w:r>
          </w:p>
          <w:p w:rsidR="00121E9B" w:rsidRPr="00121E9B" w:rsidRDefault="00121E9B" w:rsidP="00B87BCE">
            <w:pPr>
              <w:spacing w:after="0"/>
              <w:contextualSpacing/>
              <w:jc w:val="both"/>
              <w:rPr>
                <w:rFonts w:ascii="Arial" w:hAnsi="Arial" w:cs="Arial"/>
                <w:sz w:val="16"/>
                <w:szCs w:val="16"/>
                <w:lang w:val="ru-RU"/>
              </w:rPr>
            </w:pPr>
            <w:r w:rsidRPr="00121E9B">
              <w:rPr>
                <w:rFonts w:ascii="Arial" w:hAnsi="Arial" w:cs="Arial"/>
                <w:sz w:val="16"/>
                <w:szCs w:val="16"/>
                <w:lang w:val="ru-RU"/>
              </w:rPr>
              <w:t xml:space="preserve">Как в случае (А), так и в случае (В), такое Требование будет окончательным свидетельством, не требующим дальнейших доказательств или проверки того, что Принципал не выполнил своих обязательств по Договору.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1. Настоящая Гарантия является безотзывной, именной, права на нее не могут быть переданы третьей стороне.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2. Обязательства Гаранта по настоящей Гарантии ограничиваются общей суммой в [</w:t>
            </w:r>
            <w:r w:rsidRPr="00121E9B">
              <w:rPr>
                <w:rFonts w:ascii="Arial" w:hAnsi="Arial" w:cs="Arial"/>
                <w:i/>
                <w:iCs/>
                <w:sz w:val="16"/>
                <w:szCs w:val="16"/>
                <w:lang w:val="ru-RU"/>
              </w:rPr>
              <w:t>валюта и</w:t>
            </w:r>
            <w:r w:rsidRPr="00121E9B">
              <w:rPr>
                <w:rFonts w:ascii="Arial" w:hAnsi="Arial" w:cs="Arial"/>
                <w:sz w:val="16"/>
                <w:szCs w:val="16"/>
                <w:lang w:val="ru-RU"/>
              </w:rPr>
              <w:t xml:space="preserve"> </w:t>
            </w:r>
            <w:r w:rsidRPr="00121E9B">
              <w:rPr>
                <w:rFonts w:ascii="Arial" w:hAnsi="Arial" w:cs="Arial"/>
                <w:i/>
                <w:sz w:val="16"/>
                <w:szCs w:val="16"/>
                <w:lang w:val="ru-RU"/>
              </w:rPr>
              <w:t>сумма цифрами и словами</w:t>
            </w:r>
            <w:r w:rsidRPr="00121E9B">
              <w:rPr>
                <w:rFonts w:ascii="Arial" w:hAnsi="Arial" w:cs="Arial"/>
                <w:sz w:val="16"/>
                <w:szCs w:val="16"/>
                <w:lang w:val="ru-RU"/>
              </w:rPr>
              <w:t>] и истекают полностью и автоматически [</w:t>
            </w:r>
            <w:r w:rsidRPr="00121E9B">
              <w:rPr>
                <w:rFonts w:ascii="Arial" w:hAnsi="Arial" w:cs="Arial"/>
                <w:i/>
                <w:sz w:val="16"/>
                <w:szCs w:val="16"/>
                <w:lang w:val="ru-RU"/>
              </w:rPr>
              <w:t>дата</w:t>
            </w:r>
            <w:r w:rsidR="00B86767">
              <w:rPr>
                <w:rFonts w:ascii="Arial" w:hAnsi="Arial" w:cs="Arial"/>
                <w:sz w:val="16"/>
                <w:szCs w:val="16"/>
                <w:lang w:val="ru-RU"/>
              </w:rPr>
              <w:t xml:space="preserve">]; </w:t>
            </w:r>
            <w:r w:rsidRPr="00121E9B">
              <w:rPr>
                <w:rFonts w:ascii="Arial" w:hAnsi="Arial" w:cs="Arial"/>
                <w:sz w:val="16"/>
                <w:szCs w:val="16"/>
                <w:lang w:val="ru-RU"/>
              </w:rPr>
              <w:t xml:space="preserve">все Требования по Гарантии должны представляться до или на дату ее истечения.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3. Гарант осуществляет платеж по Гарантии в течение 3 (трех) рабочих дней с даты получения Требования Бенефициара по указанным Бенефициаром в Требовании банковским реквизитам.</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4. Гарантия вступает в силу с даты выдачи Гарантии, действует по </w:t>
            </w:r>
            <w:r w:rsidRPr="00121E9B">
              <w:rPr>
                <w:rFonts w:ascii="Arial" w:hAnsi="Arial" w:cs="Arial"/>
                <w:i/>
                <w:sz w:val="16"/>
                <w:szCs w:val="16"/>
                <w:lang w:val="ru-RU"/>
              </w:rPr>
              <w:t>[дата]</w:t>
            </w:r>
            <w:r w:rsidRPr="00121E9B">
              <w:rPr>
                <w:rFonts w:ascii="Arial" w:hAnsi="Arial" w:cs="Arial"/>
                <w:sz w:val="16"/>
                <w:szCs w:val="16"/>
                <w:lang w:val="ru-RU"/>
              </w:rPr>
              <w:t xml:space="preserve"> (включительно).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5. Все обязательства по данной Гарантии могут быть удовлетворены только Гарантом [</w:t>
            </w:r>
            <w:r w:rsidRPr="00121E9B">
              <w:rPr>
                <w:rFonts w:ascii="Arial" w:hAnsi="Arial" w:cs="Arial"/>
                <w:i/>
                <w:sz w:val="16"/>
                <w:szCs w:val="16"/>
                <w:lang w:val="ru-RU"/>
              </w:rPr>
              <w:t>наименование банка</w:t>
            </w:r>
            <w:r w:rsidRPr="00121E9B">
              <w:rPr>
                <w:rFonts w:ascii="Arial" w:hAnsi="Arial" w:cs="Arial"/>
                <w:sz w:val="16"/>
                <w:szCs w:val="16"/>
                <w:lang w:val="ru-RU"/>
              </w:rPr>
              <w:t xml:space="preserve">]. </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 xml:space="preserve">6. Настоящая Гарантия подчиняется законодательству Российской Федерации и Унифицированным правилам </w:t>
            </w:r>
            <w:r w:rsidRPr="00834DFE">
              <w:rPr>
                <w:rFonts w:ascii="Arial" w:hAnsi="Arial" w:cs="Arial"/>
                <w:sz w:val="16"/>
                <w:szCs w:val="16"/>
              </w:rPr>
              <w:t>ICC</w:t>
            </w:r>
            <w:r w:rsidRPr="00121E9B">
              <w:rPr>
                <w:rFonts w:ascii="Arial" w:hAnsi="Arial" w:cs="Arial"/>
                <w:sz w:val="16"/>
                <w:szCs w:val="16"/>
                <w:lang w:val="ru-RU"/>
              </w:rPr>
              <w:t xml:space="preserve"> для гарантий по требованию в редакции 2010 года, публикация №758.</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7. Любой спор, разногласие или претензия, возникающие из Гарантии или в связи с ней, включая все споры по вопросам ее существования, действительности или прекращения, передаются на рассмотрение в Арбитражный суд г. Москва.</w:t>
            </w:r>
          </w:p>
          <w:p w:rsidR="00121E9B" w:rsidRPr="00121E9B" w:rsidRDefault="00121E9B" w:rsidP="00B87BCE">
            <w:pPr>
              <w:spacing w:after="0"/>
              <w:ind w:left="288"/>
              <w:contextualSpacing/>
              <w:jc w:val="both"/>
              <w:rPr>
                <w:rFonts w:ascii="Arial" w:hAnsi="Arial" w:cs="Arial"/>
                <w:i/>
                <w:sz w:val="16"/>
                <w:szCs w:val="16"/>
                <w:lang w:val="ru-RU"/>
              </w:rPr>
            </w:pPr>
            <w:r w:rsidRPr="00121E9B">
              <w:rPr>
                <w:rFonts w:ascii="Arial" w:hAnsi="Arial" w:cs="Arial"/>
                <w:sz w:val="16"/>
                <w:szCs w:val="16"/>
                <w:lang w:val="ru-RU"/>
              </w:rPr>
              <w:t xml:space="preserve">8. Требование, предъявляемое посредством </w:t>
            </w:r>
            <w:r w:rsidRPr="00834DFE">
              <w:rPr>
                <w:rFonts w:ascii="Arial" w:hAnsi="Arial" w:cs="Arial"/>
                <w:sz w:val="16"/>
                <w:szCs w:val="16"/>
              </w:rPr>
              <w:t>SWIFT</w:t>
            </w:r>
            <w:r w:rsidRPr="00121E9B">
              <w:rPr>
                <w:rFonts w:ascii="Arial" w:hAnsi="Arial" w:cs="Arial"/>
                <w:sz w:val="16"/>
                <w:szCs w:val="16"/>
                <w:lang w:val="ru-RU"/>
              </w:rPr>
              <w:t xml:space="preserve"> (СВИФТ) сообщения в порядке пункта (А) настоящей Гарантии, представляется по следующему электронному адресу:</w:t>
            </w:r>
            <w:r w:rsidRPr="00121E9B">
              <w:rPr>
                <w:rFonts w:ascii="Arial" w:hAnsi="Arial" w:cs="Arial"/>
                <w:i/>
                <w:sz w:val="16"/>
                <w:szCs w:val="16"/>
                <w:lang w:val="ru-RU"/>
              </w:rPr>
              <w:t xml:space="preserve"> [указать </w:t>
            </w:r>
            <w:r w:rsidRPr="00834DFE">
              <w:rPr>
                <w:rFonts w:ascii="Arial" w:hAnsi="Arial" w:cs="Arial"/>
                <w:i/>
                <w:sz w:val="16"/>
                <w:szCs w:val="16"/>
              </w:rPr>
              <w:t>SWIFT</w:t>
            </w:r>
            <w:r w:rsidRPr="00121E9B">
              <w:rPr>
                <w:rFonts w:ascii="Arial" w:hAnsi="Arial" w:cs="Arial"/>
                <w:i/>
                <w:sz w:val="16"/>
                <w:szCs w:val="16"/>
                <w:lang w:val="ru-RU"/>
              </w:rPr>
              <w:t xml:space="preserve"> код (адрес) отделения Гаранта}.</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Требование, предъявляемое на бумажном носителе в порядке пункта (В) настоящей Гарантии, представляется по следующему адресу: [</w:t>
            </w:r>
            <w:r w:rsidRPr="00121E9B">
              <w:rPr>
                <w:rFonts w:ascii="Arial" w:hAnsi="Arial" w:cs="Arial"/>
                <w:i/>
                <w:sz w:val="16"/>
                <w:szCs w:val="16"/>
                <w:lang w:val="ru-RU"/>
              </w:rPr>
              <w:t>указать адрес отделения Гаранта, куда должно быть предъявлено требование</w:t>
            </w:r>
            <w:r w:rsidRPr="00121E9B">
              <w:rPr>
                <w:rFonts w:ascii="Arial" w:hAnsi="Arial" w:cs="Arial"/>
                <w:sz w:val="16"/>
                <w:szCs w:val="16"/>
                <w:lang w:val="ru-RU"/>
              </w:rPr>
              <w:t>].</w:t>
            </w:r>
          </w:p>
          <w:p w:rsidR="00121E9B" w:rsidRPr="00121E9B" w:rsidRDefault="00121E9B" w:rsidP="00B87BCE">
            <w:pPr>
              <w:spacing w:after="0"/>
              <w:ind w:left="288"/>
              <w:contextualSpacing/>
              <w:jc w:val="both"/>
              <w:rPr>
                <w:rFonts w:ascii="Arial" w:hAnsi="Arial" w:cs="Arial"/>
                <w:sz w:val="16"/>
                <w:szCs w:val="16"/>
                <w:lang w:val="ru-RU"/>
              </w:rPr>
            </w:pPr>
            <w:r w:rsidRPr="00121E9B">
              <w:rPr>
                <w:rFonts w:ascii="Arial" w:hAnsi="Arial" w:cs="Arial"/>
                <w:sz w:val="16"/>
                <w:szCs w:val="16"/>
                <w:lang w:val="ru-RU"/>
              </w:rPr>
              <w:t>9. Изменения и/или дополнения, внесенные в Договор, не освобождают Гаранта от выполнения принятых на себя обязательств по настоящей Гарантии.</w:t>
            </w:r>
          </w:p>
          <w:p w:rsidR="00121E9B" w:rsidRPr="00B86767" w:rsidRDefault="00121E9B" w:rsidP="00B86767">
            <w:pPr>
              <w:spacing w:after="0"/>
              <w:ind w:left="288"/>
              <w:contextualSpacing/>
              <w:jc w:val="both"/>
              <w:rPr>
                <w:rFonts w:ascii="Arial" w:hAnsi="Arial" w:cs="Arial"/>
                <w:sz w:val="16"/>
                <w:szCs w:val="16"/>
                <w:lang w:val="ru-RU"/>
              </w:rPr>
            </w:pPr>
            <w:r w:rsidRPr="00121E9B">
              <w:rPr>
                <w:rFonts w:ascii="Arial" w:hAnsi="Arial" w:cs="Arial"/>
                <w:sz w:val="16"/>
                <w:szCs w:val="16"/>
                <w:lang w:val="ru-RU"/>
              </w:rPr>
              <w:t>10. Настоящая Гарантия составлена на русском и английском языках. В случае разночтений версия на русском язы</w:t>
            </w:r>
            <w:r w:rsidR="00B86767">
              <w:rPr>
                <w:rFonts w:ascii="Arial" w:hAnsi="Arial" w:cs="Arial"/>
                <w:sz w:val="16"/>
                <w:szCs w:val="16"/>
                <w:lang w:val="ru-RU"/>
              </w:rPr>
              <w:t>ке имеет преимущественную силу.</w:t>
            </w:r>
          </w:p>
        </w:tc>
      </w:tr>
      <w:tr w:rsidR="00121E9B" w:rsidRPr="00E111EE" w:rsidTr="00B87BCE">
        <w:tc>
          <w:tcPr>
            <w:tcW w:w="4644" w:type="dxa"/>
            <w:shd w:val="clear" w:color="auto" w:fill="auto"/>
          </w:tcPr>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lastRenderedPageBreak/>
              <w:t>Guarantor's Signatures</w:t>
            </w:r>
          </w:p>
          <w:p w:rsidR="00121E9B" w:rsidRPr="00834DFE" w:rsidRDefault="00121E9B" w:rsidP="00B87BCE">
            <w:pPr>
              <w:spacing w:after="0"/>
              <w:contextualSpacing/>
              <w:rPr>
                <w:rFonts w:ascii="Arial" w:hAnsi="Arial" w:cs="Arial"/>
                <w:sz w:val="16"/>
                <w:szCs w:val="16"/>
              </w:rPr>
            </w:pPr>
            <w:r w:rsidRPr="00834DFE">
              <w:rPr>
                <w:rFonts w:ascii="Arial" w:hAnsi="Arial" w:cs="Arial"/>
                <w:sz w:val="16"/>
                <w:szCs w:val="16"/>
              </w:rPr>
              <w:t>Guarantor's Stamp</w:t>
            </w:r>
          </w:p>
        </w:tc>
        <w:tc>
          <w:tcPr>
            <w:tcW w:w="4927" w:type="dxa"/>
            <w:shd w:val="clear" w:color="auto" w:fill="auto"/>
          </w:tcPr>
          <w:p w:rsidR="00121E9B" w:rsidRPr="00834DFE" w:rsidRDefault="00121E9B" w:rsidP="00B87BCE">
            <w:pPr>
              <w:spacing w:after="0"/>
              <w:ind w:left="288"/>
              <w:contextualSpacing/>
              <w:jc w:val="both"/>
              <w:rPr>
                <w:rFonts w:ascii="Arial" w:hAnsi="Arial" w:cs="Arial"/>
                <w:sz w:val="16"/>
                <w:szCs w:val="16"/>
              </w:rPr>
            </w:pPr>
            <w:proofErr w:type="spellStart"/>
            <w:r w:rsidRPr="00834DFE">
              <w:rPr>
                <w:rFonts w:ascii="Arial" w:hAnsi="Arial" w:cs="Arial"/>
                <w:sz w:val="16"/>
                <w:szCs w:val="16"/>
              </w:rPr>
              <w:t>Подписи</w:t>
            </w:r>
            <w:proofErr w:type="spellEnd"/>
            <w:r w:rsidRPr="00834DFE">
              <w:rPr>
                <w:rFonts w:ascii="Arial" w:hAnsi="Arial" w:cs="Arial"/>
                <w:sz w:val="16"/>
                <w:szCs w:val="16"/>
              </w:rPr>
              <w:t xml:space="preserve"> </w:t>
            </w:r>
            <w:proofErr w:type="spellStart"/>
            <w:r w:rsidRPr="00834DFE">
              <w:rPr>
                <w:rFonts w:ascii="Arial" w:hAnsi="Arial" w:cs="Arial"/>
                <w:sz w:val="16"/>
                <w:szCs w:val="16"/>
              </w:rPr>
              <w:t>Гаранта</w:t>
            </w:r>
            <w:proofErr w:type="spellEnd"/>
            <w:r w:rsidRPr="00834DFE">
              <w:rPr>
                <w:rFonts w:ascii="Arial" w:hAnsi="Arial" w:cs="Arial"/>
                <w:sz w:val="16"/>
                <w:szCs w:val="16"/>
              </w:rPr>
              <w:t xml:space="preserve"> </w:t>
            </w:r>
          </w:p>
          <w:p w:rsidR="00121E9B" w:rsidRPr="00834DFE" w:rsidRDefault="00121E9B" w:rsidP="00B86767">
            <w:pPr>
              <w:spacing w:after="0"/>
              <w:ind w:left="288"/>
              <w:contextualSpacing/>
              <w:jc w:val="both"/>
              <w:rPr>
                <w:rFonts w:ascii="Arial" w:hAnsi="Arial" w:cs="Arial"/>
                <w:sz w:val="16"/>
                <w:szCs w:val="16"/>
              </w:rPr>
            </w:pPr>
            <w:proofErr w:type="spellStart"/>
            <w:r w:rsidRPr="00834DFE">
              <w:rPr>
                <w:rFonts w:ascii="Arial" w:hAnsi="Arial" w:cs="Arial"/>
                <w:sz w:val="16"/>
                <w:szCs w:val="16"/>
              </w:rPr>
              <w:t>Печать</w:t>
            </w:r>
            <w:proofErr w:type="spellEnd"/>
            <w:r w:rsidRPr="00834DFE">
              <w:rPr>
                <w:rFonts w:ascii="Arial" w:hAnsi="Arial" w:cs="Arial"/>
                <w:sz w:val="16"/>
                <w:szCs w:val="16"/>
              </w:rPr>
              <w:t xml:space="preserve"> </w:t>
            </w:r>
            <w:proofErr w:type="spellStart"/>
            <w:r w:rsidR="00B86767">
              <w:rPr>
                <w:rFonts w:ascii="Arial" w:hAnsi="Arial" w:cs="Arial"/>
                <w:sz w:val="16"/>
                <w:szCs w:val="16"/>
              </w:rPr>
              <w:t>Гаранта</w:t>
            </w:r>
            <w:proofErr w:type="spellEnd"/>
          </w:p>
        </w:tc>
      </w:tr>
    </w:tbl>
    <w:p w:rsidR="00121E9B" w:rsidRPr="00F81ED3" w:rsidRDefault="00121E9B" w:rsidP="00121E9B">
      <w:pPr>
        <w:pBdr>
          <w:bottom w:val="single" w:sz="12" w:space="1" w:color="auto"/>
        </w:pBdr>
        <w:contextualSpacing/>
        <w:rPr>
          <w:rFonts w:ascii="Arial" w:hAnsi="Arial" w:cs="Arial"/>
          <w:sz w:val="16"/>
          <w:szCs w:val="16"/>
        </w:rPr>
      </w:pPr>
    </w:p>
    <w:p w:rsidR="00121E9B" w:rsidRPr="00F81ED3" w:rsidRDefault="00121E9B" w:rsidP="00121E9B">
      <w:pPr>
        <w:contextualSpacing/>
        <w:jc w:val="right"/>
        <w:rPr>
          <w:rFonts w:ascii="Arial" w:hAnsi="Arial" w:cs="Arial"/>
          <w:i/>
          <w:sz w:val="16"/>
          <w:szCs w:val="16"/>
        </w:rPr>
      </w:pPr>
      <w:r w:rsidRPr="00F81ED3">
        <w:rPr>
          <w:rFonts w:ascii="Arial" w:hAnsi="Arial" w:cs="Arial"/>
          <w:i/>
          <w:sz w:val="16"/>
          <w:szCs w:val="16"/>
        </w:rPr>
        <w:t>End of the form/</w:t>
      </w:r>
      <w:proofErr w:type="spellStart"/>
      <w:r w:rsidRPr="00F81ED3">
        <w:rPr>
          <w:rFonts w:ascii="Arial" w:hAnsi="Arial" w:cs="Arial"/>
          <w:i/>
          <w:sz w:val="16"/>
          <w:szCs w:val="16"/>
        </w:rPr>
        <w:t>Конец</w:t>
      </w:r>
      <w:proofErr w:type="spellEnd"/>
      <w:r w:rsidRPr="00F81ED3">
        <w:rPr>
          <w:rFonts w:ascii="Arial" w:hAnsi="Arial" w:cs="Arial"/>
          <w:i/>
          <w:sz w:val="16"/>
          <w:szCs w:val="16"/>
        </w:rPr>
        <w:t xml:space="preserve"> </w:t>
      </w:r>
      <w:proofErr w:type="spellStart"/>
      <w:r w:rsidRPr="00F81ED3">
        <w:rPr>
          <w:rFonts w:ascii="Arial" w:hAnsi="Arial" w:cs="Arial"/>
          <w:i/>
          <w:sz w:val="16"/>
          <w:szCs w:val="16"/>
        </w:rPr>
        <w:t>формы</w:t>
      </w:r>
      <w:proofErr w:type="spellEnd"/>
    </w:p>
    <w:p w:rsidR="00121E9B" w:rsidRPr="00121E9B" w:rsidRDefault="00B86767" w:rsidP="00121E9B">
      <w:pPr>
        <w:spacing w:after="0"/>
        <w:contextualSpacing/>
        <w:jc w:val="right"/>
        <w:rPr>
          <w:rFonts w:ascii="Arial" w:hAnsi="Arial" w:cs="Arial"/>
          <w:b/>
          <w:i/>
          <w:sz w:val="16"/>
          <w:szCs w:val="16"/>
          <w:lang w:val="ru-RU"/>
        </w:rPr>
      </w:pPr>
      <w:r>
        <w:rPr>
          <w:rFonts w:ascii="Arial" w:hAnsi="Arial" w:cs="Arial"/>
          <w:b/>
          <w:i/>
          <w:sz w:val="16"/>
          <w:szCs w:val="16"/>
          <w:lang w:val="ru-RU"/>
        </w:rPr>
        <w:lastRenderedPageBreak/>
        <w:t>П</w:t>
      </w:r>
      <w:r w:rsidR="00121E9B" w:rsidRPr="00121E9B">
        <w:rPr>
          <w:rFonts w:ascii="Arial" w:hAnsi="Arial" w:cs="Arial"/>
          <w:b/>
          <w:i/>
          <w:sz w:val="16"/>
          <w:szCs w:val="16"/>
          <w:lang w:val="ru-RU"/>
        </w:rPr>
        <w:t xml:space="preserve">риложение № </w:t>
      </w:r>
      <w:r>
        <w:rPr>
          <w:rFonts w:ascii="Arial" w:hAnsi="Arial" w:cs="Arial"/>
          <w:b/>
          <w:i/>
          <w:sz w:val="16"/>
          <w:szCs w:val="16"/>
          <w:lang w:val="ru-RU"/>
        </w:rPr>
        <w:t>5</w:t>
      </w:r>
      <w:r w:rsidR="00121E9B" w:rsidRPr="00121E9B">
        <w:rPr>
          <w:rFonts w:ascii="Arial" w:hAnsi="Arial" w:cs="Arial"/>
          <w:b/>
          <w:i/>
          <w:sz w:val="16"/>
          <w:szCs w:val="16"/>
          <w:lang w:val="ru-RU"/>
        </w:rPr>
        <w:t xml:space="preserve"> к Приложению для России/</w:t>
      </w:r>
    </w:p>
    <w:p w:rsidR="00121E9B" w:rsidRPr="00834DFE" w:rsidRDefault="00121E9B" w:rsidP="00121E9B">
      <w:pPr>
        <w:spacing w:after="0"/>
        <w:contextualSpacing/>
        <w:jc w:val="right"/>
        <w:rPr>
          <w:rFonts w:ascii="Arial" w:hAnsi="Arial" w:cs="Arial"/>
          <w:b/>
          <w:i/>
          <w:sz w:val="16"/>
          <w:szCs w:val="16"/>
        </w:rPr>
      </w:pPr>
      <w:r w:rsidRPr="00834DFE">
        <w:rPr>
          <w:rFonts w:ascii="Arial" w:hAnsi="Arial" w:cs="Arial"/>
          <w:b/>
          <w:i/>
          <w:sz w:val="16"/>
          <w:szCs w:val="16"/>
        </w:rPr>
        <w:t xml:space="preserve">Appendix No </w:t>
      </w:r>
      <w:r w:rsidR="00B86767">
        <w:rPr>
          <w:rFonts w:ascii="Arial" w:hAnsi="Arial" w:cs="Arial"/>
          <w:b/>
          <w:i/>
          <w:sz w:val="16"/>
          <w:szCs w:val="16"/>
          <w:lang w:val="ru-RU"/>
        </w:rPr>
        <w:t>5</w:t>
      </w:r>
      <w:r w:rsidRPr="00834DFE">
        <w:rPr>
          <w:rFonts w:ascii="Arial" w:hAnsi="Arial" w:cs="Arial"/>
          <w:b/>
          <w:i/>
          <w:sz w:val="16"/>
          <w:szCs w:val="16"/>
        </w:rPr>
        <w:t xml:space="preserve"> to Annex Russia</w:t>
      </w: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p>
    <w:p w:rsidR="00121E9B" w:rsidRPr="00834DFE" w:rsidRDefault="00121E9B" w:rsidP="00121E9B">
      <w:pPr>
        <w:tabs>
          <w:tab w:val="num" w:pos="360"/>
        </w:tabs>
        <w:spacing w:after="0"/>
        <w:contextualSpacing/>
        <w:jc w:val="center"/>
        <w:rPr>
          <w:rFonts w:ascii="Arial" w:hAnsi="Arial" w:cs="Arial"/>
          <w:b/>
          <w:sz w:val="16"/>
          <w:szCs w:val="16"/>
        </w:rPr>
      </w:pPr>
      <w:r w:rsidRPr="00834DFE">
        <w:rPr>
          <w:rFonts w:ascii="Arial" w:hAnsi="Arial" w:cs="Arial"/>
          <w:b/>
          <w:sz w:val="16"/>
          <w:szCs w:val="16"/>
        </w:rPr>
        <w:t>ФОРМЫ АКТОВ/ FORMS OF ACTS</w:t>
      </w:r>
    </w:p>
    <w:p w:rsidR="00121E9B" w:rsidRPr="00C000E1" w:rsidRDefault="00121E9B" w:rsidP="00121E9B">
      <w:pPr>
        <w:tabs>
          <w:tab w:val="num" w:pos="360"/>
        </w:tabs>
        <w:spacing w:after="0"/>
        <w:contextualSpacing/>
        <w:jc w:val="center"/>
        <w:rPr>
          <w:rFonts w:ascii="Times New Roman" w:hAnsi="Times New Roman" w:cs="Times New Roman"/>
          <w:b/>
        </w:rPr>
      </w:pPr>
    </w:p>
    <w:p w:rsidR="00121E9B" w:rsidRPr="00C000E1" w:rsidRDefault="00121E9B" w:rsidP="00121E9B">
      <w:pPr>
        <w:tabs>
          <w:tab w:val="num" w:pos="360"/>
        </w:tabs>
        <w:spacing w:after="0"/>
        <w:contextualSpacing/>
        <w:jc w:val="center"/>
        <w:rPr>
          <w:rFonts w:ascii="Times New Roman" w:hAnsi="Times New Roman" w:cs="Times New Roman"/>
          <w:b/>
        </w:rPr>
      </w:pPr>
    </w:p>
    <w:tbl>
      <w:tblPr>
        <w:tblStyle w:val="a6"/>
        <w:tblW w:w="0" w:type="auto"/>
        <w:tblLook w:val="04A0" w:firstRow="1" w:lastRow="0" w:firstColumn="1" w:lastColumn="0" w:noHBand="0" w:noVBand="1"/>
      </w:tblPr>
      <w:tblGrid>
        <w:gridCol w:w="4681"/>
        <w:gridCol w:w="4663"/>
      </w:tblGrid>
      <w:tr w:rsidR="00121E9B" w:rsidRPr="00E111EE" w:rsidTr="00B87BCE">
        <w:tc>
          <w:tcPr>
            <w:tcW w:w="4785" w:type="dxa"/>
          </w:tcPr>
          <w:p w:rsidR="00121E9B" w:rsidRPr="00834DFE" w:rsidRDefault="00121E9B" w:rsidP="00B87BCE">
            <w:pPr>
              <w:tabs>
                <w:tab w:val="num" w:pos="360"/>
              </w:tabs>
              <w:spacing w:line="276" w:lineRule="auto"/>
              <w:contextualSpacing/>
              <w:jc w:val="both"/>
              <w:rPr>
                <w:rFonts w:ascii="Arial" w:hAnsi="Arial" w:cs="Arial"/>
                <w:sz w:val="16"/>
                <w:szCs w:val="16"/>
                <w:lang w:val="ru-RU"/>
              </w:rPr>
            </w:pPr>
            <w:r w:rsidRPr="00177A96">
              <w:rPr>
                <w:rFonts w:ascii="Arial" w:hAnsi="Arial" w:cs="Arial"/>
                <w:sz w:val="16"/>
                <w:szCs w:val="16"/>
                <w:lang w:val="ru-RU"/>
              </w:rPr>
              <w:t xml:space="preserve">- Акт приемки выполненных работ формы № КС-2, </w:t>
            </w:r>
          </w:p>
          <w:p w:rsidR="00121E9B" w:rsidRPr="00834DFE" w:rsidRDefault="00121E9B" w:rsidP="00B87BCE">
            <w:pPr>
              <w:tabs>
                <w:tab w:val="num" w:pos="360"/>
              </w:tabs>
              <w:spacing w:line="276" w:lineRule="auto"/>
              <w:contextualSpacing/>
              <w:jc w:val="both"/>
              <w:rPr>
                <w:rFonts w:ascii="Arial" w:hAnsi="Arial" w:cs="Arial"/>
                <w:sz w:val="16"/>
                <w:szCs w:val="16"/>
                <w:lang w:val="ru-RU"/>
              </w:rPr>
            </w:pPr>
            <w:r w:rsidRPr="00834DFE">
              <w:rPr>
                <w:rFonts w:ascii="Arial" w:hAnsi="Arial" w:cs="Arial"/>
                <w:sz w:val="16"/>
                <w:szCs w:val="16"/>
                <w:lang w:val="ru-RU"/>
              </w:rPr>
              <w:t xml:space="preserve">- Справка о стоимости выполненных работ формы № КС-3, </w:t>
            </w:r>
          </w:p>
          <w:p w:rsidR="00121E9B" w:rsidRPr="00834DFE" w:rsidRDefault="00121E9B" w:rsidP="00B87BCE">
            <w:pPr>
              <w:tabs>
                <w:tab w:val="num" w:pos="360"/>
              </w:tabs>
              <w:spacing w:line="276" w:lineRule="auto"/>
              <w:contextualSpacing/>
              <w:jc w:val="both"/>
              <w:rPr>
                <w:rFonts w:ascii="Arial" w:hAnsi="Arial" w:cs="Arial"/>
                <w:sz w:val="16"/>
                <w:szCs w:val="16"/>
                <w:lang w:val="ru-RU"/>
              </w:rPr>
            </w:pPr>
            <w:r w:rsidRPr="00834DFE">
              <w:rPr>
                <w:rFonts w:ascii="Arial" w:hAnsi="Arial" w:cs="Arial"/>
                <w:sz w:val="16"/>
                <w:szCs w:val="16"/>
                <w:lang w:val="ru-RU"/>
              </w:rPr>
              <w:t xml:space="preserve">- Акт о приеме-сдаче отремонтированных, реконструированных, модернизированных объектов основных средств унифицированной формы № ОС-3, </w:t>
            </w:r>
          </w:p>
          <w:p w:rsidR="00121E9B" w:rsidRPr="00834DFE" w:rsidRDefault="00121E9B" w:rsidP="00B87BCE">
            <w:pPr>
              <w:tabs>
                <w:tab w:val="num" w:pos="360"/>
              </w:tabs>
              <w:spacing w:line="276" w:lineRule="auto"/>
              <w:contextualSpacing/>
              <w:jc w:val="both"/>
              <w:rPr>
                <w:rFonts w:ascii="Arial" w:hAnsi="Arial" w:cs="Arial"/>
                <w:sz w:val="16"/>
                <w:szCs w:val="16"/>
                <w:lang w:val="ru-RU"/>
              </w:rPr>
            </w:pPr>
            <w:r w:rsidRPr="00834DFE">
              <w:rPr>
                <w:rFonts w:ascii="Arial" w:hAnsi="Arial" w:cs="Arial"/>
                <w:sz w:val="16"/>
                <w:szCs w:val="16"/>
                <w:lang w:val="ru-RU"/>
              </w:rPr>
              <w:t>- Акт передачи материалов и запасных частей Заказчиком Подрядчику формы № М-15;</w:t>
            </w:r>
          </w:p>
          <w:p w:rsidR="00121E9B" w:rsidRPr="00C000E1" w:rsidRDefault="00121E9B" w:rsidP="00B87BCE">
            <w:pPr>
              <w:tabs>
                <w:tab w:val="num" w:pos="360"/>
              </w:tabs>
              <w:spacing w:line="276" w:lineRule="auto"/>
              <w:contextualSpacing/>
              <w:jc w:val="both"/>
              <w:rPr>
                <w:rFonts w:ascii="Arial" w:hAnsi="Arial" w:cs="Arial"/>
                <w:sz w:val="16"/>
                <w:szCs w:val="16"/>
                <w:lang w:val="ru-RU"/>
              </w:rPr>
            </w:pPr>
            <w:r w:rsidRPr="00C000E1">
              <w:rPr>
                <w:rFonts w:ascii="Arial" w:hAnsi="Arial" w:cs="Arial"/>
                <w:sz w:val="16"/>
                <w:szCs w:val="16"/>
                <w:lang w:val="ru-RU"/>
              </w:rPr>
              <w:t>- Итоговый акт сдачи-приемки всех работ по Договору.</w:t>
            </w:r>
          </w:p>
          <w:p w:rsidR="00121E9B" w:rsidRPr="00834DFE" w:rsidRDefault="00121E9B" w:rsidP="00B87BCE">
            <w:pPr>
              <w:tabs>
                <w:tab w:val="num" w:pos="360"/>
              </w:tabs>
              <w:spacing w:line="276" w:lineRule="auto"/>
              <w:contextualSpacing/>
              <w:jc w:val="both"/>
              <w:rPr>
                <w:rFonts w:ascii="Arial" w:hAnsi="Arial" w:cs="Arial"/>
                <w:b/>
                <w:sz w:val="16"/>
                <w:szCs w:val="16"/>
                <w:lang w:val="ru-RU"/>
              </w:rPr>
            </w:pPr>
          </w:p>
        </w:tc>
        <w:tc>
          <w:tcPr>
            <w:tcW w:w="4786" w:type="dxa"/>
          </w:tcPr>
          <w:p w:rsidR="00121E9B" w:rsidRPr="00834DFE" w:rsidRDefault="00121E9B" w:rsidP="00121E9B">
            <w:pPr>
              <w:pStyle w:val="a1"/>
              <w:numPr>
                <w:ilvl w:val="0"/>
                <w:numId w:val="43"/>
              </w:numPr>
              <w:tabs>
                <w:tab w:val="num" w:pos="360"/>
              </w:tabs>
              <w:spacing w:line="276" w:lineRule="auto"/>
              <w:ind w:left="35" w:firstLine="0"/>
              <w:jc w:val="both"/>
              <w:rPr>
                <w:rFonts w:ascii="Arial" w:hAnsi="Arial" w:cs="Arial"/>
                <w:sz w:val="16"/>
                <w:szCs w:val="16"/>
              </w:rPr>
            </w:pPr>
            <w:r w:rsidRPr="00834DFE">
              <w:rPr>
                <w:rFonts w:ascii="Arial" w:hAnsi="Arial" w:cs="Arial"/>
                <w:sz w:val="16"/>
                <w:szCs w:val="16"/>
              </w:rPr>
              <w:t xml:space="preserve">Works Acceptance Certificate (KC-2 form), </w:t>
            </w:r>
          </w:p>
          <w:p w:rsidR="00121E9B" w:rsidRPr="00834DFE" w:rsidRDefault="00121E9B" w:rsidP="00B87BCE">
            <w:pPr>
              <w:tabs>
                <w:tab w:val="num" w:pos="360"/>
              </w:tabs>
              <w:spacing w:line="276" w:lineRule="auto"/>
              <w:ind w:left="35"/>
              <w:contextualSpacing/>
              <w:jc w:val="both"/>
              <w:rPr>
                <w:rFonts w:ascii="Arial" w:hAnsi="Arial" w:cs="Arial"/>
                <w:sz w:val="16"/>
                <w:szCs w:val="16"/>
              </w:rPr>
            </w:pPr>
          </w:p>
          <w:p w:rsidR="00121E9B" w:rsidRPr="00834DFE" w:rsidRDefault="00121E9B" w:rsidP="00121E9B">
            <w:pPr>
              <w:pStyle w:val="a1"/>
              <w:numPr>
                <w:ilvl w:val="0"/>
                <w:numId w:val="43"/>
              </w:numPr>
              <w:tabs>
                <w:tab w:val="num" w:pos="360"/>
              </w:tabs>
              <w:spacing w:line="276" w:lineRule="auto"/>
              <w:ind w:left="35" w:firstLine="0"/>
              <w:jc w:val="both"/>
              <w:rPr>
                <w:rFonts w:ascii="Arial" w:hAnsi="Arial" w:cs="Arial"/>
                <w:sz w:val="16"/>
                <w:szCs w:val="16"/>
              </w:rPr>
            </w:pPr>
            <w:r w:rsidRPr="00834DFE">
              <w:rPr>
                <w:rFonts w:ascii="Arial" w:hAnsi="Arial" w:cs="Arial"/>
                <w:sz w:val="16"/>
                <w:szCs w:val="16"/>
              </w:rPr>
              <w:t xml:space="preserve">Statement on the Completed Works Cost (KC-3), </w:t>
            </w:r>
          </w:p>
          <w:p w:rsidR="00121E9B" w:rsidRPr="00834DFE" w:rsidRDefault="00121E9B" w:rsidP="00121E9B">
            <w:pPr>
              <w:pStyle w:val="a1"/>
              <w:numPr>
                <w:ilvl w:val="0"/>
                <w:numId w:val="43"/>
              </w:numPr>
              <w:tabs>
                <w:tab w:val="num" w:pos="360"/>
              </w:tabs>
              <w:spacing w:line="276" w:lineRule="auto"/>
              <w:ind w:left="35" w:firstLine="0"/>
              <w:jc w:val="both"/>
              <w:rPr>
                <w:rFonts w:ascii="Arial" w:hAnsi="Arial" w:cs="Arial"/>
                <w:sz w:val="16"/>
                <w:szCs w:val="16"/>
              </w:rPr>
            </w:pPr>
            <w:r w:rsidRPr="00834DFE">
              <w:rPr>
                <w:rFonts w:ascii="Arial" w:hAnsi="Arial" w:cs="Arial"/>
                <w:sz w:val="16"/>
                <w:szCs w:val="16"/>
              </w:rPr>
              <w:t xml:space="preserve">Delivery-acceptance certificate for the repaired, restructured, modernized fixed assets facilities (OS-3 form), </w:t>
            </w:r>
          </w:p>
          <w:p w:rsidR="00121E9B" w:rsidRPr="00834DFE" w:rsidRDefault="00121E9B" w:rsidP="00121E9B">
            <w:pPr>
              <w:pStyle w:val="a1"/>
              <w:numPr>
                <w:ilvl w:val="0"/>
                <w:numId w:val="43"/>
              </w:numPr>
              <w:tabs>
                <w:tab w:val="num" w:pos="360"/>
              </w:tabs>
              <w:spacing w:line="276" w:lineRule="auto"/>
              <w:ind w:left="35" w:firstLine="0"/>
              <w:jc w:val="both"/>
              <w:rPr>
                <w:rFonts w:ascii="Arial" w:hAnsi="Arial" w:cs="Arial"/>
                <w:b/>
                <w:sz w:val="16"/>
                <w:szCs w:val="16"/>
              </w:rPr>
            </w:pPr>
            <w:r w:rsidRPr="00834DFE">
              <w:rPr>
                <w:rFonts w:ascii="Arial" w:hAnsi="Arial" w:cs="Arial"/>
                <w:sz w:val="16"/>
                <w:szCs w:val="16"/>
              </w:rPr>
              <w:t>Act of transfer of materials and spare parts (M-15 form).</w:t>
            </w:r>
          </w:p>
          <w:p w:rsidR="00B86767" w:rsidRPr="00B86767" w:rsidRDefault="00B86767" w:rsidP="00B86767">
            <w:pPr>
              <w:pStyle w:val="a1"/>
              <w:spacing w:line="276" w:lineRule="auto"/>
              <w:ind w:left="35"/>
              <w:jc w:val="both"/>
              <w:rPr>
                <w:rFonts w:ascii="Arial" w:hAnsi="Arial" w:cs="Arial"/>
                <w:b/>
                <w:sz w:val="16"/>
                <w:szCs w:val="16"/>
              </w:rPr>
            </w:pPr>
          </w:p>
          <w:p w:rsidR="00121E9B" w:rsidRPr="00834DFE" w:rsidRDefault="00121E9B" w:rsidP="00121E9B">
            <w:pPr>
              <w:pStyle w:val="a1"/>
              <w:numPr>
                <w:ilvl w:val="0"/>
                <w:numId w:val="43"/>
              </w:numPr>
              <w:tabs>
                <w:tab w:val="num" w:pos="360"/>
              </w:tabs>
              <w:spacing w:line="276" w:lineRule="auto"/>
              <w:ind w:left="35" w:firstLine="0"/>
              <w:jc w:val="both"/>
              <w:rPr>
                <w:rFonts w:ascii="Arial" w:hAnsi="Arial" w:cs="Arial"/>
                <w:b/>
                <w:sz w:val="16"/>
                <w:szCs w:val="16"/>
              </w:rPr>
            </w:pPr>
            <w:r w:rsidRPr="00C000E1">
              <w:rPr>
                <w:rFonts w:ascii="Arial" w:hAnsi="Arial" w:cs="Arial"/>
                <w:sz w:val="16"/>
                <w:szCs w:val="16"/>
              </w:rPr>
              <w:t>Final acceptance certificate,</w:t>
            </w:r>
          </w:p>
        </w:tc>
      </w:tr>
    </w:tbl>
    <w:p w:rsidR="00121E9B" w:rsidRPr="00C000E1" w:rsidRDefault="00121E9B" w:rsidP="00121E9B">
      <w:pPr>
        <w:tabs>
          <w:tab w:val="num" w:pos="360"/>
        </w:tabs>
        <w:spacing w:after="0"/>
        <w:contextualSpacing/>
        <w:jc w:val="center"/>
        <w:rPr>
          <w:rFonts w:ascii="Times New Roman" w:hAnsi="Times New Roman" w:cs="Times New Roman"/>
          <w:b/>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Pr="00CC60F5" w:rsidRDefault="00121E9B" w:rsidP="00121E9B">
      <w:pPr>
        <w:jc w:val="right"/>
        <w:rPr>
          <w:b/>
          <w:lang w:eastAsia="ru-RU"/>
        </w:rPr>
      </w:pPr>
      <w:bookmarkStart w:id="1" w:name="_Toc520459252"/>
      <w:bookmarkStart w:id="2" w:name="_Toc520459276"/>
      <w:bookmarkStart w:id="3" w:name="_Toc520464373"/>
      <w:bookmarkStart w:id="4" w:name="_Toc524377547"/>
      <w:proofErr w:type="spellStart"/>
      <w:r w:rsidRPr="00CC60F5">
        <w:rPr>
          <w:b/>
          <w:lang w:eastAsia="ru-RU"/>
        </w:rPr>
        <w:lastRenderedPageBreak/>
        <w:t>Унифицированная</w:t>
      </w:r>
      <w:proofErr w:type="spellEnd"/>
      <w:r w:rsidRPr="00CC60F5">
        <w:rPr>
          <w:b/>
          <w:lang w:eastAsia="ru-RU"/>
        </w:rPr>
        <w:t xml:space="preserve"> </w:t>
      </w:r>
      <w:proofErr w:type="spellStart"/>
      <w:r w:rsidRPr="00CC60F5">
        <w:rPr>
          <w:b/>
          <w:lang w:eastAsia="ru-RU"/>
        </w:rPr>
        <w:t>форма</w:t>
      </w:r>
      <w:proofErr w:type="spellEnd"/>
      <w:r w:rsidRPr="00CC60F5">
        <w:rPr>
          <w:b/>
          <w:lang w:eastAsia="ru-RU"/>
        </w:rPr>
        <w:t xml:space="preserve"> N КС-2</w:t>
      </w:r>
      <w:bookmarkEnd w:id="1"/>
      <w:bookmarkEnd w:id="2"/>
      <w:bookmarkEnd w:id="3"/>
      <w:bookmarkEnd w:id="4"/>
    </w:p>
    <w:p w:rsidR="00121E9B" w:rsidRPr="00CC60F5" w:rsidRDefault="00121E9B" w:rsidP="00121E9B">
      <w:pPr>
        <w:jc w:val="right"/>
        <w:rPr>
          <w:b/>
          <w:lang w:eastAsia="ru-RU"/>
        </w:rPr>
      </w:pP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gramStart"/>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Код</w:t>
      </w:r>
      <w:proofErr w:type="spellEnd"/>
      <w:proofErr w:type="gramEnd"/>
      <w:r w:rsidRPr="009767B0">
        <w:rPr>
          <w:rFonts w:ascii="Courier New" w:eastAsia="Times New Roman" w:hAnsi="Courier New" w:cs="Courier New"/>
          <w:sz w:val="20"/>
          <w:szCs w:val="20"/>
          <w:lang w:eastAsia="ru-RU"/>
        </w:rPr>
        <w:t xml:space="preserve">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Форма</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по</w:t>
      </w:r>
      <w:proofErr w:type="spellEnd"/>
      <w:r w:rsidRPr="009767B0">
        <w:rPr>
          <w:rFonts w:ascii="Courier New" w:eastAsia="Times New Roman" w:hAnsi="Courier New" w:cs="Courier New"/>
          <w:sz w:val="20"/>
          <w:szCs w:val="20"/>
          <w:lang w:eastAsia="ru-RU"/>
        </w:rPr>
        <w:t xml:space="preserve"> </w:t>
      </w:r>
      <w:hyperlink r:id="rId9" w:history="1">
        <w:r w:rsidRPr="009767B0">
          <w:rPr>
            <w:rFonts w:ascii="Courier New" w:eastAsia="Times New Roman" w:hAnsi="Courier New" w:cs="Courier New"/>
            <w:color w:val="0000FF"/>
            <w:sz w:val="20"/>
            <w:szCs w:val="20"/>
            <w:lang w:eastAsia="ru-RU"/>
          </w:rPr>
          <w:t>ОКУД</w:t>
        </w:r>
      </w:hyperlink>
      <w:r w:rsidRPr="009767B0">
        <w:rPr>
          <w:rFonts w:ascii="Courier New" w:eastAsia="Times New Roman" w:hAnsi="Courier New" w:cs="Courier New"/>
          <w:sz w:val="20"/>
          <w:szCs w:val="20"/>
          <w:lang w:eastAsia="ru-RU"/>
        </w:rPr>
        <w:t xml:space="preserve"> │</w:t>
      </w:r>
      <w:r w:rsidRPr="00C000E1">
        <w:rPr>
          <w:rFonts w:ascii="Courier New" w:eastAsia="Times New Roman" w:hAnsi="Courier New" w:cs="Courier New"/>
          <w:sz w:val="20"/>
          <w:szCs w:val="20"/>
          <w:lang w:eastAsia="ru-RU"/>
        </w:rPr>
        <w:t xml:space="preserve">        </w:t>
      </w: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Инвестор</w:t>
      </w:r>
      <w:proofErr w:type="spellEnd"/>
      <w:r w:rsidRPr="009767B0">
        <w:rPr>
          <w:rFonts w:ascii="Courier New" w:eastAsia="Times New Roman" w:hAnsi="Courier New" w:cs="Courier New"/>
          <w:sz w:val="20"/>
          <w:szCs w:val="20"/>
          <w:lang w:eastAsia="ru-RU"/>
        </w:rPr>
        <w:t xml:space="preserve"> ______________________________________ </w:t>
      </w:r>
      <w:proofErr w:type="spellStart"/>
      <w:r w:rsidRPr="009767B0">
        <w:rPr>
          <w:rFonts w:ascii="Courier New" w:eastAsia="Times New Roman" w:hAnsi="Courier New" w:cs="Courier New"/>
          <w:sz w:val="20"/>
          <w:szCs w:val="20"/>
          <w:lang w:eastAsia="ru-RU"/>
        </w:rPr>
        <w:t>по</w:t>
      </w:r>
      <w:proofErr w:type="spellEnd"/>
      <w:r w:rsidRPr="009767B0">
        <w:rPr>
          <w:rFonts w:ascii="Courier New" w:eastAsia="Times New Roman" w:hAnsi="Courier New" w:cs="Courier New"/>
          <w:sz w:val="20"/>
          <w:szCs w:val="20"/>
          <w:lang w:eastAsia="ru-RU"/>
        </w:rPr>
        <w:t xml:space="preserve"> ОКПО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proofErr w:type="gramStart"/>
      <w:r w:rsidRPr="009767B0">
        <w:rPr>
          <w:rFonts w:ascii="Courier New" w:eastAsia="Times New Roman" w:hAnsi="Courier New" w:cs="Courier New"/>
          <w:sz w:val="20"/>
          <w:szCs w:val="20"/>
          <w:lang w:eastAsia="ru-RU"/>
        </w:rPr>
        <w:t>организация</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адрес</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телефон</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факс</w:t>
      </w:r>
      <w:proofErr w:type="spell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Заказчик</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Генподрядчик</w:t>
      </w:r>
      <w:proofErr w:type="spellEnd"/>
      <w:r w:rsidRPr="009767B0">
        <w:rPr>
          <w:rFonts w:ascii="Courier New" w:eastAsia="Times New Roman" w:hAnsi="Courier New" w:cs="Courier New"/>
          <w:sz w:val="20"/>
          <w:szCs w:val="20"/>
          <w:lang w:eastAsia="ru-RU"/>
        </w:rPr>
        <w:t xml:space="preserve">) _______________________ </w:t>
      </w:r>
      <w:proofErr w:type="spellStart"/>
      <w:r w:rsidRPr="009767B0">
        <w:rPr>
          <w:rFonts w:ascii="Courier New" w:eastAsia="Times New Roman" w:hAnsi="Courier New" w:cs="Courier New"/>
          <w:sz w:val="20"/>
          <w:szCs w:val="20"/>
          <w:lang w:eastAsia="ru-RU"/>
        </w:rPr>
        <w:t>по</w:t>
      </w:r>
      <w:proofErr w:type="spellEnd"/>
      <w:r w:rsidRPr="009767B0">
        <w:rPr>
          <w:rFonts w:ascii="Courier New" w:eastAsia="Times New Roman" w:hAnsi="Courier New" w:cs="Courier New"/>
          <w:sz w:val="20"/>
          <w:szCs w:val="20"/>
          <w:lang w:eastAsia="ru-RU"/>
        </w:rPr>
        <w:t xml:space="preserve"> ОКПО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proofErr w:type="gramStart"/>
      <w:r w:rsidRPr="009767B0">
        <w:rPr>
          <w:rFonts w:ascii="Courier New" w:eastAsia="Times New Roman" w:hAnsi="Courier New" w:cs="Courier New"/>
          <w:sz w:val="20"/>
          <w:szCs w:val="20"/>
          <w:lang w:eastAsia="ru-RU"/>
        </w:rPr>
        <w:t>организация</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адрес</w:t>
      </w:r>
      <w:proofErr w:type="spellEnd"/>
      <w:r w:rsidRPr="009767B0">
        <w:rPr>
          <w:rFonts w:ascii="Courier New" w:eastAsia="Times New Roman" w:hAnsi="Courier New" w:cs="Courier New"/>
          <w:sz w:val="20"/>
          <w:szCs w:val="20"/>
          <w:lang w:eastAsia="ru-RU"/>
        </w:rPr>
        <w:t>,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proofErr w:type="gramStart"/>
      <w:r w:rsidRPr="009767B0">
        <w:rPr>
          <w:rFonts w:ascii="Courier New" w:eastAsia="Times New Roman" w:hAnsi="Courier New" w:cs="Courier New"/>
          <w:sz w:val="20"/>
          <w:szCs w:val="20"/>
          <w:lang w:eastAsia="ru-RU"/>
        </w:rPr>
        <w:t>телефон</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факс</w:t>
      </w:r>
      <w:proofErr w:type="spell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Подрядчик</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Субподрядчик</w:t>
      </w:r>
      <w:proofErr w:type="spellEnd"/>
      <w:r w:rsidRPr="009767B0">
        <w:rPr>
          <w:rFonts w:ascii="Courier New" w:eastAsia="Times New Roman" w:hAnsi="Courier New" w:cs="Courier New"/>
          <w:sz w:val="20"/>
          <w:szCs w:val="20"/>
          <w:lang w:eastAsia="ru-RU"/>
        </w:rPr>
        <w:t xml:space="preserve">) ______________________ </w:t>
      </w:r>
      <w:proofErr w:type="spellStart"/>
      <w:r w:rsidRPr="009767B0">
        <w:rPr>
          <w:rFonts w:ascii="Courier New" w:eastAsia="Times New Roman" w:hAnsi="Courier New" w:cs="Courier New"/>
          <w:sz w:val="20"/>
          <w:szCs w:val="20"/>
          <w:lang w:eastAsia="ru-RU"/>
        </w:rPr>
        <w:t>по</w:t>
      </w:r>
      <w:proofErr w:type="spellEnd"/>
      <w:r w:rsidRPr="009767B0">
        <w:rPr>
          <w:rFonts w:ascii="Courier New" w:eastAsia="Times New Roman" w:hAnsi="Courier New" w:cs="Courier New"/>
          <w:sz w:val="20"/>
          <w:szCs w:val="20"/>
          <w:lang w:eastAsia="ru-RU"/>
        </w:rPr>
        <w:t xml:space="preserve"> ОКПО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proofErr w:type="gramStart"/>
      <w:r w:rsidRPr="009767B0">
        <w:rPr>
          <w:rFonts w:ascii="Courier New" w:eastAsia="Times New Roman" w:hAnsi="Courier New" w:cs="Courier New"/>
          <w:sz w:val="20"/>
          <w:szCs w:val="20"/>
          <w:lang w:eastAsia="ru-RU"/>
        </w:rPr>
        <w:t>организация</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адрес</w:t>
      </w:r>
      <w:proofErr w:type="spellEnd"/>
      <w:r w:rsidRPr="009767B0">
        <w:rPr>
          <w:rFonts w:ascii="Courier New" w:eastAsia="Times New Roman" w:hAnsi="Courier New" w:cs="Courier New"/>
          <w:sz w:val="20"/>
          <w:szCs w:val="20"/>
          <w:lang w:eastAsia="ru-RU"/>
        </w:rPr>
        <w:t>,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proofErr w:type="gramStart"/>
      <w:r w:rsidRPr="009767B0">
        <w:rPr>
          <w:rFonts w:ascii="Courier New" w:eastAsia="Times New Roman" w:hAnsi="Courier New" w:cs="Courier New"/>
          <w:sz w:val="20"/>
          <w:szCs w:val="20"/>
          <w:lang w:eastAsia="ru-RU"/>
        </w:rPr>
        <w:t>телефон</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факс</w:t>
      </w:r>
      <w:proofErr w:type="spell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Стройка</w:t>
      </w:r>
      <w:proofErr w:type="spellEnd"/>
      <w:r w:rsidRPr="009767B0">
        <w:rPr>
          <w:rFonts w:ascii="Courier New" w:eastAsia="Times New Roman" w:hAnsi="Courier New" w:cs="Courier New"/>
          <w:sz w:val="20"/>
          <w:szCs w:val="20"/>
          <w:lang w:eastAsia="ru-RU"/>
        </w:rPr>
        <w:t xml:space="preserve"> _______________________________________________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proofErr w:type="gramStart"/>
      <w:r w:rsidRPr="009767B0">
        <w:rPr>
          <w:rFonts w:ascii="Courier New" w:eastAsia="Times New Roman" w:hAnsi="Courier New" w:cs="Courier New"/>
          <w:sz w:val="20"/>
          <w:szCs w:val="20"/>
          <w:lang w:eastAsia="ru-RU"/>
        </w:rPr>
        <w:t>наименование</w:t>
      </w:r>
      <w:proofErr w:type="spellEnd"/>
      <w:proofErr w:type="gram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адрес</w:t>
      </w:r>
      <w:proofErr w:type="spell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Объект</w:t>
      </w:r>
      <w:proofErr w:type="spellEnd"/>
      <w:r w:rsidRPr="009767B0">
        <w:rPr>
          <w:rFonts w:ascii="Courier New" w:eastAsia="Times New Roman" w:hAnsi="Courier New" w:cs="Courier New"/>
          <w:sz w:val="20"/>
          <w:szCs w:val="20"/>
          <w:lang w:eastAsia="ru-RU"/>
        </w:rPr>
        <w:t xml:space="preserve"> ________________________________________________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proofErr w:type="gramStart"/>
      <w:r w:rsidRPr="009767B0">
        <w:rPr>
          <w:rFonts w:ascii="Courier New" w:eastAsia="Times New Roman" w:hAnsi="Courier New" w:cs="Courier New"/>
          <w:sz w:val="20"/>
          <w:szCs w:val="20"/>
          <w:lang w:eastAsia="ru-RU"/>
        </w:rPr>
        <w:t>наименование</w:t>
      </w:r>
      <w:proofErr w:type="spellEnd"/>
      <w:proofErr w:type="gram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Вид</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деятельности</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по</w:t>
      </w:r>
      <w:proofErr w:type="spellEnd"/>
      <w:r w:rsidRPr="009767B0">
        <w:rPr>
          <w:rFonts w:ascii="Courier New" w:eastAsia="Times New Roman" w:hAnsi="Courier New" w:cs="Courier New"/>
          <w:sz w:val="20"/>
          <w:szCs w:val="20"/>
          <w:lang w:eastAsia="ru-RU"/>
        </w:rPr>
        <w:t xml:space="preserve"> ОКДП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Договор</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подряда</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контракт</w:t>
      </w:r>
      <w:proofErr w:type="spellEnd"/>
      <w:r w:rsidRPr="009767B0">
        <w:rPr>
          <w:rFonts w:ascii="Courier New" w:eastAsia="Times New Roman" w:hAnsi="Courier New" w:cs="Courier New"/>
          <w:sz w:val="20"/>
          <w:szCs w:val="20"/>
          <w:lang w:eastAsia="ru-RU"/>
        </w:rPr>
        <w:t>) │</w:t>
      </w:r>
      <w:proofErr w:type="spellStart"/>
      <w:r w:rsidRPr="009767B0">
        <w:rPr>
          <w:rFonts w:ascii="Courier New" w:eastAsia="Times New Roman" w:hAnsi="Courier New" w:cs="Courier New"/>
          <w:sz w:val="20"/>
          <w:szCs w:val="20"/>
          <w:lang w:eastAsia="ru-RU"/>
        </w:rPr>
        <w:t>номер</w:t>
      </w:r>
      <w:proofErr w:type="spellEnd"/>
      <w:r w:rsidRPr="009767B0">
        <w:rPr>
          <w:rFonts w:ascii="Courier New" w:eastAsia="Times New Roman" w:hAnsi="Courier New" w:cs="Courier New"/>
          <w:sz w:val="20"/>
          <w:szCs w:val="20"/>
          <w:lang w:eastAsia="ru-RU"/>
        </w:rPr>
        <w:t>│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дата</w:t>
      </w:r>
      <w:proofErr w:type="spellEnd"/>
      <w:proofErr w:type="gramStart"/>
      <w:r w:rsidRPr="009767B0">
        <w:rPr>
          <w:rFonts w:ascii="Courier New" w:eastAsia="Times New Roman" w:hAnsi="Courier New" w:cs="Courier New"/>
          <w:sz w:val="20"/>
          <w:szCs w:val="20"/>
          <w:lang w:eastAsia="ru-RU"/>
        </w:rPr>
        <w:t>│  │</w:t>
      </w:r>
      <w:proofErr w:type="gramEnd"/>
      <w:r w:rsidRPr="009767B0">
        <w:rPr>
          <w:rFonts w:ascii="Courier New" w:eastAsia="Times New Roman" w:hAnsi="Courier New" w:cs="Courier New"/>
          <w:sz w:val="20"/>
          <w:szCs w:val="20"/>
          <w:lang w:eastAsia="ru-RU"/>
        </w:rPr>
        <w:t xml:space="preserve">  │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spellStart"/>
      <w:r w:rsidRPr="009767B0">
        <w:rPr>
          <w:rFonts w:ascii="Courier New" w:eastAsia="Times New Roman" w:hAnsi="Courier New" w:cs="Courier New"/>
          <w:sz w:val="20"/>
          <w:szCs w:val="20"/>
          <w:lang w:eastAsia="ru-RU"/>
        </w:rPr>
        <w:t>Вид</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операции</w:t>
      </w:r>
      <w:proofErr w:type="spellEnd"/>
      <w:r w:rsidRPr="009767B0">
        <w:rPr>
          <w:rFonts w:ascii="Courier New" w:eastAsia="Times New Roman" w:hAnsi="Courier New" w:cs="Courier New"/>
          <w:sz w:val="20"/>
          <w:szCs w:val="20"/>
          <w:lang w:eastAsia="ru-RU"/>
        </w:rPr>
        <w:t xml:space="preserve"> │        │</w:t>
      </w:r>
    </w:p>
    <w:p w:rsidR="00121E9B" w:rsidRPr="009767B0" w:rsidRDefault="00121E9B" w:rsidP="00121E9B">
      <w:pPr>
        <w:autoSpaceDE w:val="0"/>
        <w:autoSpaceDN w:val="0"/>
        <w:spacing w:after="0" w:line="240" w:lineRule="auto"/>
        <w:jc w:val="both"/>
        <w:rPr>
          <w:rFonts w:ascii="Courier New" w:eastAsia="Times New Roman" w:hAnsi="Courier New" w:cs="Courier New"/>
          <w:sz w:val="20"/>
          <w:szCs w:val="20"/>
          <w:lang w:eastAsia="ru-RU"/>
        </w:rPr>
      </w:pP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proofErr w:type="gramStart"/>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Номер</w:t>
      </w:r>
      <w:proofErr w:type="spellEnd"/>
      <w:proofErr w:type="gramEnd"/>
      <w:r w:rsidRPr="009767B0">
        <w:rPr>
          <w:rFonts w:ascii="Courier New" w:eastAsia="Times New Roman" w:hAnsi="Courier New" w:cs="Courier New"/>
          <w:sz w:val="20"/>
          <w:szCs w:val="20"/>
          <w:lang w:eastAsia="ru-RU"/>
        </w:rPr>
        <w:t xml:space="preserve">  │   </w:t>
      </w:r>
      <w:proofErr w:type="spellStart"/>
      <w:r w:rsidRPr="009767B0">
        <w:rPr>
          <w:rFonts w:ascii="Courier New" w:eastAsia="Times New Roman" w:hAnsi="Courier New" w:cs="Courier New"/>
          <w:sz w:val="20"/>
          <w:szCs w:val="20"/>
          <w:lang w:eastAsia="ru-RU"/>
        </w:rPr>
        <w:t>Дата</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Отчетный</w:t>
      </w:r>
      <w:proofErr w:type="spellEnd"/>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период</w:t>
      </w:r>
      <w:proofErr w:type="spellEnd"/>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roofErr w:type="spellStart"/>
      <w:r w:rsidRPr="009767B0">
        <w:rPr>
          <w:rFonts w:ascii="Courier New" w:eastAsia="Times New Roman" w:hAnsi="Courier New" w:cs="Courier New"/>
          <w:sz w:val="20"/>
          <w:szCs w:val="20"/>
          <w:lang w:eastAsia="ru-RU"/>
        </w:rPr>
        <w:t>документа│составления</w:t>
      </w:r>
      <w:proofErr w:type="spellEnd"/>
      <w:r w:rsidRPr="009767B0">
        <w:rPr>
          <w:rFonts w:ascii="Courier New" w:eastAsia="Times New Roman" w:hAnsi="Courier New" w:cs="Courier New"/>
          <w:sz w:val="20"/>
          <w:szCs w:val="20"/>
          <w:lang w:eastAsia="ru-RU"/>
        </w:rPr>
        <w:t>│├───────┬───────┤</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 xml:space="preserve">│         │           ││   с   </w:t>
      </w:r>
      <w:proofErr w:type="gramStart"/>
      <w:r w:rsidRPr="009767B0">
        <w:rPr>
          <w:rFonts w:ascii="Courier New" w:eastAsia="Times New Roman" w:hAnsi="Courier New" w:cs="Courier New"/>
          <w:sz w:val="20"/>
          <w:szCs w:val="20"/>
          <w:lang w:eastAsia="ru-RU"/>
        </w:rPr>
        <w:t xml:space="preserve">│  </w:t>
      </w:r>
      <w:proofErr w:type="spellStart"/>
      <w:r w:rsidRPr="009767B0">
        <w:rPr>
          <w:rFonts w:ascii="Courier New" w:eastAsia="Times New Roman" w:hAnsi="Courier New" w:cs="Courier New"/>
          <w:sz w:val="20"/>
          <w:szCs w:val="20"/>
          <w:lang w:eastAsia="ru-RU"/>
        </w:rPr>
        <w:t>по</w:t>
      </w:r>
      <w:proofErr w:type="spellEnd"/>
      <w:proofErr w:type="gramEnd"/>
      <w:r w:rsidRPr="009767B0">
        <w:rPr>
          <w:rFonts w:ascii="Courier New" w:eastAsia="Times New Roman" w:hAnsi="Courier New" w:cs="Courier New"/>
          <w:sz w:val="20"/>
          <w:szCs w:val="20"/>
          <w:lang w:eastAsia="ru-RU"/>
        </w:rPr>
        <w:t xml:space="preserve">   │</w:t>
      </w:r>
    </w:p>
    <w:p w:rsidR="00121E9B" w:rsidRPr="009767B0" w:rsidRDefault="00121E9B" w:rsidP="00121E9B">
      <w:pPr>
        <w:autoSpaceDE w:val="0"/>
        <w:autoSpaceDN w:val="0"/>
        <w:spacing w:after="0" w:line="240" w:lineRule="auto"/>
        <w:jc w:val="right"/>
        <w:rPr>
          <w:rFonts w:ascii="Courier New" w:eastAsia="Times New Roman" w:hAnsi="Courier New" w:cs="Courier New"/>
          <w:sz w:val="20"/>
          <w:szCs w:val="20"/>
          <w:lang w:eastAsia="ru-RU"/>
        </w:rPr>
      </w:pPr>
      <w:r w:rsidRPr="009767B0">
        <w:rPr>
          <w:rFonts w:ascii="Courier New" w:eastAsia="Times New Roman" w:hAnsi="Courier New" w:cs="Courier New"/>
          <w:sz w:val="20"/>
          <w:szCs w:val="20"/>
          <w:lang w:eastAsia="ru-RU"/>
        </w:rPr>
        <w:t>├─────────┼───────────┤├───────┼───────┤</w:t>
      </w:r>
    </w:p>
    <w:p w:rsidR="00121E9B" w:rsidRDefault="00121E9B" w:rsidP="00121E9B">
      <w:pPr>
        <w:autoSpaceDE w:val="0"/>
        <w:autoSpaceDN w:val="0"/>
        <w:spacing w:after="0" w:line="240" w:lineRule="auto"/>
        <w:jc w:val="both"/>
        <w:rPr>
          <w:rFonts w:ascii="Courier New" w:eastAsia="Times New Roman" w:hAnsi="Courier New" w:cs="Courier New"/>
          <w:sz w:val="20"/>
          <w:szCs w:val="20"/>
          <w:lang w:eastAsia="ru-RU"/>
        </w:rPr>
      </w:pPr>
    </w:p>
    <w:p w:rsidR="00121E9B" w:rsidRPr="00C000E1" w:rsidRDefault="00121E9B" w:rsidP="00121E9B">
      <w:pPr>
        <w:autoSpaceDE w:val="0"/>
        <w:autoSpaceDN w:val="0"/>
        <w:spacing w:after="0" w:line="240" w:lineRule="auto"/>
        <w:jc w:val="center"/>
        <w:rPr>
          <w:rFonts w:ascii="Times New Roman" w:eastAsia="Times New Roman" w:hAnsi="Times New Roman" w:cs="Times New Roman"/>
          <w:sz w:val="20"/>
          <w:szCs w:val="20"/>
          <w:lang w:eastAsia="ru-RU"/>
        </w:rPr>
      </w:pPr>
      <w:r w:rsidRPr="00C000E1">
        <w:rPr>
          <w:rFonts w:ascii="Times New Roman" w:eastAsia="Times New Roman" w:hAnsi="Times New Roman" w:cs="Times New Roman"/>
          <w:sz w:val="20"/>
          <w:szCs w:val="20"/>
          <w:lang w:eastAsia="ru-RU"/>
        </w:rPr>
        <w:t>АКТ О ПРИЕМКЕ ВЫПОЛНЕННЫХ РАБОТ</w:t>
      </w: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20"/>
          <w:szCs w:val="20"/>
          <w:lang w:eastAsia="ru-RU"/>
        </w:rPr>
      </w:pPr>
    </w:p>
    <w:p w:rsidR="00121E9B" w:rsidRPr="00121E9B" w:rsidRDefault="00121E9B" w:rsidP="00121E9B">
      <w:pPr>
        <w:autoSpaceDE w:val="0"/>
        <w:autoSpaceDN w:val="0"/>
        <w:spacing w:after="0" w:line="240" w:lineRule="auto"/>
        <w:jc w:val="both"/>
        <w:rPr>
          <w:rFonts w:ascii="Times New Roman" w:eastAsia="Times New Roman" w:hAnsi="Times New Roman" w:cs="Times New Roman"/>
          <w:sz w:val="20"/>
          <w:szCs w:val="20"/>
          <w:lang w:val="ru-RU" w:eastAsia="ru-RU"/>
        </w:rPr>
      </w:pPr>
      <w:r w:rsidRPr="00121E9B">
        <w:rPr>
          <w:rFonts w:ascii="Times New Roman" w:eastAsia="Times New Roman" w:hAnsi="Times New Roman" w:cs="Times New Roman"/>
          <w:sz w:val="20"/>
          <w:szCs w:val="20"/>
          <w:lang w:val="ru-RU" w:eastAsia="ru-RU"/>
        </w:rPr>
        <w:t>Сметная (договорная) стоимость в соответствии с договором подряда(субподряда) ________________________________________________ руб.</w:t>
      </w:r>
    </w:p>
    <w:p w:rsidR="00121E9B" w:rsidRPr="00121E9B" w:rsidRDefault="00121E9B" w:rsidP="00121E9B">
      <w:pPr>
        <w:autoSpaceDE w:val="0"/>
        <w:autoSpaceDN w:val="0"/>
        <w:spacing w:after="0" w:line="240" w:lineRule="auto"/>
        <w:jc w:val="both"/>
        <w:rPr>
          <w:rFonts w:ascii="Calibri" w:eastAsia="Times New Roman" w:hAnsi="Calibri" w:cs="Calibri"/>
          <w:sz w:val="20"/>
          <w:szCs w:val="20"/>
          <w:lang w:val="ru-RU" w:eastAsia="ru-RU"/>
        </w:rPr>
      </w:pPr>
    </w:p>
    <w:p w:rsidR="00121E9B" w:rsidRPr="00121E9B" w:rsidRDefault="00121E9B" w:rsidP="00121E9B">
      <w:pPr>
        <w:rPr>
          <w:rFonts w:eastAsia="Times New Roman" w:cs="Times New Roman"/>
          <w:sz w:val="18"/>
          <w:szCs w:val="18"/>
          <w:lang w:val="ru-RU"/>
        </w:rPr>
        <w:sectPr w:rsidR="00121E9B" w:rsidRPr="00121E9B">
          <w:headerReference w:type="default" r:id="rId10"/>
          <w:pgSz w:w="11905" w:h="16838"/>
          <w:pgMar w:top="1134" w:right="850" w:bottom="1134" w:left="1701" w:header="0" w:footer="0" w:gutter="0"/>
          <w:cols w:space="720"/>
        </w:sectPr>
      </w:pPr>
    </w:p>
    <w:tbl>
      <w:tblPr>
        <w:tblW w:w="108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647"/>
        <w:gridCol w:w="519"/>
        <w:gridCol w:w="1815"/>
        <w:gridCol w:w="1424"/>
        <w:gridCol w:w="1555"/>
        <w:gridCol w:w="1557"/>
        <w:gridCol w:w="1424"/>
        <w:gridCol w:w="723"/>
        <w:gridCol w:w="704"/>
      </w:tblGrid>
      <w:tr w:rsidR="00121E9B" w:rsidRPr="00D02748" w:rsidTr="00A0459A">
        <w:trPr>
          <w:trHeight w:val="178"/>
        </w:trPr>
        <w:tc>
          <w:tcPr>
            <w:tcW w:w="1680" w:type="dxa"/>
            <w:gridSpan w:val="3"/>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lastRenderedPageBreak/>
              <w:t>Номер</w:t>
            </w:r>
            <w:proofErr w:type="spellEnd"/>
          </w:p>
        </w:tc>
        <w:tc>
          <w:tcPr>
            <w:tcW w:w="1815"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Наименование</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работ</w:t>
            </w:r>
            <w:proofErr w:type="spellEnd"/>
          </w:p>
        </w:tc>
        <w:tc>
          <w:tcPr>
            <w:tcW w:w="1424"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Номер</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единичной</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расценки</w:t>
            </w:r>
            <w:proofErr w:type="spellEnd"/>
          </w:p>
        </w:tc>
        <w:tc>
          <w:tcPr>
            <w:tcW w:w="155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57"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Единица</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измерения</w:t>
            </w:r>
            <w:proofErr w:type="spellEnd"/>
          </w:p>
        </w:tc>
        <w:tc>
          <w:tcPr>
            <w:tcW w:w="2851" w:type="dxa"/>
            <w:gridSpan w:val="3"/>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Выполнено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работ</w:t>
            </w:r>
            <w:proofErr w:type="spellEnd"/>
          </w:p>
        </w:tc>
      </w:tr>
      <w:tr w:rsidR="00121E9B" w:rsidRPr="00D02748" w:rsidTr="00A0459A">
        <w:trPr>
          <w:trHeight w:val="526"/>
        </w:trPr>
        <w:tc>
          <w:tcPr>
            <w:tcW w:w="51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по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порядку</w:t>
            </w:r>
            <w:proofErr w:type="spellEnd"/>
          </w:p>
        </w:tc>
        <w:tc>
          <w:tcPr>
            <w:tcW w:w="1166" w:type="dxa"/>
            <w:gridSpan w:val="2"/>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позиции</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смете</w:t>
            </w:r>
            <w:proofErr w:type="spellEnd"/>
          </w:p>
        </w:tc>
        <w:tc>
          <w:tcPr>
            <w:tcW w:w="1815" w:type="dxa"/>
            <w:vMerge/>
          </w:tcPr>
          <w:p w:rsidR="00121E9B" w:rsidRPr="00C000E1" w:rsidRDefault="00121E9B" w:rsidP="00B87BCE">
            <w:pPr>
              <w:rPr>
                <w:rFonts w:ascii="Times New Roman" w:eastAsia="Times New Roman" w:hAnsi="Times New Roman" w:cs="Times New Roman"/>
                <w:sz w:val="18"/>
                <w:szCs w:val="18"/>
              </w:rPr>
            </w:pPr>
          </w:p>
        </w:tc>
        <w:tc>
          <w:tcPr>
            <w:tcW w:w="1424" w:type="dxa"/>
            <w:vMerge/>
          </w:tcPr>
          <w:p w:rsidR="00121E9B" w:rsidRPr="00C000E1" w:rsidRDefault="00121E9B" w:rsidP="00B87BCE">
            <w:pPr>
              <w:rPr>
                <w:rFonts w:ascii="Times New Roman" w:eastAsia="Times New Roman" w:hAnsi="Times New Roman" w:cs="Times New Roman"/>
                <w:sz w:val="18"/>
                <w:szCs w:val="18"/>
              </w:rPr>
            </w:pPr>
          </w:p>
        </w:tc>
        <w:tc>
          <w:tcPr>
            <w:tcW w:w="1555" w:type="dxa"/>
          </w:tcPr>
          <w:p w:rsidR="00121E9B" w:rsidRPr="00C000E1" w:rsidRDefault="00121E9B" w:rsidP="00B87BCE">
            <w:pPr>
              <w:rPr>
                <w:rFonts w:ascii="Times New Roman" w:eastAsia="Times New Roman" w:hAnsi="Times New Roman" w:cs="Times New Roman"/>
                <w:sz w:val="18"/>
                <w:szCs w:val="18"/>
              </w:rPr>
            </w:pPr>
          </w:p>
        </w:tc>
        <w:tc>
          <w:tcPr>
            <w:tcW w:w="1557" w:type="dxa"/>
            <w:vMerge/>
          </w:tcPr>
          <w:p w:rsidR="00121E9B" w:rsidRPr="00C000E1" w:rsidRDefault="00121E9B" w:rsidP="00B87BCE">
            <w:pPr>
              <w:rPr>
                <w:rFonts w:ascii="Times New Roman" w:eastAsia="Times New Roman" w:hAnsi="Times New Roman" w:cs="Times New Roman"/>
                <w:sz w:val="18"/>
                <w:szCs w:val="18"/>
              </w:rPr>
            </w:pPr>
          </w:p>
        </w:tc>
        <w:tc>
          <w:tcPr>
            <w:tcW w:w="142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количество</w:t>
            </w:r>
            <w:proofErr w:type="spellEnd"/>
          </w:p>
        </w:tc>
        <w:tc>
          <w:tcPr>
            <w:tcW w:w="72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C000E1">
              <w:rPr>
                <w:rFonts w:ascii="Times New Roman" w:eastAsia="Times New Roman" w:hAnsi="Times New Roman" w:cs="Times New Roman"/>
                <w:sz w:val="18"/>
                <w:szCs w:val="18"/>
                <w:lang w:eastAsia="ru-RU"/>
              </w:rPr>
              <w:t>цена</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за</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единицу</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руб</w:t>
            </w:r>
            <w:proofErr w:type="spellEnd"/>
            <w:r w:rsidRPr="00C000E1">
              <w:rPr>
                <w:rFonts w:ascii="Times New Roman" w:eastAsia="Times New Roman" w:hAnsi="Times New Roman" w:cs="Times New Roman"/>
                <w:sz w:val="18"/>
                <w:szCs w:val="18"/>
                <w:lang w:eastAsia="ru-RU"/>
              </w:rPr>
              <w:t>.</w:t>
            </w:r>
          </w:p>
        </w:tc>
        <w:tc>
          <w:tcPr>
            <w:tcW w:w="70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C000E1">
              <w:rPr>
                <w:rFonts w:ascii="Times New Roman" w:eastAsia="Times New Roman" w:hAnsi="Times New Roman" w:cs="Times New Roman"/>
                <w:sz w:val="18"/>
                <w:szCs w:val="18"/>
                <w:lang w:eastAsia="ru-RU"/>
              </w:rPr>
              <w:t>стоимость</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руб</w:t>
            </w:r>
            <w:proofErr w:type="spellEnd"/>
            <w:r w:rsidRPr="00C000E1">
              <w:rPr>
                <w:rFonts w:ascii="Times New Roman" w:eastAsia="Times New Roman" w:hAnsi="Times New Roman" w:cs="Times New Roman"/>
                <w:sz w:val="18"/>
                <w:szCs w:val="18"/>
                <w:lang w:eastAsia="ru-RU"/>
              </w:rPr>
              <w:t>.</w:t>
            </w:r>
          </w:p>
        </w:tc>
      </w:tr>
      <w:tr w:rsidR="00121E9B" w:rsidRPr="00D02748" w:rsidTr="00A0459A">
        <w:trPr>
          <w:trHeight w:val="178"/>
        </w:trPr>
        <w:tc>
          <w:tcPr>
            <w:tcW w:w="51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1</w:t>
            </w:r>
          </w:p>
        </w:tc>
        <w:tc>
          <w:tcPr>
            <w:tcW w:w="1166" w:type="dxa"/>
            <w:gridSpan w:val="2"/>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2</w:t>
            </w:r>
          </w:p>
        </w:tc>
        <w:tc>
          <w:tcPr>
            <w:tcW w:w="181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3</w:t>
            </w:r>
          </w:p>
        </w:tc>
        <w:tc>
          <w:tcPr>
            <w:tcW w:w="142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4</w:t>
            </w:r>
          </w:p>
        </w:tc>
        <w:tc>
          <w:tcPr>
            <w:tcW w:w="155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5</w:t>
            </w:r>
          </w:p>
        </w:tc>
        <w:tc>
          <w:tcPr>
            <w:tcW w:w="142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6</w:t>
            </w:r>
          </w:p>
        </w:tc>
        <w:tc>
          <w:tcPr>
            <w:tcW w:w="72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7</w:t>
            </w:r>
          </w:p>
        </w:tc>
        <w:tc>
          <w:tcPr>
            <w:tcW w:w="704"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8</w:t>
            </w:r>
          </w:p>
        </w:tc>
      </w:tr>
      <w:tr w:rsidR="00121E9B" w:rsidRPr="00D02748" w:rsidTr="00A0459A">
        <w:trPr>
          <w:trHeight w:val="178"/>
        </w:trPr>
        <w:tc>
          <w:tcPr>
            <w:tcW w:w="51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166" w:type="dxa"/>
            <w:gridSpan w:val="2"/>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81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A0459A">
        <w:trPr>
          <w:trHeight w:val="178"/>
        </w:trPr>
        <w:tc>
          <w:tcPr>
            <w:tcW w:w="51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166" w:type="dxa"/>
            <w:gridSpan w:val="2"/>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81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A0459A">
        <w:trPr>
          <w:trHeight w:val="187"/>
        </w:trPr>
        <w:tc>
          <w:tcPr>
            <w:tcW w:w="51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166" w:type="dxa"/>
            <w:gridSpan w:val="2"/>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81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A0459A">
        <w:trPr>
          <w:trHeight w:val="178"/>
        </w:trPr>
        <w:tc>
          <w:tcPr>
            <w:tcW w:w="51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166" w:type="dxa"/>
            <w:gridSpan w:val="2"/>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81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A0459A">
        <w:trPr>
          <w:trHeight w:val="178"/>
        </w:trPr>
        <w:tc>
          <w:tcPr>
            <w:tcW w:w="51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166" w:type="dxa"/>
            <w:gridSpan w:val="2"/>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81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 xml:space="preserve">и </w:t>
            </w:r>
            <w:proofErr w:type="spellStart"/>
            <w:r w:rsidRPr="00C000E1">
              <w:rPr>
                <w:rFonts w:ascii="Times New Roman" w:eastAsia="Times New Roman" w:hAnsi="Times New Roman" w:cs="Times New Roman"/>
                <w:sz w:val="18"/>
                <w:szCs w:val="18"/>
                <w:lang w:eastAsia="ru-RU"/>
              </w:rPr>
              <w:t>т.д</w:t>
            </w:r>
            <w:proofErr w:type="spellEnd"/>
            <w:r w:rsidRPr="00C000E1">
              <w:rPr>
                <w:rFonts w:ascii="Times New Roman" w:eastAsia="Times New Roman" w:hAnsi="Times New Roman" w:cs="Times New Roman"/>
                <w:sz w:val="18"/>
                <w:szCs w:val="18"/>
                <w:lang w:eastAsia="ru-RU"/>
              </w:rPr>
              <w:t>.</w:t>
            </w: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7"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A0459A">
        <w:tblPrEx>
          <w:tblBorders>
            <w:left w:val="none" w:sz="0" w:space="0" w:color="auto"/>
          </w:tblBorders>
        </w:tblPrEx>
        <w:trPr>
          <w:trHeight w:val="178"/>
        </w:trPr>
        <w:tc>
          <w:tcPr>
            <w:tcW w:w="1161" w:type="dxa"/>
            <w:gridSpan w:val="2"/>
            <w:tcBorders>
              <w:left w:val="nil"/>
              <w:bottom w:val="nil"/>
            </w:tcBorders>
          </w:tcPr>
          <w:p w:rsidR="00121E9B" w:rsidRPr="00C000E1" w:rsidRDefault="00121E9B" w:rsidP="00B87BCE">
            <w:pPr>
              <w:autoSpaceDE w:val="0"/>
              <w:autoSpaceDN w:val="0"/>
              <w:spacing w:after="0" w:line="240" w:lineRule="auto"/>
              <w:jc w:val="right"/>
              <w:rPr>
                <w:rFonts w:ascii="Times New Roman" w:eastAsia="Times New Roman" w:hAnsi="Times New Roman" w:cs="Times New Roman"/>
                <w:sz w:val="18"/>
                <w:szCs w:val="18"/>
                <w:lang w:eastAsia="ru-RU"/>
              </w:rPr>
            </w:pPr>
          </w:p>
        </w:tc>
        <w:tc>
          <w:tcPr>
            <w:tcW w:w="6870" w:type="dxa"/>
            <w:gridSpan w:val="5"/>
            <w:tcBorders>
              <w:left w:val="nil"/>
              <w:bottom w:val="nil"/>
            </w:tcBorders>
          </w:tcPr>
          <w:p w:rsidR="00121E9B" w:rsidRPr="00C000E1" w:rsidRDefault="00121E9B" w:rsidP="00B87BCE">
            <w:pPr>
              <w:autoSpaceDE w:val="0"/>
              <w:autoSpaceDN w:val="0"/>
              <w:spacing w:after="0" w:line="240" w:lineRule="auto"/>
              <w:jc w:val="right"/>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Итого</w:t>
            </w:r>
            <w:proofErr w:type="spellEnd"/>
          </w:p>
        </w:tc>
        <w:tc>
          <w:tcPr>
            <w:tcW w:w="142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2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X</w:t>
            </w:r>
          </w:p>
        </w:tc>
        <w:tc>
          <w:tcPr>
            <w:tcW w:w="704"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bl>
    <w:p w:rsidR="00121E9B" w:rsidRPr="00C000E1" w:rsidRDefault="00121E9B" w:rsidP="00121E9B">
      <w:pPr>
        <w:autoSpaceDE w:val="0"/>
        <w:autoSpaceDN w:val="0"/>
        <w:spacing w:after="0" w:line="240" w:lineRule="auto"/>
        <w:rPr>
          <w:rFonts w:ascii="Calibri" w:eastAsia="Times New Roman" w:hAnsi="Calibri" w:cs="Calibri"/>
          <w:sz w:val="18"/>
          <w:szCs w:val="18"/>
          <w:lang w:eastAsia="ru-RU"/>
        </w:rPr>
      </w:pPr>
    </w:p>
    <w:p w:rsidR="00121E9B" w:rsidRPr="00121E9B" w:rsidRDefault="00121E9B" w:rsidP="00121E9B">
      <w:pPr>
        <w:autoSpaceDE w:val="0"/>
        <w:autoSpaceDN w:val="0"/>
        <w:spacing w:after="0" w:line="240" w:lineRule="auto"/>
        <w:jc w:val="right"/>
        <w:rPr>
          <w:rFonts w:ascii="Times New Roman" w:eastAsia="Times New Roman" w:hAnsi="Times New Roman" w:cs="Times New Roman"/>
          <w:sz w:val="18"/>
          <w:szCs w:val="18"/>
          <w:lang w:val="ru-RU" w:eastAsia="ru-RU"/>
        </w:rPr>
      </w:pPr>
      <w:r w:rsidRPr="00121E9B">
        <w:rPr>
          <w:rFonts w:ascii="Times New Roman" w:eastAsia="Times New Roman" w:hAnsi="Times New Roman" w:cs="Times New Roman"/>
          <w:sz w:val="18"/>
          <w:szCs w:val="18"/>
          <w:lang w:val="ru-RU" w:eastAsia="ru-RU"/>
        </w:rPr>
        <w:t xml:space="preserve">2-я страница формы </w:t>
      </w:r>
      <w:r w:rsidRPr="00C000E1">
        <w:rPr>
          <w:rFonts w:ascii="Times New Roman" w:eastAsia="Times New Roman" w:hAnsi="Times New Roman" w:cs="Times New Roman"/>
          <w:sz w:val="18"/>
          <w:szCs w:val="18"/>
          <w:lang w:eastAsia="ru-RU"/>
        </w:rPr>
        <w:t>N</w:t>
      </w:r>
      <w:r w:rsidRPr="00121E9B">
        <w:rPr>
          <w:rFonts w:ascii="Times New Roman" w:eastAsia="Times New Roman" w:hAnsi="Times New Roman" w:cs="Times New Roman"/>
          <w:sz w:val="18"/>
          <w:szCs w:val="18"/>
          <w:lang w:val="ru-RU" w:eastAsia="ru-RU"/>
        </w:rPr>
        <w:t xml:space="preserve"> КС-2</w:t>
      </w:r>
    </w:p>
    <w:p w:rsidR="00121E9B" w:rsidRPr="00121E9B" w:rsidRDefault="00121E9B" w:rsidP="00121E9B">
      <w:pPr>
        <w:autoSpaceDE w:val="0"/>
        <w:autoSpaceDN w:val="0"/>
        <w:spacing w:after="0" w:line="240" w:lineRule="auto"/>
        <w:rPr>
          <w:rFonts w:ascii="Calibri" w:eastAsia="Times New Roman" w:hAnsi="Calibri" w:cs="Calibri"/>
          <w:sz w:val="18"/>
          <w:szCs w:val="18"/>
          <w:lang w:val="ru-RU" w:eastAsia="ru-RU"/>
        </w:rPr>
      </w:pPr>
    </w:p>
    <w:tbl>
      <w:tblPr>
        <w:tblW w:w="10632"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5"/>
        <w:gridCol w:w="1985"/>
        <w:gridCol w:w="1559"/>
        <w:gridCol w:w="1559"/>
        <w:gridCol w:w="1559"/>
        <w:gridCol w:w="709"/>
        <w:gridCol w:w="993"/>
      </w:tblGrid>
      <w:tr w:rsidR="00121E9B" w:rsidRPr="00D02748" w:rsidTr="00B87BCE">
        <w:tc>
          <w:tcPr>
            <w:tcW w:w="2268" w:type="dxa"/>
            <w:gridSpan w:val="2"/>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Номер</w:t>
            </w:r>
            <w:proofErr w:type="spellEnd"/>
          </w:p>
        </w:tc>
        <w:tc>
          <w:tcPr>
            <w:tcW w:w="1985"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Наименование</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работ</w:t>
            </w:r>
            <w:proofErr w:type="spellEnd"/>
          </w:p>
        </w:tc>
        <w:tc>
          <w:tcPr>
            <w:tcW w:w="1559"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Номер</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единичной</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расценки</w:t>
            </w:r>
            <w:proofErr w:type="spellEnd"/>
          </w:p>
        </w:tc>
        <w:tc>
          <w:tcPr>
            <w:tcW w:w="1559" w:type="dxa"/>
            <w:vMerge w:val="restart"/>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Единица</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измерения</w:t>
            </w:r>
            <w:proofErr w:type="spellEnd"/>
          </w:p>
        </w:tc>
        <w:tc>
          <w:tcPr>
            <w:tcW w:w="3261" w:type="dxa"/>
            <w:gridSpan w:val="3"/>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Выполнено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работ</w:t>
            </w:r>
            <w:proofErr w:type="spellEnd"/>
          </w:p>
        </w:tc>
      </w:tr>
      <w:tr w:rsidR="00121E9B" w:rsidRPr="00D02748" w:rsidTr="00B87BCE">
        <w:tc>
          <w:tcPr>
            <w:tcW w:w="99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по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порядку</w:t>
            </w:r>
            <w:proofErr w:type="spellEnd"/>
          </w:p>
        </w:tc>
        <w:tc>
          <w:tcPr>
            <w:tcW w:w="127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позиции</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смете</w:t>
            </w:r>
            <w:proofErr w:type="spellEnd"/>
          </w:p>
        </w:tc>
        <w:tc>
          <w:tcPr>
            <w:tcW w:w="1985" w:type="dxa"/>
            <w:vMerge/>
          </w:tcPr>
          <w:p w:rsidR="00121E9B" w:rsidRPr="00C000E1" w:rsidRDefault="00121E9B" w:rsidP="00B87BCE">
            <w:pPr>
              <w:rPr>
                <w:rFonts w:ascii="Times New Roman" w:eastAsia="Times New Roman" w:hAnsi="Times New Roman" w:cs="Times New Roman"/>
                <w:sz w:val="18"/>
                <w:szCs w:val="18"/>
              </w:rPr>
            </w:pPr>
          </w:p>
        </w:tc>
        <w:tc>
          <w:tcPr>
            <w:tcW w:w="1559" w:type="dxa"/>
            <w:vMerge/>
          </w:tcPr>
          <w:p w:rsidR="00121E9B" w:rsidRPr="00C000E1" w:rsidRDefault="00121E9B" w:rsidP="00B87BCE">
            <w:pPr>
              <w:rPr>
                <w:rFonts w:ascii="Times New Roman" w:eastAsia="Times New Roman" w:hAnsi="Times New Roman" w:cs="Times New Roman"/>
                <w:sz w:val="18"/>
                <w:szCs w:val="18"/>
              </w:rPr>
            </w:pPr>
          </w:p>
        </w:tc>
        <w:tc>
          <w:tcPr>
            <w:tcW w:w="1559" w:type="dxa"/>
            <w:vMerge/>
          </w:tcPr>
          <w:p w:rsidR="00121E9B" w:rsidRPr="00C000E1" w:rsidRDefault="00121E9B" w:rsidP="00B87BCE">
            <w:pPr>
              <w:rPr>
                <w:rFonts w:ascii="Times New Roman" w:eastAsia="Times New Roman" w:hAnsi="Times New Roman" w:cs="Times New Roman"/>
                <w:sz w:val="18"/>
                <w:szCs w:val="18"/>
              </w:rPr>
            </w:pPr>
          </w:p>
        </w:tc>
        <w:tc>
          <w:tcPr>
            <w:tcW w:w="155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количество</w:t>
            </w:r>
            <w:proofErr w:type="spellEnd"/>
          </w:p>
        </w:tc>
        <w:tc>
          <w:tcPr>
            <w:tcW w:w="70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C000E1">
              <w:rPr>
                <w:rFonts w:ascii="Times New Roman" w:eastAsia="Times New Roman" w:hAnsi="Times New Roman" w:cs="Times New Roman"/>
                <w:sz w:val="18"/>
                <w:szCs w:val="18"/>
                <w:lang w:eastAsia="ru-RU"/>
              </w:rPr>
              <w:t>цена</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за</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единицу</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руб</w:t>
            </w:r>
            <w:proofErr w:type="spellEnd"/>
            <w:r w:rsidRPr="00C000E1">
              <w:rPr>
                <w:rFonts w:ascii="Times New Roman" w:eastAsia="Times New Roman" w:hAnsi="Times New Roman" w:cs="Times New Roman"/>
                <w:sz w:val="18"/>
                <w:szCs w:val="18"/>
                <w:lang w:eastAsia="ru-RU"/>
              </w:rPr>
              <w:t>.</w:t>
            </w:r>
          </w:p>
        </w:tc>
        <w:tc>
          <w:tcPr>
            <w:tcW w:w="99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proofErr w:type="spellStart"/>
            <w:proofErr w:type="gramStart"/>
            <w:r w:rsidRPr="00C000E1">
              <w:rPr>
                <w:rFonts w:ascii="Times New Roman" w:eastAsia="Times New Roman" w:hAnsi="Times New Roman" w:cs="Times New Roman"/>
                <w:sz w:val="18"/>
                <w:szCs w:val="18"/>
                <w:lang w:eastAsia="ru-RU"/>
              </w:rPr>
              <w:t>стоимость</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руб</w:t>
            </w:r>
            <w:proofErr w:type="spellEnd"/>
            <w:r w:rsidRPr="00C000E1">
              <w:rPr>
                <w:rFonts w:ascii="Times New Roman" w:eastAsia="Times New Roman" w:hAnsi="Times New Roman" w:cs="Times New Roman"/>
                <w:sz w:val="18"/>
                <w:szCs w:val="18"/>
                <w:lang w:eastAsia="ru-RU"/>
              </w:rPr>
              <w:t>.</w:t>
            </w:r>
          </w:p>
        </w:tc>
      </w:tr>
      <w:tr w:rsidR="00121E9B" w:rsidRPr="00D02748" w:rsidTr="00B87BCE">
        <w:tc>
          <w:tcPr>
            <w:tcW w:w="99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1</w:t>
            </w:r>
          </w:p>
        </w:tc>
        <w:tc>
          <w:tcPr>
            <w:tcW w:w="127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2</w:t>
            </w:r>
          </w:p>
        </w:tc>
        <w:tc>
          <w:tcPr>
            <w:tcW w:w="198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3</w:t>
            </w:r>
          </w:p>
        </w:tc>
        <w:tc>
          <w:tcPr>
            <w:tcW w:w="155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4</w:t>
            </w:r>
          </w:p>
        </w:tc>
        <w:tc>
          <w:tcPr>
            <w:tcW w:w="155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5</w:t>
            </w:r>
          </w:p>
        </w:tc>
        <w:tc>
          <w:tcPr>
            <w:tcW w:w="155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6</w:t>
            </w:r>
          </w:p>
        </w:tc>
        <w:tc>
          <w:tcPr>
            <w:tcW w:w="70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7</w:t>
            </w:r>
          </w:p>
        </w:tc>
        <w:tc>
          <w:tcPr>
            <w:tcW w:w="993"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8</w:t>
            </w:r>
          </w:p>
        </w:tc>
      </w:tr>
      <w:tr w:rsidR="00121E9B" w:rsidRPr="00D02748" w:rsidTr="00B87BCE">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27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27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27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27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275"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985"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 xml:space="preserve">и </w:t>
            </w:r>
            <w:proofErr w:type="spellStart"/>
            <w:r w:rsidRPr="00C000E1">
              <w:rPr>
                <w:rFonts w:ascii="Times New Roman" w:eastAsia="Times New Roman" w:hAnsi="Times New Roman" w:cs="Times New Roman"/>
                <w:sz w:val="18"/>
                <w:szCs w:val="18"/>
                <w:lang w:eastAsia="ru-RU"/>
              </w:rPr>
              <w:t>т.д</w:t>
            </w:r>
            <w:proofErr w:type="spellEnd"/>
            <w:r w:rsidRPr="00C000E1">
              <w:rPr>
                <w:rFonts w:ascii="Times New Roman" w:eastAsia="Times New Roman" w:hAnsi="Times New Roman" w:cs="Times New Roman"/>
                <w:sz w:val="18"/>
                <w:szCs w:val="18"/>
                <w:lang w:eastAsia="ru-RU"/>
              </w:rPr>
              <w:t>.</w:t>
            </w: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blPrEx>
          <w:tblBorders>
            <w:left w:val="none" w:sz="0" w:space="0" w:color="auto"/>
          </w:tblBorders>
        </w:tblPrEx>
        <w:tc>
          <w:tcPr>
            <w:tcW w:w="7371" w:type="dxa"/>
            <w:gridSpan w:val="5"/>
            <w:tcBorders>
              <w:left w:val="nil"/>
              <w:bottom w:val="nil"/>
            </w:tcBorders>
          </w:tcPr>
          <w:p w:rsidR="00121E9B" w:rsidRPr="00C000E1" w:rsidRDefault="00121E9B" w:rsidP="00B87BCE">
            <w:pPr>
              <w:autoSpaceDE w:val="0"/>
              <w:autoSpaceDN w:val="0"/>
              <w:spacing w:after="0" w:line="240" w:lineRule="auto"/>
              <w:jc w:val="right"/>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Итого</w:t>
            </w:r>
            <w:proofErr w:type="spellEnd"/>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X</w:t>
            </w: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r w:rsidR="00121E9B" w:rsidRPr="00D02748" w:rsidTr="00B87BCE">
        <w:tblPrEx>
          <w:tblBorders>
            <w:left w:val="none" w:sz="0" w:space="0" w:color="auto"/>
          </w:tblBorders>
        </w:tblPrEx>
        <w:tc>
          <w:tcPr>
            <w:tcW w:w="7371" w:type="dxa"/>
            <w:gridSpan w:val="5"/>
            <w:tcBorders>
              <w:top w:val="nil"/>
              <w:left w:val="nil"/>
              <w:bottom w:val="nil"/>
            </w:tcBorders>
          </w:tcPr>
          <w:p w:rsidR="00121E9B" w:rsidRPr="00C000E1" w:rsidRDefault="00121E9B" w:rsidP="00B87BCE">
            <w:pPr>
              <w:autoSpaceDE w:val="0"/>
              <w:autoSpaceDN w:val="0"/>
              <w:spacing w:after="0" w:line="240" w:lineRule="auto"/>
              <w:jc w:val="right"/>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Всего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w:t>
            </w:r>
            <w:proofErr w:type="spell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акту</w:t>
            </w:r>
            <w:proofErr w:type="spellEnd"/>
          </w:p>
        </w:tc>
        <w:tc>
          <w:tcPr>
            <w:tcW w:w="1559"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c>
          <w:tcPr>
            <w:tcW w:w="709" w:type="dxa"/>
          </w:tcPr>
          <w:p w:rsidR="00121E9B" w:rsidRPr="00C000E1" w:rsidRDefault="00121E9B" w:rsidP="00B87BCE">
            <w:pPr>
              <w:autoSpaceDE w:val="0"/>
              <w:autoSpaceDN w:val="0"/>
              <w:spacing w:after="0" w:line="240" w:lineRule="auto"/>
              <w:jc w:val="center"/>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X</w:t>
            </w:r>
          </w:p>
        </w:tc>
        <w:tc>
          <w:tcPr>
            <w:tcW w:w="993" w:type="dxa"/>
          </w:tcPr>
          <w:p w:rsidR="00121E9B" w:rsidRPr="00C000E1" w:rsidRDefault="00121E9B" w:rsidP="00B87BCE">
            <w:pPr>
              <w:autoSpaceDE w:val="0"/>
              <w:autoSpaceDN w:val="0"/>
              <w:spacing w:after="0" w:line="240" w:lineRule="auto"/>
              <w:rPr>
                <w:rFonts w:ascii="Times New Roman" w:eastAsia="Times New Roman" w:hAnsi="Times New Roman" w:cs="Times New Roman"/>
                <w:sz w:val="18"/>
                <w:szCs w:val="18"/>
                <w:lang w:eastAsia="ru-RU"/>
              </w:rPr>
            </w:pPr>
          </w:p>
        </w:tc>
      </w:tr>
    </w:tbl>
    <w:p w:rsidR="00121E9B" w:rsidRPr="00C000E1" w:rsidRDefault="00121E9B" w:rsidP="00121E9B">
      <w:pPr>
        <w:autoSpaceDE w:val="0"/>
        <w:autoSpaceDN w:val="0"/>
        <w:spacing w:after="0" w:line="240" w:lineRule="auto"/>
        <w:rPr>
          <w:rFonts w:ascii="Calibri" w:eastAsia="Times New Roman" w:hAnsi="Calibri" w:cs="Calibri"/>
          <w:sz w:val="18"/>
          <w:szCs w:val="18"/>
          <w:lang w:eastAsia="ru-RU"/>
        </w:rPr>
      </w:pP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Сдал</w:t>
      </w:r>
      <w:proofErr w:type="spellEnd"/>
      <w:r w:rsidRPr="00C000E1">
        <w:rPr>
          <w:rFonts w:ascii="Times New Roman" w:eastAsia="Times New Roman" w:hAnsi="Times New Roman" w:cs="Times New Roman"/>
          <w:sz w:val="18"/>
          <w:szCs w:val="18"/>
          <w:lang w:eastAsia="ru-RU"/>
        </w:rPr>
        <w:t xml:space="preserve">   ___________   ________________   _____________________</w:t>
      </w: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 xml:space="preserve">       (</w:t>
      </w:r>
      <w:proofErr w:type="spellStart"/>
      <w:proofErr w:type="gramStart"/>
      <w:r w:rsidRPr="00C000E1">
        <w:rPr>
          <w:rFonts w:ascii="Times New Roman" w:eastAsia="Times New Roman" w:hAnsi="Times New Roman" w:cs="Times New Roman"/>
          <w:sz w:val="18"/>
          <w:szCs w:val="18"/>
          <w:lang w:eastAsia="ru-RU"/>
        </w:rPr>
        <w:t>должность</w:t>
      </w:r>
      <w:proofErr w:type="spellEnd"/>
      <w:proofErr w:type="gramEnd"/>
      <w:r w:rsidRPr="00C000E1">
        <w:rPr>
          <w:rFonts w:ascii="Times New Roman" w:eastAsia="Times New Roman" w:hAnsi="Times New Roman" w:cs="Times New Roman"/>
          <w:sz w:val="18"/>
          <w:szCs w:val="18"/>
          <w:lang w:eastAsia="ru-RU"/>
        </w:rPr>
        <w:t>)      (</w:t>
      </w:r>
      <w:proofErr w:type="spellStart"/>
      <w:proofErr w:type="gramStart"/>
      <w:r w:rsidRPr="00C000E1">
        <w:rPr>
          <w:rFonts w:ascii="Times New Roman" w:eastAsia="Times New Roman" w:hAnsi="Times New Roman" w:cs="Times New Roman"/>
          <w:sz w:val="18"/>
          <w:szCs w:val="18"/>
          <w:lang w:eastAsia="ru-RU"/>
        </w:rPr>
        <w:t>подпись</w:t>
      </w:r>
      <w:proofErr w:type="spellEnd"/>
      <w:proofErr w:type="gramEnd"/>
      <w:r w:rsidRPr="00C000E1">
        <w:rPr>
          <w:rFonts w:ascii="Times New Roman" w:eastAsia="Times New Roman" w:hAnsi="Times New Roman" w:cs="Times New Roman"/>
          <w:sz w:val="18"/>
          <w:szCs w:val="18"/>
          <w:lang w:eastAsia="ru-RU"/>
        </w:rPr>
        <w:t>)       (</w:t>
      </w:r>
      <w:proofErr w:type="spellStart"/>
      <w:proofErr w:type="gramStart"/>
      <w:r w:rsidRPr="00C000E1">
        <w:rPr>
          <w:rFonts w:ascii="Times New Roman" w:eastAsia="Times New Roman" w:hAnsi="Times New Roman" w:cs="Times New Roman"/>
          <w:sz w:val="18"/>
          <w:szCs w:val="18"/>
          <w:lang w:eastAsia="ru-RU"/>
        </w:rPr>
        <w:t>расшифровка</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подписи</w:t>
      </w:r>
      <w:proofErr w:type="spellEnd"/>
      <w:r w:rsidRPr="00C000E1">
        <w:rPr>
          <w:rFonts w:ascii="Times New Roman" w:eastAsia="Times New Roman" w:hAnsi="Times New Roman" w:cs="Times New Roman"/>
          <w:sz w:val="18"/>
          <w:szCs w:val="18"/>
          <w:lang w:eastAsia="ru-RU"/>
        </w:rPr>
        <w:t>)</w:t>
      </w: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 xml:space="preserve">    М.П.</w:t>
      </w: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proofErr w:type="spellStart"/>
      <w:r w:rsidRPr="00C000E1">
        <w:rPr>
          <w:rFonts w:ascii="Times New Roman" w:eastAsia="Times New Roman" w:hAnsi="Times New Roman" w:cs="Times New Roman"/>
          <w:sz w:val="18"/>
          <w:szCs w:val="18"/>
          <w:lang w:eastAsia="ru-RU"/>
        </w:rPr>
        <w:t>Принял</w:t>
      </w:r>
      <w:proofErr w:type="spellEnd"/>
      <w:r w:rsidRPr="00C000E1">
        <w:rPr>
          <w:rFonts w:ascii="Times New Roman" w:eastAsia="Times New Roman" w:hAnsi="Times New Roman" w:cs="Times New Roman"/>
          <w:sz w:val="18"/>
          <w:szCs w:val="18"/>
          <w:lang w:eastAsia="ru-RU"/>
        </w:rPr>
        <w:t xml:space="preserve"> ___________   ________________   _____________________</w:t>
      </w:r>
    </w:p>
    <w:p w:rsidR="00121E9B" w:rsidRPr="00C000E1" w:rsidRDefault="00121E9B" w:rsidP="00121E9B">
      <w:pPr>
        <w:autoSpaceDE w:val="0"/>
        <w:autoSpaceDN w:val="0"/>
        <w:spacing w:after="0" w:line="240" w:lineRule="auto"/>
        <w:jc w:val="both"/>
        <w:rPr>
          <w:rFonts w:ascii="Times New Roman" w:eastAsia="Times New Roman" w:hAnsi="Times New Roman" w:cs="Times New Roman"/>
          <w:sz w:val="18"/>
          <w:szCs w:val="18"/>
          <w:lang w:eastAsia="ru-RU"/>
        </w:rPr>
      </w:pPr>
      <w:r w:rsidRPr="00C000E1">
        <w:rPr>
          <w:rFonts w:ascii="Times New Roman" w:eastAsia="Times New Roman" w:hAnsi="Times New Roman" w:cs="Times New Roman"/>
          <w:sz w:val="18"/>
          <w:szCs w:val="18"/>
          <w:lang w:eastAsia="ru-RU"/>
        </w:rPr>
        <w:t xml:space="preserve">       (</w:t>
      </w:r>
      <w:proofErr w:type="spellStart"/>
      <w:proofErr w:type="gramStart"/>
      <w:r w:rsidRPr="00C000E1">
        <w:rPr>
          <w:rFonts w:ascii="Times New Roman" w:eastAsia="Times New Roman" w:hAnsi="Times New Roman" w:cs="Times New Roman"/>
          <w:sz w:val="18"/>
          <w:szCs w:val="18"/>
          <w:lang w:eastAsia="ru-RU"/>
        </w:rPr>
        <w:t>должность</w:t>
      </w:r>
      <w:proofErr w:type="spellEnd"/>
      <w:proofErr w:type="gramEnd"/>
      <w:r w:rsidRPr="00C000E1">
        <w:rPr>
          <w:rFonts w:ascii="Times New Roman" w:eastAsia="Times New Roman" w:hAnsi="Times New Roman" w:cs="Times New Roman"/>
          <w:sz w:val="18"/>
          <w:szCs w:val="18"/>
          <w:lang w:eastAsia="ru-RU"/>
        </w:rPr>
        <w:t>)      (</w:t>
      </w:r>
      <w:proofErr w:type="spellStart"/>
      <w:proofErr w:type="gramStart"/>
      <w:r w:rsidRPr="00C000E1">
        <w:rPr>
          <w:rFonts w:ascii="Times New Roman" w:eastAsia="Times New Roman" w:hAnsi="Times New Roman" w:cs="Times New Roman"/>
          <w:sz w:val="18"/>
          <w:szCs w:val="18"/>
          <w:lang w:eastAsia="ru-RU"/>
        </w:rPr>
        <w:t>подпись</w:t>
      </w:r>
      <w:proofErr w:type="spellEnd"/>
      <w:proofErr w:type="gramEnd"/>
      <w:r w:rsidRPr="00C000E1">
        <w:rPr>
          <w:rFonts w:ascii="Times New Roman" w:eastAsia="Times New Roman" w:hAnsi="Times New Roman" w:cs="Times New Roman"/>
          <w:sz w:val="18"/>
          <w:szCs w:val="18"/>
          <w:lang w:eastAsia="ru-RU"/>
        </w:rPr>
        <w:t>)       (</w:t>
      </w:r>
      <w:proofErr w:type="spellStart"/>
      <w:proofErr w:type="gramStart"/>
      <w:r w:rsidRPr="00C000E1">
        <w:rPr>
          <w:rFonts w:ascii="Times New Roman" w:eastAsia="Times New Roman" w:hAnsi="Times New Roman" w:cs="Times New Roman"/>
          <w:sz w:val="18"/>
          <w:szCs w:val="18"/>
          <w:lang w:eastAsia="ru-RU"/>
        </w:rPr>
        <w:t>расшифровка</w:t>
      </w:r>
      <w:proofErr w:type="spellEnd"/>
      <w:proofErr w:type="gramEnd"/>
      <w:r w:rsidRPr="00C000E1">
        <w:rPr>
          <w:rFonts w:ascii="Times New Roman" w:eastAsia="Times New Roman" w:hAnsi="Times New Roman" w:cs="Times New Roman"/>
          <w:sz w:val="18"/>
          <w:szCs w:val="18"/>
          <w:lang w:eastAsia="ru-RU"/>
        </w:rPr>
        <w:t xml:space="preserve"> </w:t>
      </w:r>
      <w:proofErr w:type="spellStart"/>
      <w:r w:rsidRPr="00C000E1">
        <w:rPr>
          <w:rFonts w:ascii="Times New Roman" w:eastAsia="Times New Roman" w:hAnsi="Times New Roman" w:cs="Times New Roman"/>
          <w:sz w:val="18"/>
          <w:szCs w:val="18"/>
          <w:lang w:eastAsia="ru-RU"/>
        </w:rPr>
        <w:t>подписи</w:t>
      </w:r>
      <w:proofErr w:type="spellEnd"/>
      <w:r w:rsidRPr="00C000E1">
        <w:rPr>
          <w:rFonts w:ascii="Times New Roman" w:eastAsia="Times New Roman" w:hAnsi="Times New Roman" w:cs="Times New Roman"/>
          <w:sz w:val="18"/>
          <w:szCs w:val="18"/>
          <w:lang w:eastAsia="ru-RU"/>
        </w:rPr>
        <w:t>)</w:t>
      </w:r>
    </w:p>
    <w:p w:rsidR="00121E9B" w:rsidRPr="00C000E1" w:rsidRDefault="00121E9B" w:rsidP="00121E9B">
      <w:pPr>
        <w:tabs>
          <w:tab w:val="num" w:pos="360"/>
        </w:tabs>
        <w:spacing w:after="0"/>
        <w:ind w:right="-1"/>
        <w:contextualSpacing/>
        <w:jc w:val="both"/>
        <w:rPr>
          <w:rFonts w:ascii="Times New Roman" w:hAnsi="Times New Roman" w:cs="Times New Roman"/>
          <w:sz w:val="18"/>
          <w:szCs w:val="18"/>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tabs>
          <w:tab w:val="num" w:pos="360"/>
        </w:tabs>
        <w:spacing w:after="0"/>
        <w:ind w:right="-1"/>
        <w:contextualSpacing/>
        <w:jc w:val="both"/>
        <w:rPr>
          <w:rFonts w:ascii="Times New Roman" w:hAnsi="Times New Roman" w:cs="Times New Roman"/>
        </w:rPr>
      </w:pPr>
    </w:p>
    <w:p w:rsidR="00121E9B" w:rsidRPr="00C000E1" w:rsidRDefault="00121E9B" w:rsidP="00121E9B">
      <w:pPr>
        <w:spacing w:after="0"/>
        <w:ind w:right="-1"/>
        <w:contextualSpacing/>
        <w:jc w:val="both"/>
        <w:rPr>
          <w:rFonts w:ascii="Times New Roman" w:hAnsi="Times New Roman" w:cs="Times New Roman"/>
        </w:rPr>
      </w:pPr>
    </w:p>
    <w:p w:rsidR="00121E9B" w:rsidRPr="00C000E1" w:rsidRDefault="00121E9B" w:rsidP="00121E9B">
      <w:pPr>
        <w:spacing w:after="0"/>
        <w:contextualSpacing/>
        <w:rPr>
          <w:rFonts w:ascii="Times New Roman" w:hAnsi="Times New Roman" w:cs="Times New Roman"/>
        </w:rPr>
      </w:pPr>
      <w:r w:rsidRPr="00C000E1">
        <w:rPr>
          <w:rFonts w:ascii="Times New Roman" w:hAnsi="Times New Roman" w:cs="Times New Roman"/>
        </w:rPr>
        <w:br w:type="page"/>
      </w:r>
      <w:r w:rsidRPr="00C000E1">
        <w:rPr>
          <w:rFonts w:ascii="Times New Roman" w:hAnsi="Times New Roman" w:cs="Times New Roman"/>
          <w:noProof/>
          <w:lang w:eastAsia="ru-RU"/>
        </w:rPr>
        <w:lastRenderedPageBreak/>
        <w:drawing>
          <wp:inline distT="0" distB="0" distL="0" distR="0" wp14:anchorId="326450F4" wp14:editId="4D82705D">
            <wp:extent cx="6030595" cy="7141008"/>
            <wp:effectExtent l="0" t="0" r="8255" b="317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0595" cy="7141008"/>
                    </a:xfrm>
                    <a:prstGeom prst="rect">
                      <a:avLst/>
                    </a:prstGeom>
                    <a:noFill/>
                    <a:ln>
                      <a:noFill/>
                    </a:ln>
                  </pic:spPr>
                </pic:pic>
              </a:graphicData>
            </a:graphic>
          </wp:inline>
        </w:drawing>
      </w:r>
    </w:p>
    <w:p w:rsidR="00121E9B" w:rsidRPr="00C000E1" w:rsidRDefault="00121E9B" w:rsidP="00121E9B">
      <w:pPr>
        <w:spacing w:after="0"/>
        <w:contextualSpacing/>
        <w:rPr>
          <w:rFonts w:ascii="Times New Roman" w:hAnsi="Times New Roman" w:cs="Times New Roman"/>
        </w:rPr>
      </w:pPr>
      <w:r w:rsidRPr="00C000E1">
        <w:rPr>
          <w:rFonts w:ascii="Times New Roman" w:hAnsi="Times New Roman" w:cs="Times New Roman"/>
        </w:rPr>
        <w:br w:type="page"/>
      </w:r>
    </w:p>
    <w:p w:rsidR="00121E9B" w:rsidRPr="00C000E1" w:rsidRDefault="00121E9B" w:rsidP="00121E9B">
      <w:pPr>
        <w:spacing w:after="0"/>
        <w:ind w:right="-1"/>
        <w:contextualSpacing/>
        <w:jc w:val="both"/>
        <w:rPr>
          <w:rFonts w:ascii="Times New Roman" w:hAnsi="Times New Roman" w:cs="Times New Roman"/>
        </w:rPr>
      </w:pPr>
      <w:r w:rsidRPr="00C000E1">
        <w:rPr>
          <w:rFonts w:ascii="Times New Roman" w:hAnsi="Times New Roman" w:cs="Times New Roman"/>
          <w:noProof/>
          <w:sz w:val="18"/>
          <w:szCs w:val="18"/>
          <w:lang w:eastAsia="ru-RU"/>
        </w:rPr>
        <w:lastRenderedPageBreak/>
        <w:drawing>
          <wp:inline distT="0" distB="0" distL="0" distR="0" wp14:anchorId="201D83D1" wp14:editId="2756AF36">
            <wp:extent cx="6030595" cy="9278511"/>
            <wp:effectExtent l="0" t="0" r="825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0595" cy="9278511"/>
                    </a:xfrm>
                    <a:prstGeom prst="rect">
                      <a:avLst/>
                    </a:prstGeom>
                    <a:noFill/>
                    <a:ln>
                      <a:noFill/>
                    </a:ln>
                  </pic:spPr>
                </pic:pic>
              </a:graphicData>
            </a:graphic>
          </wp:inline>
        </w:drawing>
      </w:r>
    </w:p>
    <w:p w:rsidR="00121E9B" w:rsidRPr="00C000E1" w:rsidRDefault="00121E9B" w:rsidP="00121E9B">
      <w:pPr>
        <w:spacing w:after="0"/>
        <w:contextualSpacing/>
        <w:jc w:val="right"/>
        <w:rPr>
          <w:rFonts w:ascii="Times New Roman" w:hAnsi="Times New Roman" w:cs="Times New Roman"/>
          <w:b/>
        </w:rPr>
      </w:pPr>
      <w:proofErr w:type="spellStart"/>
      <w:r w:rsidRPr="00C000E1">
        <w:rPr>
          <w:rFonts w:ascii="Times New Roman" w:hAnsi="Times New Roman" w:cs="Times New Roman"/>
          <w:b/>
        </w:rPr>
        <w:lastRenderedPageBreak/>
        <w:t>Форма</w:t>
      </w:r>
      <w:proofErr w:type="spellEnd"/>
      <w:r w:rsidRPr="00C000E1">
        <w:rPr>
          <w:rFonts w:ascii="Times New Roman" w:hAnsi="Times New Roman" w:cs="Times New Roman"/>
          <w:b/>
        </w:rPr>
        <w:t xml:space="preserve"> №</w:t>
      </w:r>
      <w:r>
        <w:rPr>
          <w:rFonts w:ascii="Times New Roman" w:hAnsi="Times New Roman" w:cs="Times New Roman"/>
          <w:b/>
        </w:rPr>
        <w:t xml:space="preserve"> </w:t>
      </w:r>
      <w:r w:rsidRPr="00C000E1">
        <w:rPr>
          <w:rFonts w:ascii="Times New Roman" w:hAnsi="Times New Roman" w:cs="Times New Roman"/>
          <w:b/>
        </w:rPr>
        <w:t>М-15</w:t>
      </w:r>
    </w:p>
    <w:p w:rsidR="00121E9B" w:rsidRPr="00C000E1" w:rsidRDefault="00121E9B" w:rsidP="00121E9B">
      <w:pPr>
        <w:spacing w:after="0"/>
        <w:ind w:right="-1"/>
        <w:contextualSpacing/>
        <w:jc w:val="both"/>
        <w:rPr>
          <w:rFonts w:ascii="Times New Roman" w:hAnsi="Times New Roman" w:cs="Times New Roman"/>
        </w:rPr>
      </w:pPr>
      <w:r w:rsidRPr="00C000E1">
        <w:rPr>
          <w:rFonts w:ascii="Times New Roman" w:hAnsi="Times New Roman" w:cs="Times New Roman"/>
          <w:noProof/>
          <w:lang w:eastAsia="ru-RU"/>
        </w:rPr>
        <w:drawing>
          <wp:inline distT="0" distB="0" distL="0" distR="0" wp14:anchorId="438C6CA1" wp14:editId="7D30374C">
            <wp:extent cx="6030595" cy="2661693"/>
            <wp:effectExtent l="0" t="0" r="8255" b="571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0595" cy="2661693"/>
                    </a:xfrm>
                    <a:prstGeom prst="rect">
                      <a:avLst/>
                    </a:prstGeom>
                    <a:noFill/>
                    <a:ln>
                      <a:noFill/>
                    </a:ln>
                  </pic:spPr>
                </pic:pic>
              </a:graphicData>
            </a:graphic>
          </wp:inline>
        </w:drawing>
      </w:r>
    </w:p>
    <w:p w:rsidR="00121E9B" w:rsidRPr="00C000E1" w:rsidRDefault="00121E9B" w:rsidP="00121E9B">
      <w:pPr>
        <w:spacing w:after="0"/>
        <w:ind w:right="-1"/>
        <w:contextualSpacing/>
        <w:jc w:val="both"/>
        <w:rPr>
          <w:rFonts w:ascii="Times New Roman" w:hAnsi="Times New Roman" w:cs="Times New Roman"/>
        </w:rPr>
      </w:pPr>
    </w:p>
    <w:p w:rsidR="00121E9B" w:rsidRPr="00C000E1" w:rsidRDefault="00121E9B" w:rsidP="00121E9B">
      <w:pPr>
        <w:spacing w:after="0"/>
        <w:ind w:right="-1"/>
        <w:contextualSpacing/>
        <w:jc w:val="both"/>
        <w:rPr>
          <w:rFonts w:ascii="Times New Roman" w:hAnsi="Times New Roman" w:cs="Times New Roman"/>
        </w:rPr>
      </w:pPr>
      <w:r w:rsidRPr="00C000E1">
        <w:rPr>
          <w:rFonts w:ascii="Times New Roman" w:hAnsi="Times New Roman" w:cs="Times New Roman"/>
          <w:noProof/>
          <w:lang w:eastAsia="ru-RU"/>
        </w:rPr>
        <w:drawing>
          <wp:inline distT="0" distB="0" distL="0" distR="0" wp14:anchorId="3DC66482" wp14:editId="7F0A997A">
            <wp:extent cx="6030595" cy="2649814"/>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0595" cy="2649814"/>
                    </a:xfrm>
                    <a:prstGeom prst="rect">
                      <a:avLst/>
                    </a:prstGeom>
                    <a:noFill/>
                    <a:ln>
                      <a:noFill/>
                    </a:ln>
                  </pic:spPr>
                </pic:pic>
              </a:graphicData>
            </a:graphic>
          </wp:inline>
        </w:drawing>
      </w:r>
    </w:p>
    <w:p w:rsidR="00121E9B" w:rsidRPr="00C000E1" w:rsidRDefault="00121E9B" w:rsidP="00121E9B">
      <w:pPr>
        <w:spacing w:after="0"/>
        <w:ind w:right="-1"/>
        <w:contextualSpacing/>
        <w:jc w:val="both"/>
        <w:rPr>
          <w:rFonts w:ascii="Times New Roman" w:hAnsi="Times New Roman" w:cs="Times New Roman"/>
        </w:rPr>
      </w:pPr>
    </w:p>
    <w:p w:rsidR="00121E9B" w:rsidRDefault="00121E9B" w:rsidP="00121E9B">
      <w:pPr>
        <w:pStyle w:val="affa"/>
        <w:spacing w:line="276" w:lineRule="auto"/>
        <w:contextualSpacing/>
        <w:rPr>
          <w:caps/>
          <w:sz w:val="22"/>
          <w:szCs w:val="22"/>
        </w:rPr>
      </w:pPr>
    </w:p>
    <w:p w:rsidR="00121E9B" w:rsidRDefault="00121E9B" w:rsidP="00121E9B">
      <w:pPr>
        <w:pStyle w:val="affa"/>
        <w:spacing w:line="276" w:lineRule="auto"/>
        <w:contextualSpacing/>
        <w:rPr>
          <w:caps/>
          <w:sz w:val="22"/>
          <w:szCs w:val="22"/>
        </w:rPr>
      </w:pPr>
    </w:p>
    <w:p w:rsidR="00121E9B" w:rsidRDefault="00121E9B" w:rsidP="00121E9B">
      <w:pPr>
        <w:pStyle w:val="affa"/>
        <w:spacing w:line="276" w:lineRule="auto"/>
        <w:contextualSpacing/>
        <w:rPr>
          <w:caps/>
          <w:sz w:val="22"/>
          <w:szCs w:val="22"/>
        </w:rPr>
      </w:pPr>
    </w:p>
    <w:p w:rsidR="00121E9B"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Default="00121E9B" w:rsidP="00121E9B">
      <w:pPr>
        <w:pStyle w:val="affa"/>
        <w:spacing w:line="276" w:lineRule="auto"/>
        <w:contextualSpacing/>
        <w:rPr>
          <w:caps/>
          <w:sz w:val="22"/>
          <w:szCs w:val="22"/>
        </w:rPr>
      </w:pPr>
    </w:p>
    <w:p w:rsidR="00121E9B" w:rsidRDefault="00121E9B" w:rsidP="00121E9B">
      <w:pPr>
        <w:pStyle w:val="affa"/>
        <w:spacing w:line="276" w:lineRule="auto"/>
        <w:contextualSpacing/>
        <w:rPr>
          <w:caps/>
          <w:sz w:val="22"/>
          <w:szCs w:val="22"/>
        </w:rPr>
      </w:pPr>
    </w:p>
    <w:p w:rsidR="00121E9B" w:rsidRPr="00C000E1" w:rsidRDefault="00121E9B" w:rsidP="00121E9B">
      <w:pPr>
        <w:pStyle w:val="affa"/>
        <w:spacing w:line="276" w:lineRule="auto"/>
        <w:contextualSpacing/>
        <w:rPr>
          <w:caps/>
          <w:sz w:val="22"/>
          <w:szCs w:val="22"/>
        </w:rPr>
      </w:pPr>
    </w:p>
    <w:p w:rsidR="00121E9B" w:rsidRPr="00834DFE" w:rsidRDefault="00121E9B" w:rsidP="00121E9B">
      <w:pPr>
        <w:pStyle w:val="affa"/>
        <w:spacing w:line="276" w:lineRule="auto"/>
        <w:contextualSpacing/>
        <w:rPr>
          <w:rFonts w:ascii="Arial" w:hAnsi="Arial" w:cs="Arial"/>
          <w:caps/>
          <w:sz w:val="16"/>
          <w:szCs w:val="16"/>
        </w:rPr>
      </w:pPr>
      <w:r w:rsidRPr="00834DFE">
        <w:rPr>
          <w:rFonts w:ascii="Arial" w:hAnsi="Arial" w:cs="Arial"/>
          <w:caps/>
          <w:sz w:val="16"/>
          <w:szCs w:val="16"/>
        </w:rPr>
        <w:lastRenderedPageBreak/>
        <w:t>итоговый АКТ СДАЧИ-ПРИЕМКИ ВСЕГО ОБЪЕМА РАБОТ</w:t>
      </w:r>
    </w:p>
    <w:p w:rsidR="00121E9B" w:rsidRPr="00834DFE" w:rsidRDefault="00121E9B" w:rsidP="00121E9B">
      <w:pPr>
        <w:pStyle w:val="affa"/>
        <w:spacing w:line="276" w:lineRule="auto"/>
        <w:contextualSpacing/>
        <w:rPr>
          <w:rFonts w:ascii="Arial" w:hAnsi="Arial" w:cs="Arial"/>
          <w:b w:val="0"/>
          <w:bCs w:val="0"/>
          <w:sz w:val="16"/>
          <w:szCs w:val="16"/>
        </w:rPr>
      </w:pPr>
      <w:r w:rsidRPr="00834DFE">
        <w:rPr>
          <w:rFonts w:ascii="Arial" w:hAnsi="Arial" w:cs="Arial"/>
          <w:caps/>
          <w:sz w:val="16"/>
          <w:szCs w:val="16"/>
        </w:rPr>
        <w:t>по договору №_________ от ____________</w:t>
      </w:r>
    </w:p>
    <w:p w:rsidR="00121E9B" w:rsidRPr="00121E9B" w:rsidRDefault="00121E9B" w:rsidP="00121E9B">
      <w:pPr>
        <w:spacing w:after="0"/>
        <w:contextualSpacing/>
        <w:rPr>
          <w:rFonts w:ascii="Arial" w:hAnsi="Arial" w:cs="Arial"/>
          <w:sz w:val="16"/>
          <w:szCs w:val="16"/>
          <w:lang w:val="ru-RU"/>
        </w:rPr>
      </w:pPr>
      <w:r w:rsidRPr="00121E9B">
        <w:rPr>
          <w:rFonts w:ascii="Arial" w:hAnsi="Arial" w:cs="Arial"/>
          <w:sz w:val="16"/>
          <w:szCs w:val="16"/>
          <w:lang w:val="ru-RU"/>
        </w:rPr>
        <w:t>г. ____________</w:t>
      </w:r>
      <w:r w:rsidRPr="00121E9B">
        <w:rPr>
          <w:rFonts w:ascii="Arial" w:hAnsi="Arial" w:cs="Arial"/>
          <w:sz w:val="16"/>
          <w:szCs w:val="16"/>
          <w:lang w:val="ru-RU"/>
        </w:rPr>
        <w:tab/>
      </w:r>
      <w:r w:rsidRPr="00121E9B">
        <w:rPr>
          <w:rFonts w:ascii="Arial" w:hAnsi="Arial" w:cs="Arial"/>
          <w:sz w:val="16"/>
          <w:szCs w:val="16"/>
          <w:lang w:val="ru-RU"/>
        </w:rPr>
        <w:tab/>
      </w:r>
      <w:r w:rsidRPr="00121E9B">
        <w:rPr>
          <w:rFonts w:ascii="Arial" w:hAnsi="Arial" w:cs="Arial"/>
          <w:sz w:val="16"/>
          <w:szCs w:val="16"/>
          <w:lang w:val="ru-RU"/>
        </w:rPr>
        <w:tab/>
      </w:r>
      <w:r w:rsidRPr="00121E9B">
        <w:rPr>
          <w:rFonts w:ascii="Arial" w:hAnsi="Arial" w:cs="Arial"/>
          <w:sz w:val="16"/>
          <w:szCs w:val="16"/>
          <w:lang w:val="ru-RU"/>
        </w:rPr>
        <w:tab/>
        <w:t xml:space="preserve">                                                                         «____» _______ 201__ г.</w:t>
      </w:r>
    </w:p>
    <w:p w:rsidR="00121E9B" w:rsidRPr="00121E9B" w:rsidRDefault="00121E9B" w:rsidP="00121E9B">
      <w:pPr>
        <w:spacing w:after="0"/>
        <w:ind w:right="-1" w:firstLine="720"/>
        <w:contextualSpacing/>
        <w:jc w:val="both"/>
        <w:rPr>
          <w:rFonts w:ascii="Arial" w:hAnsi="Arial" w:cs="Arial"/>
          <w:b/>
          <w:sz w:val="16"/>
          <w:szCs w:val="16"/>
          <w:lang w:val="ru-RU"/>
        </w:rPr>
      </w:pPr>
    </w:p>
    <w:p w:rsidR="00121E9B" w:rsidRPr="00121E9B" w:rsidRDefault="00121E9B" w:rsidP="00121E9B">
      <w:pPr>
        <w:spacing w:after="0"/>
        <w:ind w:right="-1" w:firstLine="720"/>
        <w:contextualSpacing/>
        <w:jc w:val="both"/>
        <w:rPr>
          <w:rFonts w:ascii="Arial" w:hAnsi="Arial" w:cs="Arial"/>
          <w:b/>
          <w:sz w:val="16"/>
          <w:szCs w:val="16"/>
          <w:lang w:val="ru-RU"/>
        </w:rPr>
      </w:pPr>
      <w:r w:rsidRPr="00121E9B">
        <w:rPr>
          <w:rFonts w:ascii="Arial" w:hAnsi="Arial" w:cs="Arial"/>
          <w:b/>
          <w:sz w:val="16"/>
          <w:szCs w:val="16"/>
          <w:lang w:val="ru-RU"/>
        </w:rPr>
        <w:t>Публичное акционерное общество «</w:t>
      </w:r>
      <w:proofErr w:type="spellStart"/>
      <w:r w:rsidRPr="00121E9B">
        <w:rPr>
          <w:rFonts w:ascii="Arial" w:hAnsi="Arial" w:cs="Arial"/>
          <w:b/>
          <w:sz w:val="16"/>
          <w:szCs w:val="16"/>
          <w:lang w:val="ru-RU"/>
        </w:rPr>
        <w:t>Энел</w:t>
      </w:r>
      <w:proofErr w:type="spellEnd"/>
      <w:r w:rsidRPr="00121E9B">
        <w:rPr>
          <w:rFonts w:ascii="Arial" w:hAnsi="Arial" w:cs="Arial"/>
          <w:b/>
          <w:sz w:val="16"/>
          <w:szCs w:val="16"/>
          <w:lang w:val="ru-RU"/>
        </w:rPr>
        <w:t xml:space="preserve"> Россия» (ПАО «</w:t>
      </w:r>
      <w:proofErr w:type="spellStart"/>
      <w:r w:rsidRPr="00121E9B">
        <w:rPr>
          <w:rFonts w:ascii="Arial" w:hAnsi="Arial" w:cs="Arial"/>
          <w:b/>
          <w:sz w:val="16"/>
          <w:szCs w:val="16"/>
          <w:lang w:val="ru-RU"/>
        </w:rPr>
        <w:t>Энел</w:t>
      </w:r>
      <w:proofErr w:type="spellEnd"/>
      <w:r w:rsidRPr="00121E9B">
        <w:rPr>
          <w:rFonts w:ascii="Arial" w:hAnsi="Arial" w:cs="Arial"/>
          <w:b/>
          <w:sz w:val="16"/>
          <w:szCs w:val="16"/>
          <w:lang w:val="ru-RU"/>
        </w:rPr>
        <w:t xml:space="preserve"> Россия»)</w:t>
      </w:r>
      <w:r w:rsidRPr="00121E9B">
        <w:rPr>
          <w:rFonts w:ascii="Arial" w:hAnsi="Arial" w:cs="Arial"/>
          <w:sz w:val="16"/>
          <w:szCs w:val="16"/>
          <w:lang w:val="ru-RU"/>
        </w:rPr>
        <w:t>,</w:t>
      </w:r>
      <w:r w:rsidRPr="00121E9B">
        <w:rPr>
          <w:rFonts w:ascii="Arial" w:hAnsi="Arial" w:cs="Arial"/>
          <w:b/>
          <w:sz w:val="16"/>
          <w:szCs w:val="16"/>
          <w:lang w:val="ru-RU"/>
        </w:rPr>
        <w:t xml:space="preserve"> </w:t>
      </w:r>
      <w:r w:rsidRPr="00121E9B">
        <w:rPr>
          <w:rFonts w:ascii="Arial" w:hAnsi="Arial" w:cs="Arial"/>
          <w:sz w:val="16"/>
          <w:szCs w:val="16"/>
          <w:lang w:val="ru-RU"/>
        </w:rPr>
        <w:t>именуемое в дальнейшем «Заказчик», в лице _____________________________, действующего на основании ____________________________, с одной стороны, и</w:t>
      </w:r>
      <w:r w:rsidRPr="00121E9B">
        <w:rPr>
          <w:rFonts w:ascii="Arial" w:hAnsi="Arial" w:cs="Arial"/>
          <w:b/>
          <w:sz w:val="16"/>
          <w:szCs w:val="16"/>
          <w:lang w:val="ru-RU"/>
        </w:rPr>
        <w:t xml:space="preserve"> </w:t>
      </w:r>
    </w:p>
    <w:p w:rsidR="00121E9B" w:rsidRPr="00121E9B" w:rsidRDefault="00121E9B" w:rsidP="00121E9B">
      <w:pPr>
        <w:spacing w:after="0"/>
        <w:ind w:firstLine="720"/>
        <w:contextualSpacing/>
        <w:jc w:val="both"/>
        <w:rPr>
          <w:rFonts w:ascii="Arial" w:hAnsi="Arial" w:cs="Arial"/>
          <w:sz w:val="16"/>
          <w:szCs w:val="16"/>
          <w:lang w:val="ru-RU"/>
        </w:rPr>
      </w:pPr>
      <w:r w:rsidRPr="00121E9B">
        <w:rPr>
          <w:rFonts w:ascii="Arial" w:hAnsi="Arial" w:cs="Arial"/>
          <w:b/>
          <w:sz w:val="16"/>
          <w:szCs w:val="16"/>
          <w:lang w:val="ru-RU"/>
        </w:rPr>
        <w:t>________________________________</w:t>
      </w:r>
      <w:r w:rsidRPr="00121E9B">
        <w:rPr>
          <w:rFonts w:ascii="Arial" w:hAnsi="Arial" w:cs="Arial"/>
          <w:sz w:val="16"/>
          <w:szCs w:val="16"/>
          <w:lang w:val="ru-RU"/>
        </w:rPr>
        <w:t>,</w:t>
      </w:r>
      <w:r w:rsidRPr="00121E9B">
        <w:rPr>
          <w:rFonts w:ascii="Arial" w:hAnsi="Arial" w:cs="Arial"/>
          <w:b/>
          <w:sz w:val="16"/>
          <w:szCs w:val="16"/>
          <w:lang w:val="ru-RU"/>
        </w:rPr>
        <w:t xml:space="preserve"> </w:t>
      </w:r>
      <w:r w:rsidRPr="00121E9B">
        <w:rPr>
          <w:rFonts w:ascii="Arial" w:hAnsi="Arial" w:cs="Arial"/>
          <w:sz w:val="16"/>
          <w:szCs w:val="16"/>
          <w:lang w:val="ru-RU"/>
        </w:rPr>
        <w:t xml:space="preserve">именуемое в дальнейшем «Подрядчик», в лице ___________________, действующего на основании _____________, с другой стороны, совместно именуемые «Стороны», а по отдельности – «Сторона», </w:t>
      </w:r>
    </w:p>
    <w:p w:rsidR="00121E9B" w:rsidRPr="00121E9B" w:rsidRDefault="00121E9B" w:rsidP="00121E9B">
      <w:pPr>
        <w:spacing w:after="0"/>
        <w:contextualSpacing/>
        <w:jc w:val="both"/>
        <w:rPr>
          <w:rFonts w:ascii="Arial" w:hAnsi="Arial" w:cs="Arial"/>
          <w:sz w:val="16"/>
          <w:szCs w:val="16"/>
          <w:lang w:val="ru-RU"/>
        </w:rPr>
      </w:pPr>
      <w:r w:rsidRPr="00121E9B">
        <w:rPr>
          <w:rFonts w:ascii="Arial" w:hAnsi="Arial" w:cs="Arial"/>
          <w:sz w:val="16"/>
          <w:szCs w:val="16"/>
          <w:lang w:val="ru-RU"/>
        </w:rPr>
        <w:t xml:space="preserve">в порядке пункта </w:t>
      </w:r>
      <w:r w:rsidRPr="00121E9B">
        <w:rPr>
          <w:rFonts w:ascii="Arial" w:hAnsi="Arial" w:cs="Arial"/>
          <w:i/>
          <w:sz w:val="16"/>
          <w:szCs w:val="16"/>
          <w:lang w:val="ru-RU"/>
        </w:rPr>
        <w:t>__</w:t>
      </w:r>
      <w:r w:rsidRPr="00121E9B">
        <w:rPr>
          <w:rFonts w:ascii="Arial" w:hAnsi="Arial" w:cs="Arial"/>
          <w:sz w:val="16"/>
          <w:szCs w:val="16"/>
          <w:lang w:val="ru-RU"/>
        </w:rPr>
        <w:t xml:space="preserve"> Договора подряда № _________ от ______________</w:t>
      </w:r>
      <w:proofErr w:type="gramStart"/>
      <w:r w:rsidRPr="00121E9B">
        <w:rPr>
          <w:rFonts w:ascii="Arial" w:hAnsi="Arial" w:cs="Arial"/>
          <w:sz w:val="16"/>
          <w:szCs w:val="16"/>
          <w:lang w:val="ru-RU"/>
        </w:rPr>
        <w:t>_  (</w:t>
      </w:r>
      <w:proofErr w:type="gramEnd"/>
      <w:r w:rsidRPr="00121E9B">
        <w:rPr>
          <w:rFonts w:ascii="Arial" w:hAnsi="Arial" w:cs="Arial"/>
          <w:sz w:val="16"/>
          <w:szCs w:val="16"/>
          <w:lang w:val="ru-RU"/>
        </w:rPr>
        <w:t>далее – «Договор»), подписали настоящий итоговый Акт сдачи-приемки всех выполненных Работ по Договору (далее – «Акт») о нижеследующем:</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sz w:val="16"/>
          <w:szCs w:val="16"/>
          <w:lang w:val="ru-RU"/>
        </w:rPr>
        <w:t>Настоящим Стороны подтверждают, что Подрядчик выполнил свои обязательства по Договору надлежащим образом, в полном объеме, в соответствии с условиями Договора, Приложениями и Дополнениями к нему.</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sz w:val="16"/>
          <w:szCs w:val="16"/>
          <w:lang w:val="ru-RU"/>
        </w:rPr>
        <w:t xml:space="preserve">Настоящий Акт подтверждает итоговую сдачу-приемку всего объема работ Подрядчика по Договору. </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sz w:val="16"/>
          <w:szCs w:val="16"/>
          <w:lang w:val="ru-RU"/>
        </w:rPr>
        <w:t>На момент подписания настоящего Акта Заказчик не имеет претензий к качеству выполненных Подрядчиком работ по Договору.</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sz w:val="16"/>
          <w:szCs w:val="16"/>
          <w:lang w:val="ru-RU"/>
        </w:rPr>
        <w:t xml:space="preserve">Во избежание сомнений, Стороны подтверждают, что Гарантийный период согласно п. </w:t>
      </w:r>
      <w:r w:rsidRPr="00121E9B">
        <w:rPr>
          <w:rFonts w:ascii="Arial" w:hAnsi="Arial" w:cs="Arial"/>
          <w:i/>
          <w:sz w:val="16"/>
          <w:szCs w:val="16"/>
          <w:lang w:val="ru-RU"/>
        </w:rPr>
        <w:t>__</w:t>
      </w:r>
      <w:r w:rsidRPr="00121E9B">
        <w:rPr>
          <w:rFonts w:ascii="Arial" w:hAnsi="Arial" w:cs="Arial"/>
          <w:sz w:val="16"/>
          <w:szCs w:val="16"/>
          <w:lang w:val="ru-RU"/>
        </w:rPr>
        <w:t xml:space="preserve"> Договора, продолжительностью ___ (_________) месяцев в отношении результата выполненных работ по Договору, начинается со дня подписания настоящего Акта обеими Сторонами.</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i/>
          <w:sz w:val="16"/>
          <w:szCs w:val="16"/>
          <w:lang w:val="ru-RU"/>
        </w:rPr>
        <w:t>ЕСЛИ ПРИМЕНИМО:</w:t>
      </w:r>
      <w:r w:rsidRPr="00121E9B">
        <w:rPr>
          <w:rFonts w:ascii="Arial" w:hAnsi="Arial" w:cs="Arial"/>
          <w:sz w:val="16"/>
          <w:szCs w:val="16"/>
          <w:lang w:val="ru-RU"/>
        </w:rPr>
        <w:t xml:space="preserve"> </w:t>
      </w:r>
      <w:r w:rsidRPr="00121E9B">
        <w:rPr>
          <w:rFonts w:ascii="Arial" w:hAnsi="Arial" w:cs="Arial"/>
          <w:i/>
          <w:sz w:val="16"/>
          <w:szCs w:val="16"/>
          <w:highlight w:val="lightGray"/>
          <w:lang w:val="ru-RU"/>
        </w:rPr>
        <w:t xml:space="preserve">Настоящий Акт является основанием для выплаты </w:t>
      </w:r>
      <w:proofErr w:type="gramStart"/>
      <w:r w:rsidRPr="00121E9B">
        <w:rPr>
          <w:rFonts w:ascii="Arial" w:hAnsi="Arial" w:cs="Arial"/>
          <w:i/>
          <w:sz w:val="16"/>
          <w:szCs w:val="16"/>
          <w:highlight w:val="lightGray"/>
          <w:lang w:val="ru-RU"/>
        </w:rPr>
        <w:t>Заказчиком  Подрядчику</w:t>
      </w:r>
      <w:proofErr w:type="gramEnd"/>
      <w:r w:rsidRPr="00121E9B">
        <w:rPr>
          <w:rFonts w:ascii="Arial" w:hAnsi="Arial" w:cs="Arial"/>
          <w:i/>
          <w:sz w:val="16"/>
          <w:szCs w:val="16"/>
          <w:highlight w:val="lightGray"/>
          <w:lang w:val="ru-RU"/>
        </w:rPr>
        <w:t xml:space="preserve"> суммы Гарантийных удержаний в полном объеме в порядке и на условиях, определенных Договором.</w:t>
      </w:r>
      <w:r w:rsidRPr="00121E9B">
        <w:rPr>
          <w:rFonts w:ascii="Arial" w:hAnsi="Arial" w:cs="Arial"/>
          <w:sz w:val="16"/>
          <w:szCs w:val="16"/>
          <w:lang w:val="ru-RU"/>
        </w:rPr>
        <w:t xml:space="preserve">  </w:t>
      </w:r>
    </w:p>
    <w:p w:rsidR="00121E9B" w:rsidRPr="00121E9B" w:rsidRDefault="00121E9B" w:rsidP="00121E9B">
      <w:pPr>
        <w:widowControl/>
        <w:numPr>
          <w:ilvl w:val="0"/>
          <w:numId w:val="42"/>
        </w:numPr>
        <w:spacing w:after="0"/>
        <w:contextualSpacing/>
        <w:jc w:val="both"/>
        <w:rPr>
          <w:rFonts w:ascii="Arial" w:hAnsi="Arial" w:cs="Arial"/>
          <w:i/>
          <w:sz w:val="16"/>
          <w:szCs w:val="16"/>
          <w:highlight w:val="lightGray"/>
          <w:lang w:val="ru-RU"/>
        </w:rPr>
      </w:pPr>
      <w:r w:rsidRPr="00121E9B">
        <w:rPr>
          <w:rFonts w:ascii="Arial" w:hAnsi="Arial" w:cs="Arial"/>
          <w:i/>
          <w:sz w:val="16"/>
          <w:szCs w:val="16"/>
          <w:lang w:val="ru-RU"/>
        </w:rPr>
        <w:t xml:space="preserve">ЕСЛИ ПРИМЕНИМО: </w:t>
      </w:r>
      <w:r w:rsidRPr="00121E9B">
        <w:rPr>
          <w:rFonts w:ascii="Arial" w:hAnsi="Arial" w:cs="Arial"/>
          <w:i/>
          <w:sz w:val="16"/>
          <w:szCs w:val="16"/>
          <w:highlight w:val="lightGray"/>
          <w:lang w:val="ru-RU"/>
        </w:rPr>
        <w:t xml:space="preserve">К настоящему Акту, в качестве Приложения № 1, приложен перечень незначительных замечаний (недоделок, дефектов), не влияющих на возможность эксплуатации Заказчиком Объекта по назначению. Подрядчик обязуется устранить данные незначительные замечания в срок до «___» _________ 201_ г., в противном случае Заказчик будет иметь право устранить замечания самостоятельно </w:t>
      </w:r>
      <w:proofErr w:type="gramStart"/>
      <w:r w:rsidRPr="00121E9B">
        <w:rPr>
          <w:rFonts w:ascii="Arial" w:hAnsi="Arial" w:cs="Arial"/>
          <w:i/>
          <w:sz w:val="16"/>
          <w:szCs w:val="16"/>
          <w:highlight w:val="lightGray"/>
          <w:lang w:val="ru-RU"/>
        </w:rPr>
        <w:t>ли  силами</w:t>
      </w:r>
      <w:proofErr w:type="gramEnd"/>
      <w:r w:rsidRPr="00121E9B">
        <w:rPr>
          <w:rFonts w:ascii="Arial" w:hAnsi="Arial" w:cs="Arial"/>
          <w:i/>
          <w:sz w:val="16"/>
          <w:szCs w:val="16"/>
          <w:highlight w:val="lightGray"/>
          <w:lang w:val="ru-RU"/>
        </w:rPr>
        <w:t xml:space="preserve"> третьих привлеченных лиц с компенсацией соответствующих затрат за счёт Подрядчика / за счет банковской Гарантии обеспечения гарантийных обязательств. Во избежание сомнений данные замечания не являются основанием для отказа в выплате Заказчиком Гарантийных удержаний, как это предусмотрено Договором.</w:t>
      </w:r>
    </w:p>
    <w:p w:rsidR="00121E9B" w:rsidRPr="00121E9B" w:rsidRDefault="00121E9B" w:rsidP="00121E9B">
      <w:pPr>
        <w:widowControl/>
        <w:numPr>
          <w:ilvl w:val="0"/>
          <w:numId w:val="42"/>
        </w:numPr>
        <w:spacing w:after="0"/>
        <w:contextualSpacing/>
        <w:jc w:val="both"/>
        <w:rPr>
          <w:rFonts w:ascii="Arial" w:hAnsi="Arial" w:cs="Arial"/>
          <w:sz w:val="16"/>
          <w:szCs w:val="16"/>
          <w:lang w:val="ru-RU"/>
        </w:rPr>
      </w:pPr>
      <w:r w:rsidRPr="00121E9B">
        <w:rPr>
          <w:rFonts w:ascii="Arial" w:hAnsi="Arial" w:cs="Arial"/>
          <w:sz w:val="16"/>
          <w:szCs w:val="16"/>
          <w:lang w:val="ru-RU"/>
        </w:rPr>
        <w:t>Настоящий Акт подписан в двух оригинальных экземплярах, по одному для каждой из Сторон.</w:t>
      </w:r>
    </w:p>
    <w:p w:rsidR="00121E9B" w:rsidRPr="00121E9B" w:rsidRDefault="00121E9B" w:rsidP="00121E9B">
      <w:pPr>
        <w:widowControl/>
        <w:numPr>
          <w:ilvl w:val="0"/>
          <w:numId w:val="42"/>
        </w:numPr>
        <w:spacing w:after="0"/>
        <w:contextualSpacing/>
        <w:jc w:val="both"/>
        <w:rPr>
          <w:rFonts w:ascii="Arial" w:hAnsi="Arial" w:cs="Arial"/>
          <w:i/>
          <w:sz w:val="16"/>
          <w:szCs w:val="16"/>
          <w:highlight w:val="lightGray"/>
          <w:lang w:val="ru-RU"/>
        </w:rPr>
      </w:pPr>
      <w:r w:rsidRPr="00121E9B">
        <w:rPr>
          <w:rFonts w:ascii="Arial" w:hAnsi="Arial" w:cs="Arial"/>
          <w:i/>
          <w:sz w:val="16"/>
          <w:szCs w:val="16"/>
          <w:lang w:val="ru-RU"/>
        </w:rPr>
        <w:t xml:space="preserve">ЕСЛИ ПРИМЕНИМО: </w:t>
      </w:r>
      <w:r w:rsidRPr="00121E9B">
        <w:rPr>
          <w:rFonts w:ascii="Arial" w:hAnsi="Arial" w:cs="Arial"/>
          <w:i/>
          <w:sz w:val="16"/>
          <w:szCs w:val="16"/>
          <w:highlight w:val="lightGray"/>
          <w:lang w:val="ru-RU"/>
        </w:rPr>
        <w:t xml:space="preserve">К настоящему Акту в качестве неотъемлемой части прилагается: </w:t>
      </w:r>
    </w:p>
    <w:p w:rsidR="00121E9B" w:rsidRPr="00834DFE" w:rsidRDefault="00121E9B" w:rsidP="00121E9B">
      <w:pPr>
        <w:spacing w:after="0"/>
        <w:ind w:left="720"/>
        <w:contextualSpacing/>
        <w:jc w:val="both"/>
        <w:rPr>
          <w:rFonts w:ascii="Arial" w:hAnsi="Arial" w:cs="Arial"/>
          <w:i/>
          <w:sz w:val="16"/>
          <w:szCs w:val="16"/>
        </w:rPr>
      </w:pPr>
      <w:r w:rsidRPr="00121E9B">
        <w:rPr>
          <w:rFonts w:ascii="Arial" w:hAnsi="Arial" w:cs="Arial"/>
          <w:i/>
          <w:sz w:val="16"/>
          <w:szCs w:val="16"/>
          <w:highlight w:val="lightGray"/>
          <w:lang w:val="ru-RU"/>
        </w:rPr>
        <w:t xml:space="preserve">- Приложение № 1. Перечень замечаний (недоделок, дефектов), подлежащих устранению </w:t>
      </w:r>
      <w:proofErr w:type="spellStart"/>
      <w:r w:rsidRPr="00834DFE">
        <w:rPr>
          <w:rFonts w:ascii="Arial" w:hAnsi="Arial" w:cs="Arial"/>
          <w:i/>
          <w:sz w:val="16"/>
          <w:szCs w:val="16"/>
          <w:highlight w:val="lightGray"/>
        </w:rPr>
        <w:t>Подрядчиком</w:t>
      </w:r>
      <w:proofErr w:type="spellEnd"/>
      <w:r w:rsidRPr="00834DFE">
        <w:rPr>
          <w:rFonts w:ascii="Arial" w:hAnsi="Arial" w:cs="Arial"/>
          <w:i/>
          <w:sz w:val="16"/>
          <w:szCs w:val="16"/>
          <w:highlight w:val="lightGray"/>
        </w:rPr>
        <w:t>.</w:t>
      </w:r>
      <w:r w:rsidRPr="00834DFE">
        <w:rPr>
          <w:rFonts w:ascii="Arial" w:hAnsi="Arial" w:cs="Arial"/>
          <w:i/>
          <w:sz w:val="16"/>
          <w:szCs w:val="16"/>
        </w:rPr>
        <w:t xml:space="preserve"> </w:t>
      </w:r>
    </w:p>
    <w:p w:rsidR="00121E9B" w:rsidRPr="00834DFE" w:rsidRDefault="00121E9B" w:rsidP="00121E9B">
      <w:pPr>
        <w:pStyle w:val="af4"/>
        <w:spacing w:after="0"/>
        <w:contextualSpacing/>
        <w:rPr>
          <w:rFonts w:ascii="Arial" w:hAnsi="Arial" w:cs="Arial"/>
          <w:b/>
          <w:sz w:val="16"/>
          <w:szCs w:val="16"/>
        </w:rPr>
      </w:pPr>
      <w:r w:rsidRPr="00834DFE">
        <w:rPr>
          <w:rFonts w:ascii="Arial" w:hAnsi="Arial" w:cs="Arial"/>
          <w:sz w:val="16"/>
          <w:szCs w:val="16"/>
        </w:rPr>
        <w:t xml:space="preserve">Подписи: </w:t>
      </w:r>
    </w:p>
    <w:tbl>
      <w:tblPr>
        <w:tblW w:w="10065" w:type="dxa"/>
        <w:tblInd w:w="-34" w:type="dxa"/>
        <w:tblLook w:val="01E0" w:firstRow="1" w:lastRow="1" w:firstColumn="1" w:lastColumn="1" w:noHBand="0" w:noVBand="0"/>
      </w:tblPr>
      <w:tblGrid>
        <w:gridCol w:w="34"/>
        <w:gridCol w:w="1212"/>
        <w:gridCol w:w="1146"/>
        <w:gridCol w:w="1530"/>
        <w:gridCol w:w="78"/>
        <w:gridCol w:w="676"/>
        <w:gridCol w:w="995"/>
        <w:gridCol w:w="248"/>
        <w:gridCol w:w="1700"/>
        <w:gridCol w:w="1736"/>
        <w:gridCol w:w="250"/>
        <w:gridCol w:w="460"/>
      </w:tblGrid>
      <w:tr w:rsidR="00121E9B" w:rsidRPr="00E111EE" w:rsidTr="00B87BCE">
        <w:trPr>
          <w:gridBefore w:val="1"/>
          <w:gridAfter w:val="1"/>
          <w:wBefore w:w="34" w:type="dxa"/>
          <w:wAfter w:w="460" w:type="dxa"/>
        </w:trPr>
        <w:tc>
          <w:tcPr>
            <w:tcW w:w="3888" w:type="dxa"/>
            <w:gridSpan w:val="3"/>
          </w:tcPr>
          <w:p w:rsidR="00121E9B" w:rsidRPr="00834DFE" w:rsidRDefault="00121E9B" w:rsidP="00B87BCE">
            <w:pPr>
              <w:spacing w:after="0"/>
              <w:contextualSpacing/>
              <w:rPr>
                <w:rFonts w:ascii="Arial" w:hAnsi="Arial" w:cs="Arial"/>
                <w:b/>
                <w:sz w:val="16"/>
                <w:szCs w:val="16"/>
              </w:rPr>
            </w:pPr>
            <w:proofErr w:type="spellStart"/>
            <w:r w:rsidRPr="00834DFE">
              <w:rPr>
                <w:rFonts w:ascii="Arial" w:hAnsi="Arial" w:cs="Arial"/>
                <w:b/>
                <w:sz w:val="16"/>
                <w:szCs w:val="16"/>
              </w:rPr>
              <w:t>Заказчик</w:t>
            </w:r>
            <w:proofErr w:type="spellEnd"/>
            <w:r w:rsidRPr="00834DFE">
              <w:rPr>
                <w:rFonts w:ascii="Arial" w:hAnsi="Arial" w:cs="Arial"/>
                <w:b/>
                <w:sz w:val="16"/>
                <w:szCs w:val="16"/>
              </w:rPr>
              <w:t>:</w:t>
            </w:r>
          </w:p>
        </w:tc>
        <w:tc>
          <w:tcPr>
            <w:tcW w:w="1749" w:type="dxa"/>
            <w:gridSpan w:val="3"/>
          </w:tcPr>
          <w:p w:rsidR="00121E9B" w:rsidRPr="00834DFE" w:rsidRDefault="00121E9B" w:rsidP="00B87BCE">
            <w:pPr>
              <w:spacing w:after="0"/>
              <w:contextualSpacing/>
              <w:rPr>
                <w:rFonts w:ascii="Arial" w:hAnsi="Arial" w:cs="Arial"/>
                <w:sz w:val="16"/>
                <w:szCs w:val="16"/>
              </w:rPr>
            </w:pPr>
          </w:p>
        </w:tc>
        <w:tc>
          <w:tcPr>
            <w:tcW w:w="3934" w:type="dxa"/>
            <w:gridSpan w:val="4"/>
          </w:tcPr>
          <w:p w:rsidR="00121E9B" w:rsidRPr="00834DFE" w:rsidRDefault="00121E9B" w:rsidP="00B87BCE">
            <w:pPr>
              <w:spacing w:after="0"/>
              <w:contextualSpacing/>
              <w:rPr>
                <w:rFonts w:ascii="Arial" w:hAnsi="Arial" w:cs="Arial"/>
                <w:b/>
                <w:sz w:val="16"/>
                <w:szCs w:val="16"/>
              </w:rPr>
            </w:pPr>
            <w:proofErr w:type="spellStart"/>
            <w:r w:rsidRPr="00834DFE">
              <w:rPr>
                <w:rFonts w:ascii="Arial" w:hAnsi="Arial" w:cs="Arial"/>
                <w:b/>
                <w:sz w:val="16"/>
                <w:szCs w:val="16"/>
              </w:rPr>
              <w:t>Подрядчик</w:t>
            </w:r>
            <w:proofErr w:type="spellEnd"/>
            <w:r w:rsidRPr="00834DFE">
              <w:rPr>
                <w:rFonts w:ascii="Arial" w:hAnsi="Arial" w:cs="Arial"/>
                <w:b/>
                <w:sz w:val="16"/>
                <w:szCs w:val="16"/>
              </w:rPr>
              <w:t>:</w:t>
            </w:r>
          </w:p>
        </w:tc>
      </w:tr>
      <w:tr w:rsidR="00121E9B" w:rsidRPr="00E111EE" w:rsidTr="00B87BCE">
        <w:trPr>
          <w:gridBefore w:val="1"/>
          <w:gridAfter w:val="1"/>
          <w:wBefore w:w="34" w:type="dxa"/>
          <w:wAfter w:w="460" w:type="dxa"/>
        </w:trPr>
        <w:tc>
          <w:tcPr>
            <w:tcW w:w="3888" w:type="dxa"/>
            <w:gridSpan w:val="3"/>
          </w:tcPr>
          <w:p w:rsidR="00121E9B" w:rsidRPr="00834DFE" w:rsidRDefault="00121E9B" w:rsidP="00B87BCE">
            <w:pPr>
              <w:pStyle w:val="af2"/>
              <w:tabs>
                <w:tab w:val="left" w:pos="360"/>
              </w:tabs>
              <w:contextualSpacing/>
              <w:rPr>
                <w:rFonts w:ascii="Arial" w:hAnsi="Arial" w:cs="Arial"/>
                <w:bCs/>
                <w:sz w:val="16"/>
                <w:szCs w:val="16"/>
              </w:rPr>
            </w:pPr>
            <w:r w:rsidRPr="00834DFE">
              <w:rPr>
                <w:rFonts w:ascii="Arial" w:hAnsi="Arial" w:cs="Arial"/>
                <w:bCs/>
                <w:sz w:val="16"/>
                <w:szCs w:val="16"/>
              </w:rPr>
              <w:t>_______________________________</w:t>
            </w:r>
          </w:p>
        </w:tc>
        <w:tc>
          <w:tcPr>
            <w:tcW w:w="1749" w:type="dxa"/>
            <w:gridSpan w:val="3"/>
          </w:tcPr>
          <w:p w:rsidR="00121E9B" w:rsidRPr="00834DFE" w:rsidRDefault="00121E9B" w:rsidP="00B87BCE">
            <w:pPr>
              <w:spacing w:after="0"/>
              <w:contextualSpacing/>
              <w:rPr>
                <w:rFonts w:ascii="Arial" w:hAnsi="Arial" w:cs="Arial"/>
                <w:sz w:val="16"/>
                <w:szCs w:val="16"/>
              </w:rPr>
            </w:pPr>
          </w:p>
        </w:tc>
        <w:tc>
          <w:tcPr>
            <w:tcW w:w="3934" w:type="dxa"/>
            <w:gridSpan w:val="4"/>
          </w:tcPr>
          <w:p w:rsidR="00121E9B" w:rsidRPr="00834DFE" w:rsidRDefault="00121E9B" w:rsidP="00B87BCE">
            <w:pPr>
              <w:spacing w:after="0"/>
              <w:contextualSpacing/>
              <w:rPr>
                <w:rFonts w:ascii="Arial" w:hAnsi="Arial" w:cs="Arial"/>
                <w:b/>
                <w:sz w:val="16"/>
                <w:szCs w:val="16"/>
              </w:rPr>
            </w:pPr>
            <w:r w:rsidRPr="00834DFE">
              <w:rPr>
                <w:rFonts w:ascii="Arial" w:hAnsi="Arial" w:cs="Arial"/>
                <w:b/>
                <w:sz w:val="16"/>
                <w:szCs w:val="16"/>
              </w:rPr>
              <w:t>_____________________________</w:t>
            </w:r>
          </w:p>
        </w:tc>
      </w:tr>
      <w:tr w:rsidR="00121E9B" w:rsidRPr="00E111EE" w:rsidTr="00B87BCE">
        <w:trPr>
          <w:gridBefore w:val="1"/>
          <w:gridAfter w:val="1"/>
          <w:wBefore w:w="34" w:type="dxa"/>
          <w:wAfter w:w="460" w:type="dxa"/>
          <w:trHeight w:val="539"/>
        </w:trPr>
        <w:tc>
          <w:tcPr>
            <w:tcW w:w="3888" w:type="dxa"/>
            <w:gridSpan w:val="3"/>
          </w:tcPr>
          <w:p w:rsidR="00121E9B" w:rsidRPr="00834DFE" w:rsidRDefault="00121E9B" w:rsidP="00B87BCE">
            <w:pPr>
              <w:spacing w:after="0"/>
              <w:contextualSpacing/>
              <w:rPr>
                <w:rFonts w:ascii="Arial" w:hAnsi="Arial" w:cs="Arial"/>
                <w:b/>
                <w:sz w:val="16"/>
                <w:szCs w:val="16"/>
              </w:rPr>
            </w:pPr>
            <w:r w:rsidRPr="00834DFE">
              <w:rPr>
                <w:rFonts w:ascii="Arial" w:hAnsi="Arial" w:cs="Arial"/>
                <w:b/>
                <w:sz w:val="16"/>
                <w:szCs w:val="16"/>
              </w:rPr>
              <w:t>_________________/_____________/</w:t>
            </w:r>
          </w:p>
        </w:tc>
        <w:tc>
          <w:tcPr>
            <w:tcW w:w="1749" w:type="dxa"/>
            <w:gridSpan w:val="3"/>
          </w:tcPr>
          <w:p w:rsidR="00121E9B" w:rsidRPr="00834DFE" w:rsidRDefault="00121E9B" w:rsidP="00B87BCE">
            <w:pPr>
              <w:spacing w:after="0"/>
              <w:contextualSpacing/>
              <w:rPr>
                <w:rFonts w:ascii="Arial" w:hAnsi="Arial" w:cs="Arial"/>
                <w:sz w:val="16"/>
                <w:szCs w:val="16"/>
              </w:rPr>
            </w:pPr>
          </w:p>
        </w:tc>
        <w:tc>
          <w:tcPr>
            <w:tcW w:w="3934" w:type="dxa"/>
            <w:gridSpan w:val="4"/>
          </w:tcPr>
          <w:p w:rsidR="00121E9B" w:rsidRPr="00834DFE" w:rsidRDefault="00121E9B" w:rsidP="00B87BCE">
            <w:pPr>
              <w:spacing w:after="0"/>
              <w:contextualSpacing/>
              <w:rPr>
                <w:rFonts w:ascii="Arial" w:hAnsi="Arial" w:cs="Arial"/>
                <w:b/>
                <w:sz w:val="16"/>
                <w:szCs w:val="16"/>
              </w:rPr>
            </w:pPr>
            <w:r w:rsidRPr="00834DFE">
              <w:rPr>
                <w:rFonts w:ascii="Arial" w:hAnsi="Arial" w:cs="Arial"/>
                <w:b/>
                <w:sz w:val="16"/>
                <w:szCs w:val="16"/>
              </w:rPr>
              <w:t>______________/____________/</w:t>
            </w:r>
          </w:p>
        </w:tc>
      </w:tr>
      <w:tr w:rsidR="00121E9B" w:rsidRPr="00E111EE" w:rsidTr="00B87BCE">
        <w:trPr>
          <w:gridBefore w:val="1"/>
          <w:gridAfter w:val="1"/>
          <w:wBefore w:w="34" w:type="dxa"/>
          <w:wAfter w:w="460" w:type="dxa"/>
        </w:trPr>
        <w:tc>
          <w:tcPr>
            <w:tcW w:w="3888" w:type="dxa"/>
            <w:gridSpan w:val="3"/>
          </w:tcPr>
          <w:p w:rsidR="00121E9B" w:rsidRPr="00834DFE" w:rsidRDefault="00121E9B" w:rsidP="00B87BCE">
            <w:pPr>
              <w:spacing w:after="0"/>
              <w:contextualSpacing/>
              <w:rPr>
                <w:rFonts w:ascii="Arial" w:hAnsi="Arial" w:cs="Arial"/>
                <w:b/>
                <w:sz w:val="16"/>
                <w:szCs w:val="16"/>
              </w:rPr>
            </w:pPr>
            <w:r w:rsidRPr="00834DFE">
              <w:rPr>
                <w:rFonts w:ascii="Arial" w:hAnsi="Arial" w:cs="Arial"/>
                <w:b/>
                <w:sz w:val="16"/>
                <w:szCs w:val="16"/>
              </w:rPr>
              <w:t>М.П.</w:t>
            </w:r>
          </w:p>
        </w:tc>
        <w:tc>
          <w:tcPr>
            <w:tcW w:w="1749" w:type="dxa"/>
            <w:gridSpan w:val="3"/>
          </w:tcPr>
          <w:p w:rsidR="00121E9B" w:rsidRPr="00834DFE" w:rsidRDefault="00121E9B" w:rsidP="00B87BCE">
            <w:pPr>
              <w:spacing w:after="0"/>
              <w:contextualSpacing/>
              <w:rPr>
                <w:rFonts w:ascii="Arial" w:hAnsi="Arial" w:cs="Arial"/>
                <w:sz w:val="16"/>
                <w:szCs w:val="16"/>
              </w:rPr>
            </w:pPr>
          </w:p>
        </w:tc>
        <w:tc>
          <w:tcPr>
            <w:tcW w:w="3934" w:type="dxa"/>
            <w:gridSpan w:val="4"/>
          </w:tcPr>
          <w:p w:rsidR="00121E9B" w:rsidRPr="00834DFE" w:rsidRDefault="00121E9B" w:rsidP="00B87BCE">
            <w:pPr>
              <w:spacing w:after="0"/>
              <w:contextualSpacing/>
              <w:rPr>
                <w:rFonts w:ascii="Arial" w:hAnsi="Arial" w:cs="Arial"/>
                <w:b/>
                <w:sz w:val="16"/>
                <w:szCs w:val="16"/>
              </w:rPr>
            </w:pPr>
            <w:r w:rsidRPr="00834DFE">
              <w:rPr>
                <w:rFonts w:ascii="Arial" w:hAnsi="Arial" w:cs="Arial"/>
                <w:b/>
                <w:sz w:val="16"/>
                <w:szCs w:val="16"/>
              </w:rPr>
              <w:t xml:space="preserve">     М.П.</w:t>
            </w:r>
          </w:p>
        </w:tc>
      </w:tr>
      <w:tr w:rsidR="00121E9B" w:rsidRPr="00CD4CC4" w:rsidTr="00B87BCE">
        <w:tblPrEx>
          <w:tblLook w:val="04A0" w:firstRow="1" w:lastRow="0" w:firstColumn="1" w:lastColumn="0" w:noHBand="0" w:noVBand="1"/>
        </w:tblPrEx>
        <w:tc>
          <w:tcPr>
            <w:tcW w:w="10065" w:type="dxa"/>
            <w:gridSpan w:val="12"/>
            <w:shd w:val="clear" w:color="auto" w:fill="D9D9D9"/>
          </w:tcPr>
          <w:p w:rsidR="00121E9B" w:rsidRPr="00C000E1" w:rsidRDefault="00121E9B" w:rsidP="00B87BCE">
            <w:pPr>
              <w:spacing w:after="0"/>
              <w:ind w:left="317"/>
              <w:contextualSpacing/>
              <w:jc w:val="center"/>
              <w:rPr>
                <w:rFonts w:ascii="Times New Roman" w:hAnsi="Times New Roman" w:cs="Times New Roman"/>
                <w:sz w:val="20"/>
                <w:szCs w:val="20"/>
              </w:rPr>
            </w:pPr>
            <w:proofErr w:type="spellStart"/>
            <w:r w:rsidRPr="00C000E1">
              <w:rPr>
                <w:rFonts w:ascii="Times New Roman" w:hAnsi="Times New Roman" w:cs="Times New Roman"/>
                <w:sz w:val="20"/>
                <w:szCs w:val="20"/>
              </w:rPr>
              <w:t>Конец</w:t>
            </w:r>
            <w:proofErr w:type="spellEnd"/>
            <w:r w:rsidRPr="00C000E1">
              <w:rPr>
                <w:rFonts w:ascii="Times New Roman" w:hAnsi="Times New Roman" w:cs="Times New Roman"/>
                <w:sz w:val="20"/>
                <w:szCs w:val="20"/>
              </w:rPr>
              <w:t xml:space="preserve"> </w:t>
            </w:r>
            <w:proofErr w:type="spellStart"/>
            <w:r w:rsidRPr="00C000E1">
              <w:rPr>
                <w:rFonts w:ascii="Times New Roman" w:hAnsi="Times New Roman" w:cs="Times New Roman"/>
                <w:sz w:val="20"/>
                <w:szCs w:val="20"/>
              </w:rPr>
              <w:t>формы</w:t>
            </w:r>
            <w:proofErr w:type="spellEnd"/>
          </w:p>
        </w:tc>
      </w:tr>
      <w:tr w:rsidR="00121E9B" w:rsidRPr="00BF4558" w:rsidTr="00B87BCE">
        <w:tblPrEx>
          <w:tblLook w:val="04A0" w:firstRow="1" w:lastRow="0" w:firstColumn="1" w:lastColumn="0" w:noHBand="0" w:noVBand="1"/>
        </w:tblPrEx>
        <w:trPr>
          <w:gridAfter w:val="2"/>
          <w:wAfter w:w="710" w:type="dxa"/>
          <w:trHeight w:val="509"/>
        </w:trPr>
        <w:tc>
          <w:tcPr>
            <w:tcW w:w="1246" w:type="dxa"/>
            <w:gridSpan w:val="2"/>
            <w:tcBorders>
              <w:top w:val="single" w:sz="8" w:space="0" w:color="auto"/>
              <w:left w:val="single" w:sz="8" w:space="0" w:color="auto"/>
              <w:bottom w:val="single" w:sz="8" w:space="0" w:color="auto"/>
              <w:right w:val="nil"/>
            </w:tcBorders>
            <w:vAlign w:val="center"/>
            <w:hideMark/>
          </w:tcPr>
          <w:p w:rsidR="00121E9B" w:rsidRPr="00F81ED3" w:rsidRDefault="00121E9B" w:rsidP="00B87BCE">
            <w:pPr>
              <w:rPr>
                <w:rFonts w:ascii="Arial" w:hAnsi="Arial" w:cs="Arial"/>
                <w:b/>
                <w:bCs/>
                <w:sz w:val="16"/>
                <w:szCs w:val="16"/>
              </w:rPr>
            </w:pPr>
          </w:p>
        </w:tc>
        <w:tc>
          <w:tcPr>
            <w:tcW w:w="1146" w:type="dxa"/>
            <w:tcBorders>
              <w:top w:val="single" w:sz="8" w:space="0" w:color="auto"/>
              <w:left w:val="single" w:sz="4" w:space="0" w:color="auto"/>
              <w:bottom w:val="single" w:sz="8" w:space="0" w:color="auto"/>
              <w:right w:val="nil"/>
            </w:tcBorders>
            <w:vAlign w:val="center"/>
            <w:hideMark/>
          </w:tcPr>
          <w:p w:rsidR="00121E9B" w:rsidRPr="00873E72" w:rsidRDefault="00121E9B" w:rsidP="00B87BCE">
            <w:pPr>
              <w:rPr>
                <w:rFonts w:ascii="Arial" w:hAnsi="Arial" w:cs="Arial"/>
                <w:b/>
                <w:bCs/>
                <w:sz w:val="16"/>
                <w:szCs w:val="16"/>
              </w:rPr>
            </w:pPr>
          </w:p>
        </w:tc>
        <w:tc>
          <w:tcPr>
            <w:tcW w:w="1608" w:type="dxa"/>
            <w:gridSpan w:val="2"/>
            <w:tcBorders>
              <w:top w:val="single" w:sz="8" w:space="0" w:color="auto"/>
              <w:left w:val="single" w:sz="4" w:space="0" w:color="auto"/>
              <w:bottom w:val="nil"/>
              <w:right w:val="nil"/>
            </w:tcBorders>
            <w:vAlign w:val="center"/>
            <w:hideMark/>
          </w:tcPr>
          <w:p w:rsidR="00121E9B" w:rsidRPr="00F81ED3" w:rsidRDefault="00121E9B" w:rsidP="00B87BCE">
            <w:pPr>
              <w:rPr>
                <w:rFonts w:ascii="Arial" w:hAnsi="Arial" w:cs="Arial"/>
                <w:b/>
                <w:bCs/>
                <w:sz w:val="16"/>
                <w:szCs w:val="16"/>
              </w:rPr>
            </w:pPr>
          </w:p>
        </w:tc>
        <w:tc>
          <w:tcPr>
            <w:tcW w:w="676" w:type="dxa"/>
            <w:tcBorders>
              <w:top w:val="single" w:sz="8" w:space="0" w:color="auto"/>
              <w:left w:val="single" w:sz="4" w:space="0" w:color="auto"/>
              <w:bottom w:val="nil"/>
              <w:right w:val="nil"/>
            </w:tcBorders>
            <w:vAlign w:val="center"/>
            <w:hideMark/>
          </w:tcPr>
          <w:p w:rsidR="00121E9B" w:rsidRPr="00F81ED3" w:rsidRDefault="00121E9B" w:rsidP="00B87BCE">
            <w:pPr>
              <w:rPr>
                <w:rFonts w:ascii="Arial" w:hAnsi="Arial" w:cs="Arial"/>
                <w:b/>
                <w:bCs/>
                <w:sz w:val="16"/>
                <w:szCs w:val="16"/>
              </w:rPr>
            </w:pPr>
          </w:p>
        </w:tc>
        <w:tc>
          <w:tcPr>
            <w:tcW w:w="1243" w:type="dxa"/>
            <w:gridSpan w:val="2"/>
            <w:tcBorders>
              <w:top w:val="single" w:sz="8" w:space="0" w:color="auto"/>
              <w:left w:val="single" w:sz="4" w:space="0" w:color="auto"/>
              <w:bottom w:val="nil"/>
              <w:right w:val="nil"/>
            </w:tcBorders>
            <w:vAlign w:val="center"/>
            <w:hideMark/>
          </w:tcPr>
          <w:p w:rsidR="00121E9B" w:rsidRPr="00F81ED3" w:rsidRDefault="00121E9B" w:rsidP="00B87BCE">
            <w:pPr>
              <w:rPr>
                <w:rFonts w:ascii="Arial" w:hAnsi="Arial" w:cs="Arial"/>
                <w:b/>
                <w:bCs/>
                <w:sz w:val="16"/>
                <w:szCs w:val="16"/>
              </w:rPr>
            </w:pPr>
          </w:p>
        </w:tc>
        <w:tc>
          <w:tcPr>
            <w:tcW w:w="1700" w:type="dxa"/>
            <w:tcBorders>
              <w:top w:val="single" w:sz="8" w:space="0" w:color="auto"/>
              <w:left w:val="single" w:sz="4" w:space="0" w:color="auto"/>
              <w:bottom w:val="single" w:sz="8" w:space="0" w:color="auto"/>
              <w:right w:val="single" w:sz="8" w:space="0" w:color="auto"/>
            </w:tcBorders>
            <w:vAlign w:val="center"/>
            <w:hideMark/>
          </w:tcPr>
          <w:p w:rsidR="00121E9B" w:rsidRPr="00873E72" w:rsidRDefault="00121E9B" w:rsidP="00B87BCE">
            <w:pPr>
              <w:rPr>
                <w:rFonts w:ascii="Arial" w:hAnsi="Arial" w:cs="Arial"/>
                <w:b/>
                <w:bCs/>
                <w:sz w:val="16"/>
                <w:szCs w:val="16"/>
              </w:rPr>
            </w:pPr>
          </w:p>
        </w:tc>
        <w:tc>
          <w:tcPr>
            <w:tcW w:w="1736" w:type="dxa"/>
            <w:tcBorders>
              <w:top w:val="single" w:sz="8" w:space="0" w:color="auto"/>
              <w:left w:val="single" w:sz="4" w:space="0" w:color="auto"/>
              <w:bottom w:val="single" w:sz="8" w:space="0" w:color="auto"/>
              <w:right w:val="single" w:sz="8" w:space="0" w:color="auto"/>
            </w:tcBorders>
            <w:vAlign w:val="center"/>
            <w:hideMark/>
          </w:tcPr>
          <w:p w:rsidR="00121E9B" w:rsidRPr="00873E72" w:rsidRDefault="00121E9B" w:rsidP="00B87BCE">
            <w:pPr>
              <w:rPr>
                <w:rFonts w:ascii="Arial" w:hAnsi="Arial" w:cs="Arial"/>
                <w:b/>
                <w:bCs/>
                <w:sz w:val="16"/>
                <w:szCs w:val="16"/>
              </w:rPr>
            </w:pPr>
          </w:p>
        </w:tc>
      </w:tr>
    </w:tbl>
    <w:p w:rsidR="00121E9B" w:rsidRPr="00A0459A" w:rsidRDefault="00121E9B" w:rsidP="00A0459A">
      <w:pPr>
        <w:rPr>
          <w:rFonts w:ascii="Arial" w:hAnsi="Arial" w:cs="Arial"/>
          <w:sz w:val="16"/>
          <w:szCs w:val="16"/>
        </w:rPr>
      </w:pPr>
    </w:p>
    <w:sectPr w:rsidR="00121E9B" w:rsidRPr="00A0459A" w:rsidSect="004C67F4">
      <w:headerReference w:type="default" r:id="rId15"/>
      <w:footerReference w:type="default" r:id="rId16"/>
      <w:pgSz w:w="11907" w:h="16840" w:code="9"/>
      <w:pgMar w:top="1418" w:right="851" w:bottom="1701" w:left="1418" w:header="0" w:footer="7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3A" w:rsidRPr="004B2308" w:rsidRDefault="00A5763A">
      <w:pPr>
        <w:spacing w:after="0" w:line="240" w:lineRule="auto"/>
        <w:rPr>
          <w:lang w:val="ru-RU"/>
        </w:rPr>
      </w:pPr>
      <w:r w:rsidRPr="004B2308">
        <w:rPr>
          <w:lang w:val="ru-RU"/>
        </w:rPr>
        <w:separator/>
      </w:r>
    </w:p>
  </w:endnote>
  <w:endnote w:type="continuationSeparator" w:id="0">
    <w:p w:rsidR="00A5763A" w:rsidRPr="004B2308" w:rsidRDefault="00A5763A">
      <w:pPr>
        <w:spacing w:after="0" w:line="240" w:lineRule="auto"/>
        <w:rPr>
          <w:lang w:val="ru-RU"/>
        </w:rPr>
      </w:pPr>
      <w:r w:rsidRPr="004B2308">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utura ENEL Grassetto Corsivo">
    <w:panose1 w:val="00000000000000000000"/>
    <w:charset w:val="00"/>
    <w:family w:val="swiss"/>
    <w:notTrueType/>
    <w:pitch w:val="variable"/>
    <w:sig w:usb0="00000003" w:usb1="00000000" w:usb2="00000000" w:usb3="00000000" w:csb0="00000001" w:csb1="00000000"/>
  </w:font>
  <w:font w:name="Frutiger 45 Ligh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 w:type="dxa"/>
      <w:tblBorders>
        <w:top w:val="single" w:sz="4" w:space="0" w:color="auto"/>
      </w:tblBorders>
      <w:tblLook w:val="04A0" w:firstRow="1" w:lastRow="0" w:firstColumn="1" w:lastColumn="0" w:noHBand="0" w:noVBand="1"/>
    </w:tblPr>
    <w:tblGrid>
      <w:gridCol w:w="3205"/>
      <w:gridCol w:w="3210"/>
      <w:gridCol w:w="3203"/>
    </w:tblGrid>
    <w:tr w:rsidR="00B87BCE" w:rsidRPr="00B21BCC" w:rsidTr="00D95E42">
      <w:tc>
        <w:tcPr>
          <w:tcW w:w="9834" w:type="dxa"/>
          <w:gridSpan w:val="3"/>
        </w:tcPr>
        <w:p w:rsidR="00B87BCE" w:rsidRPr="00FA65C8" w:rsidRDefault="00B87BCE" w:rsidP="00FA65C8">
          <w:pPr>
            <w:spacing w:after="0" w:line="204" w:lineRule="exact"/>
            <w:ind w:right="-45"/>
            <w:jc w:val="center"/>
            <w:rPr>
              <w:rFonts w:ascii="Arial" w:eastAsia="Arial" w:hAnsi="Arial" w:cs="Arial"/>
              <w:b/>
              <w:sz w:val="18"/>
              <w:szCs w:val="18"/>
              <w:lang w:val="ru-RU"/>
            </w:rPr>
          </w:pPr>
          <w:r w:rsidRPr="00FA65C8">
            <w:rPr>
              <w:rFonts w:ascii="Arial" w:eastAsia="Arial" w:hAnsi="Arial" w:cs="Arial"/>
              <w:b/>
              <w:sz w:val="18"/>
              <w:szCs w:val="18"/>
              <w:lang w:val="ru-RU"/>
            </w:rPr>
            <w:t xml:space="preserve">ОБЩИЕ УСЛОВИЯ ДОГОВОРА ГРУППЫ ENEL </w:t>
          </w:r>
        </w:p>
        <w:p w:rsidR="00B87BCE" w:rsidRPr="00FA65C8" w:rsidRDefault="00B87BCE" w:rsidP="00FA65C8">
          <w:pPr>
            <w:spacing w:after="0" w:line="204" w:lineRule="exact"/>
            <w:ind w:right="-45"/>
            <w:jc w:val="center"/>
            <w:rPr>
              <w:rFonts w:ascii="Arial" w:eastAsia="Arial" w:hAnsi="Arial" w:cs="Arial"/>
              <w:b/>
              <w:sz w:val="18"/>
              <w:szCs w:val="18"/>
              <w:lang w:val="ru-RU"/>
            </w:rPr>
          </w:pPr>
          <w:r w:rsidRPr="00FA65C8">
            <w:rPr>
              <w:rFonts w:ascii="Arial" w:eastAsia="Arial" w:hAnsi="Arial" w:cs="Arial"/>
              <w:b/>
              <w:sz w:val="18"/>
              <w:szCs w:val="18"/>
              <w:lang w:val="ru-RU"/>
            </w:rPr>
            <w:t>ИЗДАНИЕ СЕДЬМОЕ, действующее с 01.03.2019</w:t>
          </w:r>
        </w:p>
      </w:tc>
    </w:tr>
    <w:tr w:rsidR="00B87BCE" w:rsidRPr="004B2308" w:rsidTr="00D95E42">
      <w:tc>
        <w:tcPr>
          <w:tcW w:w="3278" w:type="dxa"/>
        </w:tcPr>
        <w:p w:rsidR="00B87BCE" w:rsidRPr="004B2308" w:rsidRDefault="00B87BCE">
          <w:pPr>
            <w:spacing w:line="204" w:lineRule="exact"/>
            <w:ind w:left="20" w:right="-47"/>
            <w:rPr>
              <w:rFonts w:ascii="Arial" w:eastAsia="Arial" w:hAnsi="Arial" w:cs="Arial"/>
              <w:sz w:val="18"/>
              <w:szCs w:val="18"/>
              <w:lang w:val="ru-RU"/>
            </w:rPr>
          </w:pPr>
        </w:p>
      </w:tc>
      <w:tc>
        <w:tcPr>
          <w:tcW w:w="3278" w:type="dxa"/>
        </w:tcPr>
        <w:p w:rsidR="00B87BCE" w:rsidRDefault="00B87BCE" w:rsidP="00D060DA">
          <w:pPr>
            <w:spacing w:line="204" w:lineRule="exact"/>
            <w:ind w:right="-47"/>
            <w:jc w:val="center"/>
            <w:rPr>
              <w:rFonts w:ascii="Arial" w:hAnsi="Arial" w:cs="Arial"/>
              <w:sz w:val="18"/>
              <w:szCs w:val="18"/>
              <w:lang w:val="ru-RU"/>
            </w:rPr>
          </w:pPr>
        </w:p>
        <w:p w:rsidR="00B87BCE" w:rsidRPr="004B2308" w:rsidRDefault="00B87BCE" w:rsidP="00D060DA">
          <w:pPr>
            <w:spacing w:line="204" w:lineRule="exact"/>
            <w:ind w:right="-47"/>
            <w:jc w:val="center"/>
            <w:rPr>
              <w:rFonts w:ascii="Arial" w:eastAsia="Arial" w:hAnsi="Arial" w:cs="Arial"/>
              <w:sz w:val="18"/>
              <w:szCs w:val="18"/>
              <w:lang w:val="ru-RU"/>
            </w:rPr>
          </w:pPr>
          <w:r w:rsidRPr="004B2308">
            <w:rPr>
              <w:rFonts w:ascii="Arial" w:hAnsi="Arial" w:cs="Arial"/>
              <w:sz w:val="18"/>
              <w:szCs w:val="18"/>
              <w:lang w:val="ru-RU"/>
            </w:rPr>
            <w:t>-</w:t>
          </w:r>
          <w:sdt>
            <w:sdtPr>
              <w:rPr>
                <w:rFonts w:ascii="Arial" w:hAnsi="Arial" w:cs="Arial"/>
                <w:sz w:val="18"/>
                <w:szCs w:val="18"/>
                <w:lang w:val="ru-RU"/>
              </w:rPr>
              <w:id w:val="-1586910400"/>
              <w:docPartObj>
                <w:docPartGallery w:val="Page Numbers (Bottom of Page)"/>
                <w:docPartUnique/>
              </w:docPartObj>
            </w:sdtPr>
            <w:sdtContent>
              <w:r w:rsidRPr="004B2308">
                <w:rPr>
                  <w:rFonts w:ascii="Arial" w:hAnsi="Arial" w:cs="Arial"/>
                  <w:sz w:val="18"/>
                  <w:szCs w:val="18"/>
                  <w:lang w:val="ru-RU"/>
                </w:rPr>
                <w:fldChar w:fldCharType="begin"/>
              </w:r>
              <w:r w:rsidRPr="004B2308">
                <w:rPr>
                  <w:rFonts w:ascii="Arial" w:hAnsi="Arial" w:cs="Arial"/>
                  <w:sz w:val="18"/>
                  <w:szCs w:val="18"/>
                  <w:lang w:val="ru-RU"/>
                </w:rPr>
                <w:instrText>PAGE \* MERGEFORMAT</w:instrText>
              </w:r>
              <w:r w:rsidRPr="004B2308">
                <w:rPr>
                  <w:rFonts w:ascii="Arial" w:hAnsi="Arial" w:cs="Arial"/>
                  <w:sz w:val="18"/>
                  <w:szCs w:val="18"/>
                  <w:lang w:val="ru-RU"/>
                </w:rPr>
                <w:fldChar w:fldCharType="separate"/>
              </w:r>
              <w:r w:rsidR="0064547D">
                <w:rPr>
                  <w:rFonts w:ascii="Arial" w:hAnsi="Arial" w:cs="Arial"/>
                  <w:noProof/>
                  <w:sz w:val="18"/>
                  <w:szCs w:val="18"/>
                  <w:lang w:val="ru-RU"/>
                </w:rPr>
                <w:t>37</w:t>
              </w:r>
              <w:r w:rsidRPr="004B2308">
                <w:rPr>
                  <w:rFonts w:ascii="Arial" w:hAnsi="Arial" w:cs="Arial"/>
                  <w:sz w:val="18"/>
                  <w:szCs w:val="18"/>
                  <w:lang w:val="ru-RU"/>
                </w:rPr>
                <w:fldChar w:fldCharType="end"/>
              </w:r>
              <w:r w:rsidRPr="004B2308">
                <w:rPr>
                  <w:rFonts w:ascii="Arial" w:hAnsi="Arial" w:cs="Arial"/>
                  <w:sz w:val="18"/>
                  <w:szCs w:val="18"/>
                  <w:lang w:val="ru-RU"/>
                </w:rPr>
                <w:t>-</w:t>
              </w:r>
            </w:sdtContent>
          </w:sdt>
        </w:p>
      </w:tc>
      <w:tc>
        <w:tcPr>
          <w:tcW w:w="3278" w:type="dxa"/>
        </w:tcPr>
        <w:p w:rsidR="00B87BCE" w:rsidRPr="004B2308" w:rsidRDefault="00B87BCE">
          <w:pPr>
            <w:spacing w:line="204" w:lineRule="exact"/>
            <w:ind w:right="-47"/>
            <w:jc w:val="right"/>
            <w:rPr>
              <w:rFonts w:ascii="Arial" w:eastAsia="Arial" w:hAnsi="Arial" w:cs="Arial"/>
              <w:sz w:val="18"/>
              <w:szCs w:val="18"/>
              <w:lang w:val="ru-RU"/>
            </w:rPr>
          </w:pPr>
        </w:p>
      </w:tc>
    </w:tr>
  </w:tbl>
  <w:p w:rsidR="00B87BCE" w:rsidRPr="004B2308" w:rsidRDefault="00B87BCE" w:rsidP="00D060DA">
    <w:pPr>
      <w:spacing w:after="0" w:line="200" w:lineRule="exact"/>
      <w:rPr>
        <w:sz w:val="20"/>
        <w:szCs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3A" w:rsidRPr="004B2308" w:rsidRDefault="00A5763A">
      <w:pPr>
        <w:spacing w:after="0" w:line="240" w:lineRule="auto"/>
        <w:rPr>
          <w:lang w:val="ru-RU"/>
        </w:rPr>
      </w:pPr>
      <w:r w:rsidRPr="004B2308">
        <w:rPr>
          <w:lang w:val="ru-RU"/>
        </w:rPr>
        <w:separator/>
      </w:r>
    </w:p>
  </w:footnote>
  <w:footnote w:type="continuationSeparator" w:id="0">
    <w:p w:rsidR="00A5763A" w:rsidRPr="004B2308" w:rsidRDefault="00A5763A">
      <w:pPr>
        <w:spacing w:after="0" w:line="240" w:lineRule="auto"/>
        <w:rPr>
          <w:lang w:val="ru-RU"/>
        </w:rPr>
      </w:pPr>
      <w:r w:rsidRPr="004B2308">
        <w:rPr>
          <w:lang w:val="ru-RU"/>
        </w:rPr>
        <w:continuationSeparator/>
      </w:r>
    </w:p>
  </w:footnote>
  <w:footnote w:id="1">
    <w:p w:rsidR="00B87BCE" w:rsidRPr="00B21BCC" w:rsidRDefault="00B87BCE" w:rsidP="00B21BCC">
      <w:pPr>
        <w:pStyle w:val="ad"/>
        <w:jc w:val="both"/>
        <w:rPr>
          <w:rFonts w:ascii="Times New Roman" w:hAnsi="Times New Roman" w:cs="Times New Roman"/>
          <w:lang w:val="ru-RU"/>
        </w:rPr>
      </w:pPr>
      <w:r>
        <w:rPr>
          <w:rStyle w:val="af"/>
        </w:rPr>
        <w:footnoteRef/>
      </w:r>
      <w:r w:rsidRPr="00B21BCC">
        <w:rPr>
          <w:lang w:val="ru-RU"/>
        </w:rPr>
        <w:t xml:space="preserve"> </w:t>
      </w:r>
      <w:r w:rsidRPr="00B21BCC">
        <w:rPr>
          <w:rFonts w:ascii="Times New Roman" w:hAnsi="Times New Roman" w:cs="Times New Roman"/>
          <w:lang w:val="ru-RU"/>
        </w:rPr>
        <w:t>Юридический представитель Общества от своего имени, от имени (а) владельца и технического директора, в случае отдельной компании; (</w:t>
      </w:r>
      <w:r w:rsidRPr="00B21BCC">
        <w:rPr>
          <w:rFonts w:ascii="Times New Roman" w:hAnsi="Times New Roman" w:cs="Times New Roman"/>
        </w:rPr>
        <w:t>b</w:t>
      </w:r>
      <w:r w:rsidRPr="00B21BCC">
        <w:rPr>
          <w:rFonts w:ascii="Times New Roman" w:hAnsi="Times New Roman" w:cs="Times New Roman"/>
          <w:lang w:val="ru-RU"/>
        </w:rPr>
        <w:t>) ассоциированные компании и технический директор, будь то общее партнерство; (</w:t>
      </w:r>
      <w:r w:rsidRPr="00B21BCC">
        <w:rPr>
          <w:rFonts w:ascii="Times New Roman" w:hAnsi="Times New Roman" w:cs="Times New Roman"/>
        </w:rPr>
        <w:t>c</w:t>
      </w:r>
      <w:r w:rsidRPr="00B21BCC">
        <w:rPr>
          <w:rFonts w:ascii="Times New Roman" w:hAnsi="Times New Roman" w:cs="Times New Roman"/>
          <w:lang w:val="ru-RU"/>
        </w:rPr>
        <w:t>) ассоциированные партнеры и технический директор, если это товарищество с ограниченной ответственностью; (</w:t>
      </w:r>
      <w:r w:rsidRPr="00B21BCC">
        <w:rPr>
          <w:rFonts w:ascii="Times New Roman" w:hAnsi="Times New Roman" w:cs="Times New Roman"/>
        </w:rPr>
        <w:t>d</w:t>
      </w:r>
      <w:r w:rsidRPr="00B21BCC">
        <w:rPr>
          <w:rFonts w:ascii="Times New Roman" w:hAnsi="Times New Roman" w:cs="Times New Roman"/>
          <w:lang w:val="ru-RU"/>
        </w:rPr>
        <w:t>) руководители с полномочиями представительства и технический директор и физическое лицо единственного акционера или мажоритарный акционер в случае компаний с менее чем четырьмя членами, будь то другой тип компании или консорциума, от Компании, где их позиция осуществляется и, если применимо, от имени Материнской компании и (</w:t>
      </w:r>
      <w:r w:rsidRPr="00B21BCC">
        <w:rPr>
          <w:rFonts w:ascii="Times New Roman" w:hAnsi="Times New Roman" w:cs="Times New Roman"/>
        </w:rPr>
        <w:t>e</w:t>
      </w:r>
      <w:r w:rsidRPr="00B21BCC">
        <w:rPr>
          <w:rFonts w:ascii="Times New Roman" w:hAnsi="Times New Roman" w:cs="Times New Roman"/>
          <w:lang w:val="ru-RU"/>
        </w:rPr>
        <w:t>) держателя и технического директора, в случае отдельной компании; (</w:t>
      </w:r>
      <w:r w:rsidRPr="00B21BCC">
        <w:rPr>
          <w:rFonts w:ascii="Times New Roman" w:hAnsi="Times New Roman" w:cs="Times New Roman"/>
        </w:rPr>
        <w:t>f</w:t>
      </w:r>
      <w:r w:rsidRPr="00B21BCC">
        <w:rPr>
          <w:rFonts w:ascii="Times New Roman" w:hAnsi="Times New Roman" w:cs="Times New Roman"/>
          <w:lang w:val="ru-RU"/>
        </w:rPr>
        <w:t>) ассоциированные компании и технический директор, будь то общее партнерство; (</w:t>
      </w:r>
      <w:r w:rsidRPr="00B21BCC">
        <w:rPr>
          <w:rFonts w:ascii="Times New Roman" w:hAnsi="Times New Roman" w:cs="Times New Roman"/>
        </w:rPr>
        <w:t>g</w:t>
      </w:r>
      <w:r w:rsidRPr="00B21BCC">
        <w:rPr>
          <w:rFonts w:ascii="Times New Roman" w:hAnsi="Times New Roman" w:cs="Times New Roman"/>
          <w:lang w:val="ru-RU"/>
        </w:rPr>
        <w:t>) ассоциированные партнеры и технический директор, если это товарищество с ограниченной ответственностью; (</w:t>
      </w:r>
      <w:r w:rsidRPr="00B21BCC">
        <w:rPr>
          <w:rFonts w:ascii="Times New Roman" w:hAnsi="Times New Roman" w:cs="Times New Roman"/>
        </w:rPr>
        <w:t>h</w:t>
      </w:r>
      <w:r w:rsidRPr="00B21BCC">
        <w:rPr>
          <w:rFonts w:ascii="Times New Roman" w:hAnsi="Times New Roman" w:cs="Times New Roman"/>
          <w:lang w:val="ru-RU"/>
        </w:rPr>
        <w:t>) руководители с полномочиями представительства и технический директор и физическое лицо единственного акционера или мажоритарный акционер в случае компаний с менее чем четырьмя членами, будь то другой тип компании или консорциума, из Материнской компании.</w:t>
      </w:r>
    </w:p>
  </w:footnote>
  <w:footnote w:id="2">
    <w:p w:rsidR="00B87BCE" w:rsidRPr="00B21BCC" w:rsidRDefault="00B87BCE">
      <w:pPr>
        <w:pStyle w:val="ad"/>
        <w:rPr>
          <w:lang w:val="ru-RU"/>
        </w:rPr>
      </w:pPr>
      <w:r>
        <w:rPr>
          <w:rStyle w:val="af"/>
        </w:rPr>
        <w:footnoteRef/>
      </w:r>
      <w:r w:rsidRPr="00B21BCC">
        <w:rPr>
          <w:lang w:val="ru-RU"/>
        </w:rPr>
        <w:t xml:space="preserve"> </w:t>
      </w:r>
      <w:r w:rsidRPr="00B21BCC">
        <w:rPr>
          <w:rFonts w:ascii="Times New Roman" w:hAnsi="Times New Roman" w:cs="Times New Roman"/>
          <w:lang w:val="ru-RU"/>
        </w:rPr>
        <w:t>В отношении самого себя и лиц, указанных в примечании 1.</w:t>
      </w:r>
    </w:p>
  </w:footnote>
  <w:footnote w:id="3">
    <w:p w:rsidR="00B87BCE" w:rsidRPr="00B21BCC" w:rsidRDefault="00B87BCE">
      <w:pPr>
        <w:pStyle w:val="ad"/>
        <w:rPr>
          <w:lang w:val="ru-RU"/>
        </w:rPr>
      </w:pPr>
      <w:r>
        <w:rPr>
          <w:rStyle w:val="af"/>
        </w:rPr>
        <w:footnoteRef/>
      </w:r>
      <w:r w:rsidRPr="00B21BCC">
        <w:rPr>
          <w:lang w:val="ru-RU"/>
        </w:rPr>
        <w:t xml:space="preserve"> </w:t>
      </w:r>
      <w:r w:rsidRPr="007B7144">
        <w:rPr>
          <w:rFonts w:ascii="Times New Roman" w:hAnsi="Times New Roman" w:cs="Times New Roman"/>
          <w:lang w:val="ru-RU"/>
        </w:rPr>
        <w:t>В отношении самого себя и лиц, указанных в примечании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E" w:rsidRDefault="00B87BCE" w:rsidP="00221606">
    <w:pPr>
      <w:pStyle w:val="a7"/>
      <w:jc w:val="right"/>
      <w:rPr>
        <w:rFonts w:ascii="Arial" w:hAnsi="Arial" w:cs="Arial"/>
        <w:b/>
        <w:sz w:val="20"/>
        <w:szCs w:val="24"/>
      </w:rPr>
    </w:pPr>
  </w:p>
  <w:p w:rsidR="00B87BCE" w:rsidRDefault="00B87BCE" w:rsidP="00221606">
    <w:pPr>
      <w:pStyle w:val="a7"/>
      <w:jc w:val="right"/>
      <w:rPr>
        <w:rFonts w:ascii="Arial" w:hAnsi="Arial" w:cs="Arial"/>
        <w:b/>
        <w:sz w:val="20"/>
        <w:szCs w:val="24"/>
      </w:rPr>
    </w:pPr>
  </w:p>
  <w:p w:rsidR="00B87BCE" w:rsidRPr="00063596" w:rsidRDefault="00B87BCE" w:rsidP="00B21BCC">
    <w:pPr>
      <w:pStyle w:val="a7"/>
      <w:jc w:val="right"/>
      <w:rPr>
        <w:lang w:val="it-IT"/>
      </w:rPr>
    </w:pPr>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14:anchorId="4923B0EE" wp14:editId="79476B88">
          <wp:simplePos x="0" y="0"/>
          <wp:positionH relativeFrom="margin">
            <wp:posOffset>-39777</wp:posOffset>
          </wp:positionH>
          <wp:positionV relativeFrom="margin">
            <wp:posOffset>-571073</wp:posOffset>
          </wp:positionV>
          <wp:extent cx="1207770" cy="457200"/>
          <wp:effectExtent l="0" t="0" r="0" b="0"/>
          <wp:wrapThrough wrapText="bothSides">
            <wp:wrapPolygon edited="0">
              <wp:start x="18738" y="0"/>
              <wp:lineTo x="0" y="4500"/>
              <wp:lineTo x="0" y="18000"/>
              <wp:lineTo x="1022" y="20700"/>
              <wp:lineTo x="21123" y="20700"/>
              <wp:lineTo x="21123" y="0"/>
              <wp:lineTo x="187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207770" cy="457200"/>
                  </a:xfrm>
                  <a:prstGeom prst="rect">
                    <a:avLst/>
                  </a:prstGeom>
                </pic:spPr>
              </pic:pic>
            </a:graphicData>
          </a:graphic>
        </wp:anchor>
      </w:drawing>
    </w:r>
    <w:r w:rsidRPr="00063596">
      <w:rPr>
        <w:rFonts w:ascii="Arial" w:hAnsi="Arial" w:cs="Arial"/>
        <w:b/>
        <w:sz w:val="20"/>
        <w:szCs w:val="24"/>
      </w:rPr>
      <w:t xml:space="preserve">ANNEX </w:t>
    </w:r>
    <w:r>
      <w:rPr>
        <w:rFonts w:ascii="Arial" w:hAnsi="Arial" w:cs="Arial"/>
        <w:b/>
        <w:sz w:val="20"/>
        <w:szCs w:val="24"/>
      </w:rPr>
      <w:t xml:space="preserve">IX </w:t>
    </w:r>
    <w:r w:rsidRPr="00063596">
      <w:rPr>
        <w:rFonts w:ascii="Arial" w:hAnsi="Arial" w:cs="Arial"/>
        <w:b/>
        <w:sz w:val="20"/>
        <w:szCs w:val="24"/>
      </w:rPr>
      <w:t>RUSSIA</w:t>
    </w:r>
  </w:p>
  <w:p w:rsidR="00B87BCE" w:rsidRDefault="00B87BC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BCE" w:rsidRDefault="00B87BCE" w:rsidP="00B21BCC">
    <w:pPr>
      <w:pStyle w:val="a7"/>
      <w:jc w:val="right"/>
      <w:rPr>
        <w:rFonts w:ascii="Arial" w:hAnsi="Arial" w:cs="Arial"/>
        <w:b/>
        <w:sz w:val="20"/>
        <w:szCs w:val="24"/>
      </w:rPr>
    </w:pPr>
  </w:p>
  <w:p w:rsidR="00B87BCE" w:rsidRDefault="00B87BCE" w:rsidP="00B21BCC">
    <w:pPr>
      <w:pStyle w:val="a7"/>
      <w:jc w:val="right"/>
      <w:rPr>
        <w:rFonts w:ascii="Arial" w:hAnsi="Arial" w:cs="Arial"/>
        <w:b/>
        <w:sz w:val="20"/>
        <w:szCs w:val="24"/>
      </w:rPr>
    </w:pPr>
    <w:r>
      <w:rPr>
        <w:rFonts w:ascii="Times New Roman" w:hAnsi="Times New Roman" w:cs="Times New Roman"/>
        <w:b/>
        <w:noProof/>
        <w:sz w:val="24"/>
        <w:szCs w:val="24"/>
        <w:lang w:val="ru-RU" w:eastAsia="ru-RU"/>
      </w:rPr>
      <w:drawing>
        <wp:anchor distT="0" distB="0" distL="114300" distR="114300" simplePos="0" relativeHeight="251659264" behindDoc="0" locked="0" layoutInCell="1" allowOverlap="1" wp14:anchorId="6D79FB5B" wp14:editId="7BACC3DF">
          <wp:simplePos x="0" y="0"/>
          <wp:positionH relativeFrom="margin">
            <wp:posOffset>6350</wp:posOffset>
          </wp:positionH>
          <wp:positionV relativeFrom="margin">
            <wp:posOffset>-674370</wp:posOffset>
          </wp:positionV>
          <wp:extent cx="1207770" cy="457200"/>
          <wp:effectExtent l="19050" t="0" r="0" b="0"/>
          <wp:wrapThrough wrapText="bothSides">
            <wp:wrapPolygon edited="0">
              <wp:start x="19079" y="0"/>
              <wp:lineTo x="2385" y="3600"/>
              <wp:lineTo x="-341" y="6300"/>
              <wp:lineTo x="-341" y="14400"/>
              <wp:lineTo x="681" y="20700"/>
              <wp:lineTo x="1022" y="20700"/>
              <wp:lineTo x="21464" y="20700"/>
              <wp:lineTo x="21464" y="18000"/>
              <wp:lineTo x="21123" y="0"/>
              <wp:lineTo x="19079"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1207770" cy="457200"/>
                  </a:xfrm>
                  <a:prstGeom prst="rect">
                    <a:avLst/>
                  </a:prstGeom>
                </pic:spPr>
              </pic:pic>
            </a:graphicData>
          </a:graphic>
        </wp:anchor>
      </w:drawing>
    </w:r>
  </w:p>
  <w:p w:rsidR="00B87BCE" w:rsidRDefault="00B87BCE" w:rsidP="00B21BCC">
    <w:pPr>
      <w:pStyle w:val="a7"/>
      <w:jc w:val="right"/>
    </w:pPr>
    <w:r w:rsidRPr="00063596">
      <w:rPr>
        <w:rFonts w:ascii="Arial" w:hAnsi="Arial" w:cs="Arial"/>
        <w:b/>
        <w:sz w:val="20"/>
        <w:szCs w:val="24"/>
      </w:rPr>
      <w:t xml:space="preserve">ANNEX </w:t>
    </w:r>
    <w:r>
      <w:rPr>
        <w:rFonts w:ascii="Arial" w:hAnsi="Arial" w:cs="Arial"/>
        <w:b/>
        <w:sz w:val="20"/>
        <w:szCs w:val="24"/>
      </w:rPr>
      <w:t xml:space="preserve">IX </w:t>
    </w:r>
    <w:r w:rsidRPr="00063596">
      <w:rPr>
        <w:rFonts w:ascii="Arial" w:hAnsi="Arial" w:cs="Arial"/>
        <w:b/>
        <w:sz w:val="20"/>
        <w:szCs w:val="24"/>
      </w:rPr>
      <w:t>RUSSIA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266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243459"/>
    <w:multiLevelType w:val="multilevel"/>
    <w:tmpl w:val="9E44255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2.1.%4."/>
      <w:lvlJc w:val="left"/>
      <w:pPr>
        <w:tabs>
          <w:tab w:val="num" w:pos="720"/>
        </w:tabs>
        <w:ind w:left="720" w:hanging="720"/>
      </w:pPr>
      <w:rPr>
        <w:rFonts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295C51"/>
    <w:multiLevelType w:val="hybridMultilevel"/>
    <w:tmpl w:val="9DCC3934"/>
    <w:lvl w:ilvl="0" w:tplc="04190017">
      <w:start w:val="1"/>
      <w:numFmt w:val="lowerLetter"/>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15:restartNumberingAfterBreak="0">
    <w:nsid w:val="03307138"/>
    <w:multiLevelType w:val="hybridMultilevel"/>
    <w:tmpl w:val="833278F6"/>
    <w:lvl w:ilvl="0" w:tplc="C5003534">
      <w:start w:val="1"/>
      <w:numFmt w:val="decimal"/>
      <w:lvlText w:val="5.%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3B0F3E"/>
    <w:multiLevelType w:val="hybridMultilevel"/>
    <w:tmpl w:val="BAFE308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15:restartNumberingAfterBreak="0">
    <w:nsid w:val="06023DB1"/>
    <w:multiLevelType w:val="hybridMultilevel"/>
    <w:tmpl w:val="DD72200C"/>
    <w:lvl w:ilvl="0" w:tplc="04190019">
      <w:start w:val="1"/>
      <w:numFmt w:val="lowerLetter"/>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6" w15:restartNumberingAfterBreak="0">
    <w:nsid w:val="06D539CF"/>
    <w:multiLevelType w:val="multilevel"/>
    <w:tmpl w:val="F2B0ECD8"/>
    <w:lvl w:ilvl="0">
      <w:start w:val="4"/>
      <w:numFmt w:val="decimal"/>
      <w:lvlText w:val="%1"/>
      <w:lvlJc w:val="left"/>
      <w:pPr>
        <w:ind w:left="480" w:hanging="480"/>
      </w:pPr>
      <w:rPr>
        <w:rFonts w:hint="default"/>
      </w:rPr>
    </w:lvl>
    <w:lvl w:ilvl="1">
      <w:start w:val="5"/>
      <w:numFmt w:val="decimal"/>
      <w:lvlText w:val="%1.%2"/>
      <w:lvlJc w:val="left"/>
      <w:pPr>
        <w:ind w:left="685" w:hanging="480"/>
      </w:pPr>
      <w:rPr>
        <w:rFonts w:hint="default"/>
      </w:rPr>
    </w:lvl>
    <w:lvl w:ilvl="2">
      <w:start w:val="2"/>
      <w:numFmt w:val="decimal"/>
      <w:lvlText w:val="%1.%2.%3"/>
      <w:lvlJc w:val="left"/>
      <w:pPr>
        <w:ind w:left="1130" w:hanging="720"/>
      </w:pPr>
      <w:rPr>
        <w:rFonts w:hint="default"/>
      </w:rPr>
    </w:lvl>
    <w:lvl w:ilvl="3">
      <w:start w:val="1"/>
      <w:numFmt w:val="decimal"/>
      <w:lvlText w:val="%1.%2.%3.%4"/>
      <w:lvlJc w:val="left"/>
      <w:pPr>
        <w:ind w:left="1335" w:hanging="72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080" w:hanging="1440"/>
      </w:pPr>
      <w:rPr>
        <w:rFonts w:hint="default"/>
      </w:rPr>
    </w:lvl>
  </w:abstractNum>
  <w:abstractNum w:abstractNumId="7" w15:restartNumberingAfterBreak="0">
    <w:nsid w:val="07FC723C"/>
    <w:multiLevelType w:val="hybridMultilevel"/>
    <w:tmpl w:val="E5626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E528B3"/>
    <w:multiLevelType w:val="hybridMultilevel"/>
    <w:tmpl w:val="18C45C1C"/>
    <w:lvl w:ilvl="0" w:tplc="04190017">
      <w:start w:val="1"/>
      <w:numFmt w:val="lowerLetter"/>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15:restartNumberingAfterBreak="0">
    <w:nsid w:val="0B295F73"/>
    <w:multiLevelType w:val="hybridMultilevel"/>
    <w:tmpl w:val="0100A594"/>
    <w:lvl w:ilvl="0" w:tplc="04190017">
      <w:start w:val="1"/>
      <w:numFmt w:val="lowerLetter"/>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0" w15:restartNumberingAfterBreak="0">
    <w:nsid w:val="0E9D4E86"/>
    <w:multiLevelType w:val="hybridMultilevel"/>
    <w:tmpl w:val="746CE05E"/>
    <w:lvl w:ilvl="0" w:tplc="6F4AE3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663095"/>
    <w:multiLevelType w:val="hybridMultilevel"/>
    <w:tmpl w:val="76729430"/>
    <w:lvl w:ilvl="0" w:tplc="AF98F8C0">
      <w:start w:val="1"/>
      <w:numFmt w:val="lowerRoman"/>
      <w:lvlText w:val="%1)"/>
      <w:lvlJc w:val="left"/>
      <w:pPr>
        <w:ind w:left="1008" w:hanging="72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12" w15:restartNumberingAfterBreak="0">
    <w:nsid w:val="14187F76"/>
    <w:multiLevelType w:val="hybridMultilevel"/>
    <w:tmpl w:val="7486C064"/>
    <w:lvl w:ilvl="0" w:tplc="8700AAC8">
      <w:start w:val="1"/>
      <w:numFmt w:val="bullet"/>
      <w:lvlText w:val=""/>
      <w:lvlJc w:val="left"/>
      <w:pPr>
        <w:ind w:left="777" w:hanging="360"/>
      </w:pPr>
      <w:rPr>
        <w:rFonts w:ascii="Symbol" w:hAnsi="Symbol" w:hint="default"/>
      </w:rPr>
    </w:lvl>
    <w:lvl w:ilvl="1" w:tplc="5C4657E6">
      <w:start w:val="2"/>
      <w:numFmt w:val="bullet"/>
      <w:lvlText w:val="-"/>
      <w:lvlJc w:val="left"/>
      <w:pPr>
        <w:ind w:left="1872" w:hanging="735"/>
      </w:pPr>
      <w:rPr>
        <w:rFonts w:ascii="Arial" w:eastAsia="Arial" w:hAnsi="Arial" w:cs="Arial"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141931B3"/>
    <w:multiLevelType w:val="hybridMultilevel"/>
    <w:tmpl w:val="8710E010"/>
    <w:lvl w:ilvl="0" w:tplc="0419000F">
      <w:start w:val="1"/>
      <w:numFmt w:val="decimal"/>
      <w:lvlText w:val="%1."/>
      <w:lvlJc w:val="left"/>
      <w:pPr>
        <w:ind w:left="777" w:hanging="360"/>
      </w:pPr>
    </w:lvl>
    <w:lvl w:ilvl="1" w:tplc="5EBE209A">
      <w:start w:val="1"/>
      <w:numFmt w:val="lowerLetter"/>
      <w:lvlText w:val="%2)"/>
      <w:lvlJc w:val="left"/>
      <w:pPr>
        <w:ind w:left="1497" w:hanging="360"/>
      </w:pPr>
      <w:rPr>
        <w:rFonts w:hint="default"/>
      </w:r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18E07234"/>
    <w:multiLevelType w:val="hybridMultilevel"/>
    <w:tmpl w:val="0CB01E8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288A7CF8"/>
    <w:multiLevelType w:val="hybridMultilevel"/>
    <w:tmpl w:val="39B2DCD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1">
      <w:start w:val="1"/>
      <w:numFmt w:val="bullet"/>
      <w:lvlText w:val=""/>
      <w:lvlJc w:val="left"/>
      <w:pPr>
        <w:ind w:left="2217" w:hanging="360"/>
      </w:pPr>
      <w:rPr>
        <w:rFonts w:ascii="Symbol" w:hAnsi="Symbol"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15:restartNumberingAfterBreak="0">
    <w:nsid w:val="28FF0820"/>
    <w:multiLevelType w:val="hybridMultilevel"/>
    <w:tmpl w:val="DAC6A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529F5"/>
    <w:multiLevelType w:val="hybridMultilevel"/>
    <w:tmpl w:val="8FF04B96"/>
    <w:lvl w:ilvl="0" w:tplc="C5003534">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3E3E32"/>
    <w:multiLevelType w:val="hybridMultilevel"/>
    <w:tmpl w:val="5554EB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6F49B0"/>
    <w:multiLevelType w:val="hybridMultilevel"/>
    <w:tmpl w:val="60FAC0A6"/>
    <w:lvl w:ilvl="0" w:tplc="8700AAC8">
      <w:start w:val="1"/>
      <w:numFmt w:val="bullet"/>
      <w:lvlText w:val=""/>
      <w:lvlJc w:val="left"/>
      <w:pPr>
        <w:ind w:left="1344" w:hanging="360"/>
      </w:pPr>
      <w:rPr>
        <w:rFonts w:ascii="Symbol" w:hAnsi="Symbol" w:hint="default"/>
      </w:rPr>
    </w:lvl>
    <w:lvl w:ilvl="1" w:tplc="8700AAC8">
      <w:start w:val="1"/>
      <w:numFmt w:val="bullet"/>
      <w:lvlText w:val=""/>
      <w:lvlJc w:val="left"/>
      <w:pPr>
        <w:ind w:left="2064" w:hanging="360"/>
      </w:pPr>
      <w:rPr>
        <w:rFonts w:ascii="Symbol" w:hAnsi="Symbol"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15:restartNumberingAfterBreak="0">
    <w:nsid w:val="2E355A96"/>
    <w:multiLevelType w:val="hybridMultilevel"/>
    <w:tmpl w:val="E0D0508A"/>
    <w:lvl w:ilvl="0" w:tplc="8700AAC8">
      <w:start w:val="1"/>
      <w:numFmt w:val="bullet"/>
      <w:lvlText w:val=""/>
      <w:lvlJc w:val="left"/>
      <w:pPr>
        <w:ind w:left="777" w:hanging="360"/>
      </w:pPr>
      <w:rPr>
        <w:rFonts w:ascii="Symbol" w:hAnsi="Symbol" w:hint="default"/>
      </w:rPr>
    </w:lvl>
    <w:lvl w:ilvl="1" w:tplc="8700AAC8">
      <w:start w:val="1"/>
      <w:numFmt w:val="bullet"/>
      <w:lvlText w:val=""/>
      <w:lvlJc w:val="left"/>
      <w:pPr>
        <w:ind w:left="1497" w:hanging="360"/>
      </w:pPr>
      <w:rPr>
        <w:rFonts w:ascii="Symbol" w:hAnsi="Symbol"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15:restartNumberingAfterBreak="0">
    <w:nsid w:val="306C645D"/>
    <w:multiLevelType w:val="hybridMultilevel"/>
    <w:tmpl w:val="09C41BDC"/>
    <w:lvl w:ilvl="0" w:tplc="04190003">
      <w:start w:val="1"/>
      <w:numFmt w:val="bullet"/>
      <w:lvlText w:val="o"/>
      <w:lvlJc w:val="left"/>
      <w:pPr>
        <w:ind w:left="777" w:hanging="360"/>
      </w:pPr>
      <w:rPr>
        <w:rFonts w:ascii="Courier New" w:hAnsi="Courier New" w:cs="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35CE4EE8"/>
    <w:multiLevelType w:val="hybridMultilevel"/>
    <w:tmpl w:val="C13E22A6"/>
    <w:lvl w:ilvl="0" w:tplc="8700AA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A480935"/>
    <w:multiLevelType w:val="hybridMultilevel"/>
    <w:tmpl w:val="ED02E2FE"/>
    <w:lvl w:ilvl="0" w:tplc="04190019">
      <w:start w:val="1"/>
      <w:numFmt w:val="lowerLetter"/>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15:restartNumberingAfterBreak="0">
    <w:nsid w:val="3BF20179"/>
    <w:multiLevelType w:val="multilevel"/>
    <w:tmpl w:val="5472286E"/>
    <w:lvl w:ilvl="0">
      <w:start w:val="4"/>
      <w:numFmt w:val="decimal"/>
      <w:lvlText w:val="%1"/>
      <w:lvlJc w:val="left"/>
      <w:pPr>
        <w:ind w:left="480" w:hanging="480"/>
      </w:pPr>
      <w:rPr>
        <w:rFonts w:hint="default"/>
      </w:rPr>
    </w:lvl>
    <w:lvl w:ilvl="1">
      <w:start w:val="6"/>
      <w:numFmt w:val="decimal"/>
      <w:lvlText w:val="%1.%2"/>
      <w:lvlJc w:val="left"/>
      <w:pPr>
        <w:ind w:left="685" w:hanging="480"/>
      </w:pPr>
      <w:rPr>
        <w:rFonts w:hint="default"/>
      </w:rPr>
    </w:lvl>
    <w:lvl w:ilvl="2">
      <w:start w:val="2"/>
      <w:numFmt w:val="decimal"/>
      <w:lvlText w:val="%1.%2.%3"/>
      <w:lvlJc w:val="left"/>
      <w:pPr>
        <w:ind w:left="1130" w:hanging="720"/>
      </w:pPr>
      <w:rPr>
        <w:rFonts w:hint="default"/>
      </w:rPr>
    </w:lvl>
    <w:lvl w:ilvl="3">
      <w:start w:val="1"/>
      <w:numFmt w:val="decimal"/>
      <w:lvlText w:val="%1.%2.%3.%4"/>
      <w:lvlJc w:val="left"/>
      <w:pPr>
        <w:ind w:left="1335" w:hanging="72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080" w:hanging="1440"/>
      </w:pPr>
      <w:rPr>
        <w:rFonts w:hint="default"/>
      </w:rPr>
    </w:lvl>
  </w:abstractNum>
  <w:abstractNum w:abstractNumId="25" w15:restartNumberingAfterBreak="0">
    <w:nsid w:val="3E8667F1"/>
    <w:multiLevelType w:val="hybridMultilevel"/>
    <w:tmpl w:val="A1888880"/>
    <w:lvl w:ilvl="0" w:tplc="04190003">
      <w:start w:val="1"/>
      <w:numFmt w:val="bullet"/>
      <w:lvlText w:val="o"/>
      <w:lvlJc w:val="left"/>
      <w:pPr>
        <w:ind w:left="777" w:hanging="360"/>
      </w:pPr>
      <w:rPr>
        <w:rFonts w:ascii="Courier New" w:hAnsi="Courier New" w:cs="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3EB60F16"/>
    <w:multiLevelType w:val="hybridMultilevel"/>
    <w:tmpl w:val="CA2686E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E59F4"/>
    <w:multiLevelType w:val="multilevel"/>
    <w:tmpl w:val="5AD2B2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3F573BFB"/>
    <w:multiLevelType w:val="hybridMultilevel"/>
    <w:tmpl w:val="3C4A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54ED4"/>
    <w:multiLevelType w:val="hybridMultilevel"/>
    <w:tmpl w:val="29FC033E"/>
    <w:lvl w:ilvl="0" w:tplc="AFDCFB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44E83CF1"/>
    <w:multiLevelType w:val="hybridMultilevel"/>
    <w:tmpl w:val="14461D1C"/>
    <w:lvl w:ilvl="0" w:tplc="04190017">
      <w:start w:val="1"/>
      <w:numFmt w:val="lowerLetter"/>
      <w:lvlText w:val="%1)"/>
      <w:lvlJc w:val="left"/>
      <w:pPr>
        <w:ind w:left="777" w:hanging="360"/>
      </w:pPr>
    </w:lvl>
    <w:lvl w:ilvl="1" w:tplc="04190017">
      <w:start w:val="1"/>
      <w:numFmt w:val="lowerLetter"/>
      <w:lvlText w:val="%2)"/>
      <w:lvlJc w:val="left"/>
      <w:pPr>
        <w:ind w:left="1497" w:hanging="360"/>
      </w:pPr>
    </w:lvl>
    <w:lvl w:ilvl="2" w:tplc="4398956A">
      <w:start w:val="2"/>
      <w:numFmt w:val="bullet"/>
      <w:lvlText w:val=""/>
      <w:lvlJc w:val="left"/>
      <w:pPr>
        <w:ind w:left="2802" w:hanging="765"/>
      </w:pPr>
      <w:rPr>
        <w:rFonts w:ascii="Arial" w:eastAsia="Symbol" w:hAnsi="Arial" w:cs="Arial" w:hint="default"/>
      </w:r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 w15:restartNumberingAfterBreak="0">
    <w:nsid w:val="460B4D4F"/>
    <w:multiLevelType w:val="hybridMultilevel"/>
    <w:tmpl w:val="3E2EFE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6D35BF8"/>
    <w:multiLevelType w:val="hybridMultilevel"/>
    <w:tmpl w:val="6A54B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8576DC2"/>
    <w:multiLevelType w:val="hybridMultilevel"/>
    <w:tmpl w:val="41CE10D0"/>
    <w:lvl w:ilvl="0" w:tplc="04190011">
      <w:start w:val="1"/>
      <w:numFmt w:val="decimal"/>
      <w:lvlText w:val="%1)"/>
      <w:lvlJc w:val="left"/>
      <w:pPr>
        <w:ind w:left="777" w:hanging="360"/>
      </w:pPr>
    </w:lvl>
    <w:lvl w:ilvl="1" w:tplc="7444CE1E">
      <w:start w:val="1"/>
      <w:numFmt w:val="decimal"/>
      <w:lvlText w:val="%2."/>
      <w:lvlJc w:val="left"/>
      <w:pPr>
        <w:ind w:left="1497" w:hanging="360"/>
      </w:pPr>
      <w:rPr>
        <w:rFonts w:hint="default"/>
      </w:r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15:restartNumberingAfterBreak="0">
    <w:nsid w:val="4C3B331B"/>
    <w:multiLevelType w:val="hybridMultilevel"/>
    <w:tmpl w:val="7D4C2B18"/>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5" w15:restartNumberingAfterBreak="0">
    <w:nsid w:val="4F0B2E97"/>
    <w:multiLevelType w:val="hybridMultilevel"/>
    <w:tmpl w:val="33349A1A"/>
    <w:lvl w:ilvl="0" w:tplc="4314D288">
      <w:start w:val="1"/>
      <w:numFmt w:val="lowerRoman"/>
      <w:lvlText w:val="%1)"/>
      <w:lvlJc w:val="left"/>
      <w:pPr>
        <w:ind w:left="1008" w:hanging="72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6" w15:restartNumberingAfterBreak="0">
    <w:nsid w:val="5091036F"/>
    <w:multiLevelType w:val="hybridMultilevel"/>
    <w:tmpl w:val="F5D6AA98"/>
    <w:lvl w:ilvl="0" w:tplc="04190019">
      <w:start w:val="1"/>
      <w:numFmt w:val="lowerLetter"/>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 w15:restartNumberingAfterBreak="0">
    <w:nsid w:val="52C2177C"/>
    <w:multiLevelType w:val="hybridMultilevel"/>
    <w:tmpl w:val="4D5EA572"/>
    <w:lvl w:ilvl="0" w:tplc="5C4657E6">
      <w:start w:val="2"/>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61E7EAC"/>
    <w:multiLevelType w:val="hybridMultilevel"/>
    <w:tmpl w:val="B05A167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9" w15:restartNumberingAfterBreak="0">
    <w:nsid w:val="5665206F"/>
    <w:multiLevelType w:val="hybridMultilevel"/>
    <w:tmpl w:val="EF44C0BA"/>
    <w:lvl w:ilvl="0" w:tplc="A76E9704">
      <w:start w:val="1"/>
      <w:numFmt w:val="lowerRoman"/>
      <w:lvlText w:val="%1)"/>
      <w:lvlJc w:val="left"/>
      <w:pPr>
        <w:ind w:left="1008" w:hanging="72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40" w15:restartNumberingAfterBreak="0">
    <w:nsid w:val="5DF7295F"/>
    <w:multiLevelType w:val="hybridMultilevel"/>
    <w:tmpl w:val="9BF463C2"/>
    <w:lvl w:ilvl="0" w:tplc="04190011">
      <w:start w:val="1"/>
      <w:numFmt w:val="decimal"/>
      <w:lvlText w:val="%1)"/>
      <w:lvlJc w:val="left"/>
      <w:pPr>
        <w:ind w:left="1497" w:hanging="360"/>
      </w:p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41" w15:restartNumberingAfterBreak="0">
    <w:nsid w:val="5FDB0EB0"/>
    <w:multiLevelType w:val="multilevel"/>
    <w:tmpl w:val="5AD2B2D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0253030"/>
    <w:multiLevelType w:val="multilevel"/>
    <w:tmpl w:val="A6D4817E"/>
    <w:lvl w:ilvl="0">
      <w:start w:val="1"/>
      <w:numFmt w:val="decimal"/>
      <w:lvlText w:val="1.%1."/>
      <w:lvlJc w:val="left"/>
      <w:pPr>
        <w:tabs>
          <w:tab w:val="num" w:pos="525"/>
        </w:tabs>
        <w:ind w:left="525" w:hanging="525"/>
      </w:pPr>
      <w:rPr>
        <w:rFonts w:cs="Times New Roman" w:hint="default"/>
        <w:color w:val="auto"/>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0983940"/>
    <w:multiLevelType w:val="hybridMultilevel"/>
    <w:tmpl w:val="0DBE8D5E"/>
    <w:lvl w:ilvl="0" w:tplc="04190019">
      <w:start w:val="1"/>
      <w:numFmt w:val="lowerLetter"/>
      <w:lvlText w:val="%1."/>
      <w:lvlJc w:val="left"/>
      <w:pPr>
        <w:ind w:left="777" w:hanging="360"/>
      </w:p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4" w15:restartNumberingAfterBreak="0">
    <w:nsid w:val="70AD69D0"/>
    <w:multiLevelType w:val="hybridMultilevel"/>
    <w:tmpl w:val="3BBAB17C"/>
    <w:lvl w:ilvl="0" w:tplc="0419000F">
      <w:start w:val="1"/>
      <w:numFmt w:val="decimal"/>
      <w:lvlText w:val="%1."/>
      <w:lvlJc w:val="left"/>
      <w:pPr>
        <w:ind w:left="777" w:hanging="360"/>
      </w:pPr>
    </w:lvl>
    <w:lvl w:ilvl="1" w:tplc="0419000F">
      <w:start w:val="1"/>
      <w:numFmt w:val="decimal"/>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15:restartNumberingAfterBreak="0">
    <w:nsid w:val="73A25589"/>
    <w:multiLevelType w:val="multilevel"/>
    <w:tmpl w:val="4E2E9228"/>
    <w:lvl w:ilvl="0">
      <w:start w:val="1"/>
      <w:numFmt w:val="decimal"/>
      <w:pStyle w:val="1"/>
      <w:lvlText w:val="%1."/>
      <w:lvlJc w:val="left"/>
      <w:pPr>
        <w:ind w:left="417" w:hanging="360"/>
      </w:pPr>
      <w:rPr>
        <w:rFonts w:hint="default"/>
      </w:rPr>
    </w:lvl>
    <w:lvl w:ilvl="1">
      <w:start w:val="1"/>
      <w:numFmt w:val="decimal"/>
      <w:pStyle w:val="2"/>
      <w:isLgl/>
      <w:lvlText w:val="%1.%2."/>
      <w:lvlJc w:val="left"/>
      <w:pPr>
        <w:ind w:left="777" w:hanging="720"/>
      </w:pPr>
      <w:rPr>
        <w:rFonts w:hint="default"/>
        <w:b/>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46" w15:restartNumberingAfterBreak="0">
    <w:nsid w:val="787852FF"/>
    <w:multiLevelType w:val="hybridMultilevel"/>
    <w:tmpl w:val="9FCA83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CA350D"/>
    <w:multiLevelType w:val="multilevel"/>
    <w:tmpl w:val="5AD2B2D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CF056D9"/>
    <w:multiLevelType w:val="multilevel"/>
    <w:tmpl w:val="DF54335C"/>
    <w:lvl w:ilvl="0">
      <w:start w:val="1"/>
      <w:numFmt w:val="decimal"/>
      <w:lvlText w:val="1.%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E82098C"/>
    <w:multiLevelType w:val="multilevel"/>
    <w:tmpl w:val="DB62F7C2"/>
    <w:lvl w:ilvl="0">
      <w:start w:val="1"/>
      <w:numFmt w:val="decimal"/>
      <w:lvlText w:val="%1."/>
      <w:lvlJc w:val="left"/>
      <w:pPr>
        <w:tabs>
          <w:tab w:val="num" w:pos="360"/>
        </w:tabs>
        <w:ind w:left="360" w:hanging="360"/>
      </w:pPr>
      <w:rPr>
        <w:color w:val="auto"/>
      </w:rPr>
    </w:lvl>
    <w:lvl w:ilvl="1">
      <w:start w:val="2"/>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num w:numId="1">
    <w:abstractNumId w:val="45"/>
  </w:num>
  <w:num w:numId="2">
    <w:abstractNumId w:val="22"/>
  </w:num>
  <w:num w:numId="3">
    <w:abstractNumId w:val="10"/>
  </w:num>
  <w:num w:numId="4">
    <w:abstractNumId w:val="33"/>
  </w:num>
  <w:num w:numId="5">
    <w:abstractNumId w:val="13"/>
  </w:num>
  <w:num w:numId="6">
    <w:abstractNumId w:val="44"/>
  </w:num>
  <w:num w:numId="7">
    <w:abstractNumId w:val="30"/>
  </w:num>
  <w:num w:numId="8">
    <w:abstractNumId w:val="15"/>
  </w:num>
  <w:num w:numId="9">
    <w:abstractNumId w:val="21"/>
  </w:num>
  <w:num w:numId="10">
    <w:abstractNumId w:val="8"/>
  </w:num>
  <w:num w:numId="11">
    <w:abstractNumId w:val="4"/>
  </w:num>
  <w:num w:numId="12">
    <w:abstractNumId w:val="5"/>
  </w:num>
  <w:num w:numId="13">
    <w:abstractNumId w:val="43"/>
  </w:num>
  <w:num w:numId="14">
    <w:abstractNumId w:val="23"/>
  </w:num>
  <w:num w:numId="15">
    <w:abstractNumId w:val="40"/>
  </w:num>
  <w:num w:numId="16">
    <w:abstractNumId w:val="26"/>
  </w:num>
  <w:num w:numId="17">
    <w:abstractNumId w:val="14"/>
  </w:num>
  <w:num w:numId="18">
    <w:abstractNumId w:val="38"/>
  </w:num>
  <w:num w:numId="19">
    <w:abstractNumId w:val="25"/>
  </w:num>
  <w:num w:numId="20">
    <w:abstractNumId w:val="36"/>
  </w:num>
  <w:num w:numId="21">
    <w:abstractNumId w:val="12"/>
  </w:num>
  <w:num w:numId="22">
    <w:abstractNumId w:val="46"/>
  </w:num>
  <w:num w:numId="23">
    <w:abstractNumId w:val="19"/>
  </w:num>
  <w:num w:numId="24">
    <w:abstractNumId w:val="20"/>
  </w:num>
  <w:num w:numId="25">
    <w:abstractNumId w:val="2"/>
  </w:num>
  <w:num w:numId="26">
    <w:abstractNumId w:val="48"/>
  </w:num>
  <w:num w:numId="27">
    <w:abstractNumId w:val="27"/>
  </w:num>
  <w:num w:numId="28">
    <w:abstractNumId w:val="47"/>
  </w:num>
  <w:num w:numId="29">
    <w:abstractNumId w:val="17"/>
  </w:num>
  <w:num w:numId="30">
    <w:abstractNumId w:val="42"/>
  </w:num>
  <w:num w:numId="31">
    <w:abstractNumId w:val="41"/>
  </w:num>
  <w:num w:numId="32">
    <w:abstractNumId w:val="3"/>
  </w:num>
  <w:num w:numId="33">
    <w:abstractNumId w:val="18"/>
  </w:num>
  <w:num w:numId="34">
    <w:abstractNumId w:val="39"/>
  </w:num>
  <w:num w:numId="35">
    <w:abstractNumId w:val="11"/>
  </w:num>
  <w:num w:numId="36">
    <w:abstractNumId w:val="7"/>
  </w:num>
  <w:num w:numId="37">
    <w:abstractNumId w:val="35"/>
  </w:num>
  <w:num w:numId="38">
    <w:abstractNumId w:val="29"/>
  </w:num>
  <w:num w:numId="39">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28"/>
  </w:num>
  <w:num w:numId="43">
    <w:abstractNumId w:val="37"/>
  </w:num>
  <w:num w:numId="44">
    <w:abstractNumId w:val="31"/>
  </w:num>
  <w:num w:numId="45">
    <w:abstractNumId w:val="9"/>
  </w:num>
  <w:num w:numId="46">
    <w:abstractNumId w:val="34"/>
  </w:num>
  <w:num w:numId="47">
    <w:abstractNumId w:val="16"/>
  </w:num>
  <w:num w:numId="48">
    <w:abstractNumId w:val="24"/>
  </w:num>
  <w:num w:numId="49">
    <w:abstractNumId w:val="6"/>
  </w:num>
  <w:num w:numId="50">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60"/>
    <w:rsid w:val="00011451"/>
    <w:rsid w:val="00016372"/>
    <w:rsid w:val="00026B56"/>
    <w:rsid w:val="00052A9A"/>
    <w:rsid w:val="0006017F"/>
    <w:rsid w:val="00063258"/>
    <w:rsid w:val="00065A31"/>
    <w:rsid w:val="00065E2C"/>
    <w:rsid w:val="00072114"/>
    <w:rsid w:val="00082284"/>
    <w:rsid w:val="000828A5"/>
    <w:rsid w:val="00085E6D"/>
    <w:rsid w:val="00096AD4"/>
    <w:rsid w:val="000C76B3"/>
    <w:rsid w:val="000C778A"/>
    <w:rsid w:val="000D4FAD"/>
    <w:rsid w:val="000E503F"/>
    <w:rsid w:val="000F1DB2"/>
    <w:rsid w:val="0010087E"/>
    <w:rsid w:val="00101241"/>
    <w:rsid w:val="0010134E"/>
    <w:rsid w:val="00112E7D"/>
    <w:rsid w:val="00115B66"/>
    <w:rsid w:val="001215A4"/>
    <w:rsid w:val="00121E9B"/>
    <w:rsid w:val="0013146D"/>
    <w:rsid w:val="001620DA"/>
    <w:rsid w:val="00171A5D"/>
    <w:rsid w:val="00185ED3"/>
    <w:rsid w:val="001963DC"/>
    <w:rsid w:val="001A45C6"/>
    <w:rsid w:val="001B15D0"/>
    <w:rsid w:val="001B4C69"/>
    <w:rsid w:val="001B76A1"/>
    <w:rsid w:val="001C4551"/>
    <w:rsid w:val="001D6B92"/>
    <w:rsid w:val="001F30EC"/>
    <w:rsid w:val="001F45FA"/>
    <w:rsid w:val="001F4EC3"/>
    <w:rsid w:val="00216F94"/>
    <w:rsid w:val="00221606"/>
    <w:rsid w:val="002241AE"/>
    <w:rsid w:val="00227E25"/>
    <w:rsid w:val="002313BD"/>
    <w:rsid w:val="00284E38"/>
    <w:rsid w:val="00287AF6"/>
    <w:rsid w:val="002A0421"/>
    <w:rsid w:val="002A59E7"/>
    <w:rsid w:val="002B365F"/>
    <w:rsid w:val="002B7925"/>
    <w:rsid w:val="002C282F"/>
    <w:rsid w:val="002C6EE6"/>
    <w:rsid w:val="002D7A37"/>
    <w:rsid w:val="002F0837"/>
    <w:rsid w:val="002F65F6"/>
    <w:rsid w:val="002F69BA"/>
    <w:rsid w:val="003940EC"/>
    <w:rsid w:val="00416138"/>
    <w:rsid w:val="00454749"/>
    <w:rsid w:val="00471763"/>
    <w:rsid w:val="004732F0"/>
    <w:rsid w:val="00486EA6"/>
    <w:rsid w:val="00487AF4"/>
    <w:rsid w:val="004B2308"/>
    <w:rsid w:val="004B4342"/>
    <w:rsid w:val="004C67F4"/>
    <w:rsid w:val="004D4460"/>
    <w:rsid w:val="004D7D56"/>
    <w:rsid w:val="004D7E9A"/>
    <w:rsid w:val="004E0460"/>
    <w:rsid w:val="004E5279"/>
    <w:rsid w:val="00505199"/>
    <w:rsid w:val="00541D21"/>
    <w:rsid w:val="00560722"/>
    <w:rsid w:val="00563688"/>
    <w:rsid w:val="00572071"/>
    <w:rsid w:val="00583A38"/>
    <w:rsid w:val="0059728A"/>
    <w:rsid w:val="005C5B64"/>
    <w:rsid w:val="005C766F"/>
    <w:rsid w:val="005D04AE"/>
    <w:rsid w:val="005E4EA7"/>
    <w:rsid w:val="005E64A8"/>
    <w:rsid w:val="005F711C"/>
    <w:rsid w:val="00606B0F"/>
    <w:rsid w:val="0064547D"/>
    <w:rsid w:val="00645B2F"/>
    <w:rsid w:val="00677B74"/>
    <w:rsid w:val="006863EE"/>
    <w:rsid w:val="00696FBB"/>
    <w:rsid w:val="006A0E17"/>
    <w:rsid w:val="006D6E8B"/>
    <w:rsid w:val="006E1D4C"/>
    <w:rsid w:val="006F1CF8"/>
    <w:rsid w:val="00700C9E"/>
    <w:rsid w:val="00753082"/>
    <w:rsid w:val="00783460"/>
    <w:rsid w:val="007A08DA"/>
    <w:rsid w:val="007B2321"/>
    <w:rsid w:val="007C2A30"/>
    <w:rsid w:val="007E7423"/>
    <w:rsid w:val="00827084"/>
    <w:rsid w:val="00827B45"/>
    <w:rsid w:val="0088015B"/>
    <w:rsid w:val="008864E1"/>
    <w:rsid w:val="008B72C0"/>
    <w:rsid w:val="008C178B"/>
    <w:rsid w:val="008F0D99"/>
    <w:rsid w:val="00900D35"/>
    <w:rsid w:val="009111E3"/>
    <w:rsid w:val="009254A1"/>
    <w:rsid w:val="00933F43"/>
    <w:rsid w:val="00951385"/>
    <w:rsid w:val="00964A98"/>
    <w:rsid w:val="009870D6"/>
    <w:rsid w:val="00992F92"/>
    <w:rsid w:val="009A06CB"/>
    <w:rsid w:val="009C7A4D"/>
    <w:rsid w:val="009E22C8"/>
    <w:rsid w:val="009F37E8"/>
    <w:rsid w:val="00A0459A"/>
    <w:rsid w:val="00A04BF4"/>
    <w:rsid w:val="00A13FAE"/>
    <w:rsid w:val="00A15DD1"/>
    <w:rsid w:val="00A16D00"/>
    <w:rsid w:val="00A25624"/>
    <w:rsid w:val="00A37D80"/>
    <w:rsid w:val="00A555AC"/>
    <w:rsid w:val="00A5763A"/>
    <w:rsid w:val="00A65D05"/>
    <w:rsid w:val="00A9064C"/>
    <w:rsid w:val="00A91873"/>
    <w:rsid w:val="00AB354A"/>
    <w:rsid w:val="00AC4E00"/>
    <w:rsid w:val="00AC54E6"/>
    <w:rsid w:val="00AD16C7"/>
    <w:rsid w:val="00AE6C34"/>
    <w:rsid w:val="00B05726"/>
    <w:rsid w:val="00B0598C"/>
    <w:rsid w:val="00B12F71"/>
    <w:rsid w:val="00B20131"/>
    <w:rsid w:val="00B21BCC"/>
    <w:rsid w:val="00B32B55"/>
    <w:rsid w:val="00B50318"/>
    <w:rsid w:val="00B62629"/>
    <w:rsid w:val="00B64939"/>
    <w:rsid w:val="00B7087B"/>
    <w:rsid w:val="00B70F51"/>
    <w:rsid w:val="00B74A67"/>
    <w:rsid w:val="00B74BE0"/>
    <w:rsid w:val="00B75791"/>
    <w:rsid w:val="00B83EA6"/>
    <w:rsid w:val="00B86767"/>
    <w:rsid w:val="00B87BCE"/>
    <w:rsid w:val="00BB0348"/>
    <w:rsid w:val="00BC3417"/>
    <w:rsid w:val="00BD27CC"/>
    <w:rsid w:val="00BF2099"/>
    <w:rsid w:val="00C0247F"/>
    <w:rsid w:val="00C03C50"/>
    <w:rsid w:val="00C03F1B"/>
    <w:rsid w:val="00C425A7"/>
    <w:rsid w:val="00C5736E"/>
    <w:rsid w:val="00C66475"/>
    <w:rsid w:val="00C76540"/>
    <w:rsid w:val="00C772AF"/>
    <w:rsid w:val="00CA5A35"/>
    <w:rsid w:val="00CC1BE2"/>
    <w:rsid w:val="00CE3079"/>
    <w:rsid w:val="00CE4E9E"/>
    <w:rsid w:val="00D052B8"/>
    <w:rsid w:val="00D060DA"/>
    <w:rsid w:val="00D150DD"/>
    <w:rsid w:val="00D242BE"/>
    <w:rsid w:val="00D27B21"/>
    <w:rsid w:val="00D3160C"/>
    <w:rsid w:val="00D35BC8"/>
    <w:rsid w:val="00D554B2"/>
    <w:rsid w:val="00D75463"/>
    <w:rsid w:val="00D76938"/>
    <w:rsid w:val="00D94CFF"/>
    <w:rsid w:val="00D95E42"/>
    <w:rsid w:val="00D96644"/>
    <w:rsid w:val="00D9789F"/>
    <w:rsid w:val="00DA4120"/>
    <w:rsid w:val="00DB2CB2"/>
    <w:rsid w:val="00DD2795"/>
    <w:rsid w:val="00DD3C90"/>
    <w:rsid w:val="00E02E42"/>
    <w:rsid w:val="00E20117"/>
    <w:rsid w:val="00E201F1"/>
    <w:rsid w:val="00E873C0"/>
    <w:rsid w:val="00E8761A"/>
    <w:rsid w:val="00EA5BC1"/>
    <w:rsid w:val="00EC5466"/>
    <w:rsid w:val="00EC58E1"/>
    <w:rsid w:val="00EE1796"/>
    <w:rsid w:val="00EF62A0"/>
    <w:rsid w:val="00F05691"/>
    <w:rsid w:val="00F07528"/>
    <w:rsid w:val="00F21471"/>
    <w:rsid w:val="00F218C8"/>
    <w:rsid w:val="00F24B0C"/>
    <w:rsid w:val="00F34203"/>
    <w:rsid w:val="00F7010C"/>
    <w:rsid w:val="00FA65C8"/>
    <w:rsid w:val="00FC1F06"/>
    <w:rsid w:val="00FC4B4C"/>
    <w:rsid w:val="00FD1CA3"/>
    <w:rsid w:val="00FD4287"/>
    <w:rsid w:val="00FD6D66"/>
    <w:rsid w:val="00FE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58795C-BCE4-4575-A4E4-7A43BDF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3102B"/>
  </w:style>
  <w:style w:type="paragraph" w:styleId="1">
    <w:name w:val="heading 1"/>
    <w:basedOn w:val="a1"/>
    <w:next w:val="a0"/>
    <w:link w:val="10"/>
    <w:qFormat/>
    <w:rsid w:val="00D060DA"/>
    <w:pPr>
      <w:numPr>
        <w:numId w:val="1"/>
      </w:numPr>
      <w:spacing w:after="0" w:line="240" w:lineRule="auto"/>
      <w:ind w:right="57"/>
      <w:jc w:val="both"/>
      <w:outlineLvl w:val="0"/>
    </w:pPr>
    <w:rPr>
      <w:rFonts w:ascii="Arial" w:eastAsia="Arial" w:hAnsi="Arial" w:cs="Arial"/>
      <w:b/>
      <w:bCs/>
      <w:szCs w:val="20"/>
    </w:rPr>
  </w:style>
  <w:style w:type="paragraph" w:styleId="2">
    <w:name w:val="heading 2"/>
    <w:basedOn w:val="a1"/>
    <w:next w:val="a0"/>
    <w:link w:val="20"/>
    <w:unhideWhenUsed/>
    <w:qFormat/>
    <w:rsid w:val="00F7010C"/>
    <w:pPr>
      <w:numPr>
        <w:ilvl w:val="1"/>
        <w:numId w:val="1"/>
      </w:numPr>
      <w:spacing w:after="0" w:line="240" w:lineRule="auto"/>
      <w:ind w:right="57"/>
      <w:jc w:val="both"/>
      <w:outlineLvl w:val="1"/>
    </w:pPr>
    <w:rPr>
      <w:rFonts w:ascii="Arial" w:eastAsia="Arial" w:hAnsi="Arial" w:cs="Arial"/>
      <w:b/>
      <w:szCs w:val="20"/>
    </w:rPr>
  </w:style>
  <w:style w:type="paragraph" w:styleId="3">
    <w:name w:val="heading 3"/>
    <w:basedOn w:val="a0"/>
    <w:next w:val="a0"/>
    <w:link w:val="30"/>
    <w:uiPriority w:val="9"/>
    <w:unhideWhenUsed/>
    <w:qFormat/>
    <w:rsid w:val="00F24B0C"/>
    <w:pPr>
      <w:spacing w:after="60" w:line="240" w:lineRule="auto"/>
      <w:ind w:left="57" w:right="57" w:firstLine="567"/>
      <w:jc w:val="both"/>
      <w:outlineLvl w:val="2"/>
    </w:pPr>
    <w:rPr>
      <w:rFonts w:ascii="Arial" w:eastAsia="Arial" w:hAnsi="Arial" w:cs="Arial"/>
      <w:b/>
      <w:bCs/>
      <w:szCs w:val="20"/>
    </w:rPr>
  </w:style>
  <w:style w:type="paragraph" w:styleId="4">
    <w:name w:val="heading 4"/>
    <w:basedOn w:val="a0"/>
    <w:next w:val="a0"/>
    <w:link w:val="40"/>
    <w:uiPriority w:val="9"/>
    <w:unhideWhenUsed/>
    <w:qFormat/>
    <w:rsid w:val="00486EA6"/>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qFormat/>
    <w:rsid w:val="001F45FA"/>
    <w:pPr>
      <w:widowControl/>
      <w:spacing w:before="240" w:after="60" w:line="240" w:lineRule="auto"/>
      <w:outlineLvl w:val="7"/>
    </w:pPr>
    <w:rPr>
      <w:rFonts w:ascii="Times New Roman" w:eastAsia="Times New Roman" w:hAnsi="Times New Roman" w:cs="Times New Roman"/>
      <w:i/>
      <w:iCs/>
      <w:sz w:val="24"/>
      <w:szCs w:val="24"/>
      <w:lang w:val="it-IT" w:eastAsia="it-IT"/>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link w:val="a5"/>
    <w:uiPriority w:val="34"/>
    <w:qFormat/>
    <w:rsid w:val="00D060DA"/>
    <w:pPr>
      <w:ind w:left="720"/>
      <w:contextualSpacing/>
    </w:pPr>
  </w:style>
  <w:style w:type="character" w:customStyle="1" w:styleId="10">
    <w:name w:val="Заголовок 1 Знак"/>
    <w:basedOn w:val="a2"/>
    <w:link w:val="1"/>
    <w:rsid w:val="00D060DA"/>
    <w:rPr>
      <w:rFonts w:ascii="Arial" w:eastAsia="Arial" w:hAnsi="Arial" w:cs="Arial"/>
      <w:b/>
      <w:bCs/>
      <w:szCs w:val="20"/>
    </w:rPr>
  </w:style>
  <w:style w:type="character" w:customStyle="1" w:styleId="20">
    <w:name w:val="Заголовок 2 Знак"/>
    <w:basedOn w:val="a2"/>
    <w:link w:val="2"/>
    <w:rsid w:val="00F7010C"/>
    <w:rPr>
      <w:rFonts w:ascii="Arial" w:eastAsia="Arial" w:hAnsi="Arial" w:cs="Arial"/>
      <w:b/>
      <w:szCs w:val="20"/>
    </w:rPr>
  </w:style>
  <w:style w:type="character" w:customStyle="1" w:styleId="30">
    <w:name w:val="Заголовок 3 Знак"/>
    <w:basedOn w:val="a2"/>
    <w:link w:val="3"/>
    <w:uiPriority w:val="9"/>
    <w:rsid w:val="00F24B0C"/>
    <w:rPr>
      <w:rFonts w:ascii="Arial" w:eastAsia="Arial" w:hAnsi="Arial" w:cs="Arial"/>
      <w:b/>
      <w:bCs/>
      <w:szCs w:val="20"/>
    </w:rPr>
  </w:style>
  <w:style w:type="character" w:customStyle="1" w:styleId="40">
    <w:name w:val="Заголовок 4 Знак"/>
    <w:basedOn w:val="a2"/>
    <w:link w:val="4"/>
    <w:uiPriority w:val="9"/>
    <w:rsid w:val="00486EA6"/>
    <w:rPr>
      <w:rFonts w:asciiTheme="majorHAnsi" w:eastAsiaTheme="majorEastAsia" w:hAnsiTheme="majorHAnsi" w:cstheme="majorBidi"/>
      <w:b/>
      <w:bCs/>
      <w:i/>
      <w:iCs/>
      <w:color w:val="4F81BD" w:themeColor="accent1"/>
    </w:rPr>
  </w:style>
  <w:style w:type="character" w:customStyle="1" w:styleId="80">
    <w:name w:val="Заголовок 8 Знак"/>
    <w:basedOn w:val="a2"/>
    <w:link w:val="8"/>
    <w:rsid w:val="001F45FA"/>
    <w:rPr>
      <w:rFonts w:ascii="Times New Roman" w:eastAsia="Times New Roman" w:hAnsi="Times New Roman" w:cs="Times New Roman"/>
      <w:i/>
      <w:iCs/>
      <w:sz w:val="24"/>
      <w:szCs w:val="24"/>
      <w:lang w:val="it-IT" w:eastAsia="it-IT"/>
    </w:rPr>
  </w:style>
  <w:style w:type="table" w:styleId="a6">
    <w:name w:val="Table Grid"/>
    <w:basedOn w:val="a3"/>
    <w:rsid w:val="00D06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D060DA"/>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D060DA"/>
  </w:style>
  <w:style w:type="paragraph" w:styleId="a9">
    <w:name w:val="footer"/>
    <w:basedOn w:val="a0"/>
    <w:link w:val="aa"/>
    <w:unhideWhenUsed/>
    <w:rsid w:val="00D060DA"/>
    <w:pPr>
      <w:tabs>
        <w:tab w:val="center" w:pos="4677"/>
        <w:tab w:val="right" w:pos="9355"/>
      </w:tabs>
      <w:spacing w:after="0" w:line="240" w:lineRule="auto"/>
    </w:pPr>
  </w:style>
  <w:style w:type="character" w:customStyle="1" w:styleId="aa">
    <w:name w:val="Нижний колонтитул Знак"/>
    <w:basedOn w:val="a2"/>
    <w:link w:val="a9"/>
    <w:uiPriority w:val="99"/>
    <w:rsid w:val="00D060DA"/>
  </w:style>
  <w:style w:type="paragraph" w:styleId="ab">
    <w:name w:val="TOC Heading"/>
    <w:basedOn w:val="1"/>
    <w:next w:val="a0"/>
    <w:uiPriority w:val="39"/>
    <w:semiHidden/>
    <w:unhideWhenUsed/>
    <w:qFormat/>
    <w:rsid w:val="000828A5"/>
    <w:pPr>
      <w:keepNext/>
      <w:keepLines/>
      <w:widowControl/>
      <w:numPr>
        <w:numId w:val="0"/>
      </w:numPr>
      <w:spacing w:before="480" w:line="276" w:lineRule="auto"/>
      <w:ind w:right="0"/>
      <w:contextualSpacing w:val="0"/>
      <w:jc w:val="left"/>
      <w:outlineLvl w:val="9"/>
    </w:pPr>
    <w:rPr>
      <w:rFonts w:asciiTheme="majorHAnsi" w:eastAsiaTheme="majorEastAsia" w:hAnsiTheme="majorHAnsi" w:cstheme="majorBidi"/>
      <w:color w:val="365F91" w:themeColor="accent1" w:themeShade="BF"/>
      <w:sz w:val="28"/>
      <w:szCs w:val="28"/>
      <w:lang w:val="ru-RU" w:eastAsia="ru-RU"/>
    </w:rPr>
  </w:style>
  <w:style w:type="paragraph" w:styleId="11">
    <w:name w:val="toc 1"/>
    <w:basedOn w:val="a0"/>
    <w:next w:val="a0"/>
    <w:autoRedefine/>
    <w:uiPriority w:val="39"/>
    <w:unhideWhenUsed/>
    <w:rsid w:val="000828A5"/>
    <w:pPr>
      <w:spacing w:after="0"/>
    </w:pPr>
    <w:rPr>
      <w:rFonts w:ascii="Arial" w:hAnsi="Arial"/>
    </w:rPr>
  </w:style>
  <w:style w:type="character" w:styleId="ac">
    <w:name w:val="Hyperlink"/>
    <w:basedOn w:val="a2"/>
    <w:uiPriority w:val="99"/>
    <w:unhideWhenUsed/>
    <w:rsid w:val="000828A5"/>
    <w:rPr>
      <w:color w:val="0000FF" w:themeColor="hyperlink"/>
      <w:u w:val="single"/>
    </w:rPr>
  </w:style>
  <w:style w:type="paragraph" w:styleId="ad">
    <w:name w:val="footnote text"/>
    <w:basedOn w:val="a0"/>
    <w:link w:val="ae"/>
    <w:semiHidden/>
    <w:unhideWhenUsed/>
    <w:rsid w:val="00C66475"/>
    <w:pPr>
      <w:spacing w:after="0" w:line="240" w:lineRule="auto"/>
    </w:pPr>
    <w:rPr>
      <w:sz w:val="20"/>
      <w:szCs w:val="20"/>
    </w:rPr>
  </w:style>
  <w:style w:type="character" w:customStyle="1" w:styleId="ae">
    <w:name w:val="Текст сноски Знак"/>
    <w:basedOn w:val="a2"/>
    <w:link w:val="ad"/>
    <w:semiHidden/>
    <w:rsid w:val="00C66475"/>
    <w:rPr>
      <w:sz w:val="20"/>
      <w:szCs w:val="20"/>
    </w:rPr>
  </w:style>
  <w:style w:type="character" w:styleId="af">
    <w:name w:val="footnote reference"/>
    <w:basedOn w:val="a2"/>
    <w:semiHidden/>
    <w:unhideWhenUsed/>
    <w:rsid w:val="00C66475"/>
    <w:rPr>
      <w:vertAlign w:val="superscript"/>
    </w:rPr>
  </w:style>
  <w:style w:type="paragraph" w:styleId="21">
    <w:name w:val="toc 2"/>
    <w:basedOn w:val="a0"/>
    <w:next w:val="a0"/>
    <w:autoRedefine/>
    <w:uiPriority w:val="39"/>
    <w:unhideWhenUsed/>
    <w:rsid w:val="00D27B21"/>
    <w:pPr>
      <w:spacing w:after="0"/>
      <w:ind w:left="220"/>
    </w:pPr>
    <w:rPr>
      <w:rFonts w:ascii="Arial" w:hAnsi="Arial"/>
    </w:rPr>
  </w:style>
  <w:style w:type="paragraph" w:styleId="31">
    <w:name w:val="toc 3"/>
    <w:basedOn w:val="a0"/>
    <w:next w:val="a0"/>
    <w:autoRedefine/>
    <w:uiPriority w:val="39"/>
    <w:unhideWhenUsed/>
    <w:rsid w:val="00D27B21"/>
    <w:pPr>
      <w:spacing w:after="0"/>
      <w:ind w:left="440"/>
    </w:pPr>
    <w:rPr>
      <w:rFonts w:ascii="Arial" w:hAnsi="Arial"/>
    </w:rPr>
  </w:style>
  <w:style w:type="paragraph" w:styleId="af0">
    <w:name w:val="Balloon Text"/>
    <w:basedOn w:val="a0"/>
    <w:link w:val="af1"/>
    <w:semiHidden/>
    <w:unhideWhenUsed/>
    <w:rsid w:val="00CA5A35"/>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CA5A35"/>
    <w:rPr>
      <w:rFonts w:ascii="Tahoma" w:hAnsi="Tahoma" w:cs="Tahoma"/>
      <w:sz w:val="16"/>
      <w:szCs w:val="16"/>
    </w:rPr>
  </w:style>
  <w:style w:type="paragraph" w:customStyle="1" w:styleId="Testo">
    <w:name w:val="Testo"/>
    <w:basedOn w:val="a0"/>
    <w:rsid w:val="001F45FA"/>
    <w:pPr>
      <w:widowControl/>
      <w:spacing w:before="120" w:after="120" w:line="240" w:lineRule="auto"/>
      <w:ind w:left="1134"/>
    </w:pPr>
    <w:rPr>
      <w:rFonts w:ascii="Arial" w:eastAsia="Times New Roman" w:hAnsi="Arial" w:cs="Times New Roman"/>
      <w:sz w:val="24"/>
      <w:szCs w:val="20"/>
      <w:lang w:val="it-IT" w:eastAsia="it-IT"/>
    </w:rPr>
  </w:style>
  <w:style w:type="paragraph" w:customStyle="1" w:styleId="Textklein">
    <w:name w:val="Textklein"/>
    <w:basedOn w:val="a0"/>
    <w:next w:val="a0"/>
    <w:rsid w:val="001F45FA"/>
    <w:pPr>
      <w:widowControl/>
      <w:spacing w:after="0" w:line="240" w:lineRule="auto"/>
    </w:pPr>
    <w:rPr>
      <w:rFonts w:ascii="Arial" w:eastAsia="Times New Roman" w:hAnsi="Arial" w:cs="Times New Roman"/>
      <w:sz w:val="16"/>
      <w:szCs w:val="20"/>
      <w:lang w:val="de-DE" w:eastAsia="de-DE"/>
    </w:rPr>
  </w:style>
  <w:style w:type="paragraph" w:customStyle="1" w:styleId="Textkleinfett">
    <w:name w:val="Textkleinfett"/>
    <w:basedOn w:val="Textklein"/>
    <w:next w:val="a0"/>
    <w:rsid w:val="001F45FA"/>
    <w:rPr>
      <w:b/>
    </w:rPr>
  </w:style>
  <w:style w:type="paragraph" w:styleId="af2">
    <w:name w:val="Body Text"/>
    <w:basedOn w:val="a0"/>
    <w:link w:val="af3"/>
    <w:rsid w:val="001F45FA"/>
    <w:pPr>
      <w:widowControl/>
      <w:spacing w:after="0" w:line="240" w:lineRule="auto"/>
      <w:jc w:val="both"/>
    </w:pPr>
    <w:rPr>
      <w:rFonts w:ascii="Times New Roman" w:eastAsia="Times New Roman" w:hAnsi="Times New Roman" w:cs="Times New Roman"/>
      <w:szCs w:val="20"/>
      <w:lang w:val="it-IT" w:eastAsia="it-IT"/>
    </w:rPr>
  </w:style>
  <w:style w:type="character" w:customStyle="1" w:styleId="af3">
    <w:name w:val="Основной текст Знак"/>
    <w:basedOn w:val="a2"/>
    <w:link w:val="af2"/>
    <w:rsid w:val="001F45FA"/>
    <w:rPr>
      <w:rFonts w:ascii="Times New Roman" w:eastAsia="Times New Roman" w:hAnsi="Times New Roman" w:cs="Times New Roman"/>
      <w:szCs w:val="20"/>
      <w:lang w:val="it-IT" w:eastAsia="it-IT"/>
    </w:rPr>
  </w:style>
  <w:style w:type="character" w:customStyle="1" w:styleId="tw4winMark">
    <w:name w:val="tw4winMark"/>
    <w:rsid w:val="001F45FA"/>
    <w:rPr>
      <w:rFonts w:ascii="Courier New" w:hAnsi="Courier New" w:cs="Courier New"/>
      <w:vanish/>
      <w:color w:val="800080"/>
      <w:vertAlign w:val="subscript"/>
    </w:rPr>
  </w:style>
  <w:style w:type="paragraph" w:customStyle="1" w:styleId="PUNTO">
    <w:name w:val="PUNTO"/>
    <w:basedOn w:val="a0"/>
    <w:rsid w:val="001F45FA"/>
    <w:pPr>
      <w:widowControl/>
      <w:tabs>
        <w:tab w:val="left" w:pos="851"/>
        <w:tab w:val="left" w:pos="1134"/>
        <w:tab w:val="left" w:pos="1418"/>
        <w:tab w:val="left" w:pos="7088"/>
      </w:tabs>
      <w:spacing w:after="0" w:line="240" w:lineRule="auto"/>
      <w:ind w:left="851" w:hanging="851"/>
      <w:jc w:val="both"/>
    </w:pPr>
    <w:rPr>
      <w:rFonts w:ascii="Arial" w:eastAsia="Times New Roman" w:hAnsi="Arial" w:cs="Times New Roman"/>
      <w:szCs w:val="20"/>
      <w:lang w:val="it-IT" w:eastAsia="it-IT"/>
    </w:rPr>
  </w:style>
  <w:style w:type="paragraph" w:styleId="af4">
    <w:name w:val="Body Text Indent"/>
    <w:basedOn w:val="a0"/>
    <w:link w:val="af5"/>
    <w:unhideWhenUsed/>
    <w:rsid w:val="001F45FA"/>
    <w:pPr>
      <w:widowControl/>
      <w:spacing w:after="120"/>
      <w:ind w:left="283"/>
    </w:pPr>
    <w:rPr>
      <w:rFonts w:ascii="Calibri" w:eastAsia="Calibri" w:hAnsi="Calibri" w:cs="Times New Roman"/>
      <w:lang w:val="ru-RU"/>
    </w:rPr>
  </w:style>
  <w:style w:type="character" w:customStyle="1" w:styleId="af5">
    <w:name w:val="Основной текст с отступом Знак"/>
    <w:basedOn w:val="a2"/>
    <w:link w:val="af4"/>
    <w:rsid w:val="001F45FA"/>
    <w:rPr>
      <w:rFonts w:ascii="Calibri" w:eastAsia="Calibri" w:hAnsi="Calibri" w:cs="Times New Roman"/>
      <w:lang w:val="ru-RU"/>
    </w:rPr>
  </w:style>
  <w:style w:type="paragraph" w:styleId="22">
    <w:name w:val="Body Text 2"/>
    <w:basedOn w:val="a0"/>
    <w:link w:val="23"/>
    <w:uiPriority w:val="99"/>
    <w:unhideWhenUsed/>
    <w:rsid w:val="001F45FA"/>
    <w:pPr>
      <w:widowControl/>
      <w:spacing w:after="120" w:line="480" w:lineRule="auto"/>
    </w:pPr>
    <w:rPr>
      <w:rFonts w:ascii="Calibri" w:eastAsia="Calibri" w:hAnsi="Calibri" w:cs="Times New Roman"/>
      <w:lang w:val="ru-RU"/>
    </w:rPr>
  </w:style>
  <w:style w:type="character" w:customStyle="1" w:styleId="23">
    <w:name w:val="Основной текст 2 Знак"/>
    <w:basedOn w:val="a2"/>
    <w:link w:val="22"/>
    <w:uiPriority w:val="99"/>
    <w:rsid w:val="001F45FA"/>
    <w:rPr>
      <w:rFonts w:ascii="Calibri" w:eastAsia="Calibri" w:hAnsi="Calibri" w:cs="Times New Roman"/>
      <w:lang w:val="ru-RU"/>
    </w:rPr>
  </w:style>
  <w:style w:type="paragraph" w:styleId="af6">
    <w:name w:val="Normal (Web)"/>
    <w:basedOn w:val="a0"/>
    <w:uiPriority w:val="99"/>
    <w:rsid w:val="001F45FA"/>
    <w:pPr>
      <w:widowControl/>
      <w:spacing w:before="100" w:beforeAutospacing="1" w:after="100" w:afterAutospacing="1" w:line="240" w:lineRule="auto"/>
    </w:pPr>
    <w:rPr>
      <w:rFonts w:ascii="Arial Unicode MS" w:eastAsia="Arial Unicode MS" w:hAnsi="Arial Unicode MS" w:cs="Arial Unicode MS"/>
      <w:sz w:val="24"/>
      <w:szCs w:val="24"/>
      <w:lang w:val="it-IT" w:eastAsia="it-IT"/>
    </w:rPr>
  </w:style>
  <w:style w:type="character" w:styleId="af7">
    <w:name w:val="annotation reference"/>
    <w:basedOn w:val="a2"/>
    <w:uiPriority w:val="99"/>
    <w:semiHidden/>
    <w:rsid w:val="001F45FA"/>
    <w:rPr>
      <w:sz w:val="16"/>
      <w:szCs w:val="16"/>
    </w:rPr>
  </w:style>
  <w:style w:type="paragraph" w:styleId="af8">
    <w:name w:val="annotation text"/>
    <w:basedOn w:val="a0"/>
    <w:link w:val="af9"/>
    <w:uiPriority w:val="99"/>
    <w:semiHidden/>
    <w:rsid w:val="001F45FA"/>
    <w:pPr>
      <w:widowControl/>
      <w:spacing w:after="0" w:line="240" w:lineRule="auto"/>
    </w:pPr>
    <w:rPr>
      <w:rFonts w:ascii="Times New Roman" w:eastAsia="Times New Roman" w:hAnsi="Times New Roman" w:cs="Times New Roman"/>
      <w:sz w:val="20"/>
      <w:szCs w:val="20"/>
      <w:lang w:val="it-IT" w:eastAsia="it-IT"/>
    </w:rPr>
  </w:style>
  <w:style w:type="character" w:customStyle="1" w:styleId="af9">
    <w:name w:val="Текст примечания Знак"/>
    <w:basedOn w:val="a2"/>
    <w:link w:val="af8"/>
    <w:uiPriority w:val="99"/>
    <w:semiHidden/>
    <w:rsid w:val="001F45FA"/>
    <w:rPr>
      <w:rFonts w:ascii="Times New Roman" w:eastAsia="Times New Roman" w:hAnsi="Times New Roman" w:cs="Times New Roman"/>
      <w:sz w:val="20"/>
      <w:szCs w:val="20"/>
      <w:lang w:val="it-IT" w:eastAsia="it-IT"/>
    </w:rPr>
  </w:style>
  <w:style w:type="character" w:customStyle="1" w:styleId="FontStyle14">
    <w:name w:val="Font Style14"/>
    <w:basedOn w:val="a2"/>
    <w:rsid w:val="001F45FA"/>
    <w:rPr>
      <w:rFonts w:ascii="Times New Roman" w:hAnsi="Times New Roman" w:cs="Times New Roman"/>
      <w:sz w:val="22"/>
      <w:szCs w:val="22"/>
    </w:rPr>
  </w:style>
  <w:style w:type="paragraph" w:styleId="afa">
    <w:name w:val="annotation subject"/>
    <w:basedOn w:val="af8"/>
    <w:next w:val="af8"/>
    <w:link w:val="afb"/>
    <w:semiHidden/>
    <w:unhideWhenUsed/>
    <w:rsid w:val="001F45FA"/>
    <w:pPr>
      <w:spacing w:after="200" w:line="276" w:lineRule="auto"/>
    </w:pPr>
    <w:rPr>
      <w:rFonts w:ascii="Calibri" w:eastAsia="Calibri" w:hAnsi="Calibri"/>
      <w:b/>
      <w:bCs/>
      <w:lang w:val="ru-RU" w:eastAsia="en-US"/>
    </w:rPr>
  </w:style>
  <w:style w:type="character" w:customStyle="1" w:styleId="afb">
    <w:name w:val="Тема примечания Знак"/>
    <w:basedOn w:val="af9"/>
    <w:link w:val="afa"/>
    <w:uiPriority w:val="99"/>
    <w:semiHidden/>
    <w:rsid w:val="001F45FA"/>
    <w:rPr>
      <w:rFonts w:ascii="Calibri" w:eastAsia="Calibri" w:hAnsi="Calibri" w:cs="Times New Roman"/>
      <w:b/>
      <w:bCs/>
      <w:sz w:val="20"/>
      <w:szCs w:val="20"/>
      <w:lang w:val="ru-RU" w:eastAsia="it-IT"/>
    </w:rPr>
  </w:style>
  <w:style w:type="paragraph" w:customStyle="1" w:styleId="afc">
    <w:name w:val="Знак"/>
    <w:basedOn w:val="a0"/>
    <w:rsid w:val="001F45FA"/>
    <w:pPr>
      <w:widowControl/>
      <w:tabs>
        <w:tab w:val="num" w:pos="1069"/>
      </w:tabs>
      <w:spacing w:after="160" w:line="240" w:lineRule="exact"/>
      <w:ind w:left="1069" w:hanging="360"/>
      <w:jc w:val="both"/>
    </w:pPr>
    <w:rPr>
      <w:rFonts w:ascii="Verdana" w:eastAsia="Times New Roman" w:hAnsi="Verdana" w:cs="Arial"/>
      <w:sz w:val="20"/>
      <w:szCs w:val="20"/>
    </w:rPr>
  </w:style>
  <w:style w:type="paragraph" w:styleId="afd">
    <w:name w:val="Subtitle"/>
    <w:basedOn w:val="a0"/>
    <w:link w:val="afe"/>
    <w:uiPriority w:val="99"/>
    <w:qFormat/>
    <w:rsid w:val="001F45FA"/>
    <w:pPr>
      <w:widowControl/>
      <w:spacing w:after="0" w:line="240" w:lineRule="auto"/>
      <w:jc w:val="center"/>
    </w:pPr>
    <w:rPr>
      <w:rFonts w:ascii="Times New Roman" w:eastAsia="Calibri" w:hAnsi="Times New Roman" w:cs="Times New Roman"/>
      <w:b/>
      <w:sz w:val="28"/>
      <w:szCs w:val="20"/>
      <w:lang w:val="ru-RU" w:eastAsia="ru-RU"/>
    </w:rPr>
  </w:style>
  <w:style w:type="character" w:customStyle="1" w:styleId="afe">
    <w:name w:val="Подзаголовок Знак"/>
    <w:basedOn w:val="a2"/>
    <w:link w:val="afd"/>
    <w:uiPriority w:val="99"/>
    <w:rsid w:val="001F45FA"/>
    <w:rPr>
      <w:rFonts w:ascii="Times New Roman" w:eastAsia="Calibri" w:hAnsi="Times New Roman" w:cs="Times New Roman"/>
      <w:b/>
      <w:sz w:val="28"/>
      <w:szCs w:val="20"/>
      <w:lang w:val="ru-RU" w:eastAsia="ru-RU"/>
    </w:rPr>
  </w:style>
  <w:style w:type="paragraph" w:customStyle="1" w:styleId="12">
    <w:name w:val="Абзац списка1"/>
    <w:basedOn w:val="a0"/>
    <w:rsid w:val="001F45FA"/>
    <w:pPr>
      <w:widowControl/>
      <w:ind w:left="720"/>
      <w:contextualSpacing/>
    </w:pPr>
    <w:rPr>
      <w:rFonts w:ascii="Calibri" w:eastAsia="Calibri" w:hAnsi="Calibri" w:cs="Times New Roman"/>
      <w:lang w:val="ru-RU" w:eastAsia="ru-RU"/>
    </w:rPr>
  </w:style>
  <w:style w:type="paragraph" w:customStyle="1" w:styleId="RD-paragrafptiposcrprivata">
    <w:name w:val="RD - paragrafp tipo scr.privata"/>
    <w:basedOn w:val="a0"/>
    <w:rsid w:val="001F45FA"/>
    <w:pPr>
      <w:spacing w:after="0" w:line="480" w:lineRule="exact"/>
      <w:jc w:val="both"/>
    </w:pPr>
    <w:rPr>
      <w:rFonts w:ascii="Times New Roman" w:eastAsia="Times New Roman" w:hAnsi="Times New Roman" w:cs="Times New Roman"/>
      <w:snapToGrid w:val="0"/>
      <w:szCs w:val="20"/>
      <w:lang w:val="it-IT" w:eastAsia="it-IT"/>
    </w:rPr>
  </w:style>
  <w:style w:type="paragraph" w:customStyle="1" w:styleId="testo0">
    <w:name w:val="testo"/>
    <w:basedOn w:val="a0"/>
    <w:link w:val="testoCarattere"/>
    <w:rsid w:val="001F45FA"/>
    <w:pPr>
      <w:widowControl/>
      <w:tabs>
        <w:tab w:val="left" w:pos="2127"/>
        <w:tab w:val="left" w:pos="2694"/>
        <w:tab w:val="left" w:pos="3261"/>
        <w:tab w:val="left" w:pos="3828"/>
        <w:tab w:val="left" w:pos="4395"/>
        <w:tab w:val="left" w:pos="4962"/>
        <w:tab w:val="left" w:pos="5529"/>
        <w:tab w:val="left" w:pos="6096"/>
        <w:tab w:val="left" w:pos="6663"/>
        <w:tab w:val="left" w:pos="7230"/>
        <w:tab w:val="left" w:pos="7796"/>
      </w:tabs>
      <w:spacing w:after="0" w:line="240" w:lineRule="auto"/>
      <w:ind w:left="1701"/>
      <w:jc w:val="both"/>
    </w:pPr>
    <w:rPr>
      <w:rFonts w:ascii="Arial" w:eastAsia="Times New Roman" w:hAnsi="Arial" w:cs="Times New Roman"/>
      <w:szCs w:val="20"/>
      <w:lang w:val="it-IT" w:eastAsia="it-IT"/>
    </w:rPr>
  </w:style>
  <w:style w:type="character" w:customStyle="1" w:styleId="testoCarattere">
    <w:name w:val="testo Carattere"/>
    <w:link w:val="testo0"/>
    <w:rsid w:val="001F45FA"/>
    <w:rPr>
      <w:rFonts w:ascii="Arial" w:eastAsia="Times New Roman" w:hAnsi="Arial" w:cs="Times New Roman"/>
      <w:szCs w:val="20"/>
      <w:lang w:val="it-IT" w:eastAsia="it-IT"/>
    </w:rPr>
  </w:style>
  <w:style w:type="character" w:customStyle="1" w:styleId="Caratteregrassettoperunit">
    <w:name w:val="Carattere grassetto per unità"/>
    <w:rsid w:val="001F45FA"/>
    <w:rPr>
      <w:rFonts w:ascii="Futura ENEL Grassetto Corsivo" w:hAnsi="Futura ENEL Grassetto Corsivo"/>
    </w:rPr>
  </w:style>
  <w:style w:type="paragraph" w:styleId="24">
    <w:name w:val="Body Text Indent 2"/>
    <w:basedOn w:val="a0"/>
    <w:link w:val="25"/>
    <w:unhideWhenUsed/>
    <w:rsid w:val="001F45FA"/>
    <w:pPr>
      <w:widowControl/>
      <w:spacing w:after="120" w:line="480" w:lineRule="auto"/>
      <w:ind w:left="283"/>
    </w:pPr>
    <w:rPr>
      <w:lang w:val="ru-RU"/>
    </w:rPr>
  </w:style>
  <w:style w:type="character" w:customStyle="1" w:styleId="25">
    <w:name w:val="Основной текст с отступом 2 Знак"/>
    <w:basedOn w:val="a2"/>
    <w:link w:val="24"/>
    <w:uiPriority w:val="99"/>
    <w:semiHidden/>
    <w:rsid w:val="001F45FA"/>
    <w:rPr>
      <w:lang w:val="ru-RU"/>
    </w:rPr>
  </w:style>
  <w:style w:type="paragraph" w:styleId="aff">
    <w:name w:val="Block Text"/>
    <w:basedOn w:val="a0"/>
    <w:unhideWhenUsed/>
    <w:rsid w:val="001F45FA"/>
    <w:pPr>
      <w:widowControl/>
      <w:spacing w:after="0" w:line="220" w:lineRule="auto"/>
      <w:ind w:left="40" w:right="5045"/>
    </w:pPr>
    <w:rPr>
      <w:rFonts w:ascii="Times New Roman" w:eastAsia="Times New Roman" w:hAnsi="Times New Roman" w:cs="Times New Roman"/>
      <w:sz w:val="20"/>
      <w:szCs w:val="20"/>
      <w:lang w:val="ru-RU" w:eastAsia="ru-RU"/>
    </w:rPr>
  </w:style>
  <w:style w:type="paragraph" w:customStyle="1" w:styleId="Default">
    <w:name w:val="Default"/>
    <w:rsid w:val="001F45FA"/>
    <w:pPr>
      <w:widowControl/>
      <w:autoSpaceDE w:val="0"/>
      <w:autoSpaceDN w:val="0"/>
      <w:adjustRightInd w:val="0"/>
      <w:spacing w:after="0" w:line="240" w:lineRule="auto"/>
    </w:pPr>
    <w:rPr>
      <w:rFonts w:ascii="Frutiger 45 Light" w:eastAsia="Calibri" w:hAnsi="Frutiger 45 Light" w:cs="Frutiger 45 Light"/>
      <w:color w:val="000000"/>
      <w:sz w:val="24"/>
      <w:szCs w:val="24"/>
      <w:lang w:val="it-IT" w:eastAsia="ru-RU"/>
    </w:rPr>
  </w:style>
  <w:style w:type="paragraph" w:customStyle="1" w:styleId="26">
    <w:name w:val="Абзац списка2"/>
    <w:basedOn w:val="a0"/>
    <w:rsid w:val="001F45FA"/>
    <w:pPr>
      <w:widowControl/>
      <w:ind w:left="720"/>
      <w:contextualSpacing/>
    </w:pPr>
    <w:rPr>
      <w:rFonts w:ascii="Calibri" w:eastAsia="Calibri" w:hAnsi="Calibri" w:cs="Times New Roman"/>
      <w:lang w:val="ru-RU" w:eastAsia="ru-RU"/>
    </w:rPr>
  </w:style>
  <w:style w:type="character" w:customStyle="1" w:styleId="longtext1">
    <w:name w:val="long_text1"/>
    <w:rsid w:val="001F45FA"/>
    <w:rPr>
      <w:sz w:val="20"/>
    </w:rPr>
  </w:style>
  <w:style w:type="character" w:customStyle="1" w:styleId="hps">
    <w:name w:val="hps"/>
    <w:basedOn w:val="a2"/>
    <w:rsid w:val="001F45FA"/>
  </w:style>
  <w:style w:type="character" w:customStyle="1" w:styleId="apple-converted-space">
    <w:name w:val="apple-converted-space"/>
    <w:basedOn w:val="a2"/>
    <w:rsid w:val="001F45FA"/>
  </w:style>
  <w:style w:type="paragraph" w:customStyle="1" w:styleId="Deckblatt">
    <w:name w:val="Deckblatt"/>
    <w:basedOn w:val="a0"/>
    <w:rsid w:val="001F45FA"/>
    <w:pPr>
      <w:framePr w:w="9072" w:hSpace="181" w:wrap="around" w:vAnchor="page" w:hAnchor="page" w:xAlign="center" w:y="4254"/>
      <w:widowControl/>
      <w:shd w:val="solid" w:color="FFFFFF" w:fill="FFFFFF"/>
      <w:spacing w:after="0" w:line="240" w:lineRule="auto"/>
      <w:jc w:val="center"/>
    </w:pPr>
    <w:rPr>
      <w:rFonts w:ascii="Arial" w:eastAsia="Times New Roman" w:hAnsi="Arial" w:cs="Times New Roman"/>
      <w:sz w:val="44"/>
      <w:szCs w:val="24"/>
      <w:lang w:val="de-DE" w:eastAsia="de-DE"/>
    </w:rPr>
  </w:style>
  <w:style w:type="character" w:customStyle="1" w:styleId="SubtitleChar1">
    <w:name w:val="Subtitle Char1"/>
    <w:uiPriority w:val="99"/>
    <w:locked/>
    <w:rsid w:val="001F45FA"/>
    <w:rPr>
      <w:rFonts w:ascii="Times New Roman" w:hAnsi="Times New Roman"/>
      <w:b/>
      <w:sz w:val="20"/>
      <w:lang w:val="ru-RU" w:eastAsia="ru-RU"/>
    </w:rPr>
  </w:style>
  <w:style w:type="paragraph" w:customStyle="1" w:styleId="ListParagraph1">
    <w:name w:val="List Paragraph1"/>
    <w:basedOn w:val="a0"/>
    <w:uiPriority w:val="99"/>
    <w:rsid w:val="001F45FA"/>
    <w:pPr>
      <w:widowControl/>
      <w:ind w:left="720"/>
      <w:contextualSpacing/>
    </w:pPr>
    <w:rPr>
      <w:rFonts w:ascii="Calibri" w:eastAsia="Times New Roman" w:hAnsi="Calibri" w:cs="Times New Roman"/>
      <w:lang w:val="ru-RU" w:eastAsia="ru-RU"/>
    </w:rPr>
  </w:style>
  <w:style w:type="paragraph" w:customStyle="1" w:styleId="32">
    <w:name w:val="Абзац списка3"/>
    <w:basedOn w:val="a0"/>
    <w:rsid w:val="001F45FA"/>
    <w:pPr>
      <w:widowControl/>
      <w:ind w:left="720"/>
      <w:contextualSpacing/>
    </w:pPr>
    <w:rPr>
      <w:rFonts w:ascii="Calibri" w:eastAsia="Calibri" w:hAnsi="Calibri" w:cs="Times New Roman"/>
      <w:lang w:val="ru-RU" w:eastAsia="ru-RU"/>
    </w:rPr>
  </w:style>
  <w:style w:type="paragraph" w:customStyle="1" w:styleId="41">
    <w:name w:val="Абзац списка4"/>
    <w:basedOn w:val="a0"/>
    <w:rsid w:val="001F45FA"/>
    <w:pPr>
      <w:widowControl/>
      <w:ind w:left="720"/>
      <w:contextualSpacing/>
    </w:pPr>
    <w:rPr>
      <w:rFonts w:ascii="Calibri" w:eastAsia="Calibri" w:hAnsi="Calibri" w:cs="Times New Roman"/>
      <w:lang w:val="ru-RU" w:eastAsia="ru-RU"/>
    </w:rPr>
  </w:style>
  <w:style w:type="paragraph" w:customStyle="1" w:styleId="Enelcorpodeltesto">
    <w:name w:val="Enel_corpo del testo"/>
    <w:rsid w:val="001F45FA"/>
    <w:pPr>
      <w:widowControl/>
      <w:spacing w:after="0" w:line="240" w:lineRule="auto"/>
      <w:jc w:val="both"/>
    </w:pPr>
    <w:rPr>
      <w:rFonts w:ascii="Verdana" w:eastAsia="Calibri" w:hAnsi="Verdana" w:cs="Times New Roman"/>
      <w:sz w:val="18"/>
      <w:szCs w:val="16"/>
      <w:lang w:val="it-IT"/>
    </w:rPr>
  </w:style>
  <w:style w:type="character" w:customStyle="1" w:styleId="body0020textchar">
    <w:name w:val="body_0020text__char"/>
    <w:rsid w:val="001F45FA"/>
  </w:style>
  <w:style w:type="paragraph" w:customStyle="1" w:styleId="13">
    <w:name w:val="Обычный1"/>
    <w:basedOn w:val="a0"/>
    <w:rsid w:val="001F45FA"/>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rsid w:val="001F45FA"/>
  </w:style>
  <w:style w:type="paragraph" w:customStyle="1" w:styleId="body0020text">
    <w:name w:val="body_0020text"/>
    <w:basedOn w:val="a0"/>
    <w:rsid w:val="001F45FA"/>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f0">
    <w:name w:val="page number"/>
    <w:basedOn w:val="a2"/>
    <w:rsid w:val="001F45FA"/>
  </w:style>
  <w:style w:type="paragraph" w:styleId="aff1">
    <w:name w:val="Plain Text"/>
    <w:basedOn w:val="a0"/>
    <w:link w:val="aff2"/>
    <w:uiPriority w:val="99"/>
    <w:rsid w:val="001F45FA"/>
    <w:pPr>
      <w:widowControl/>
      <w:spacing w:after="0" w:line="240" w:lineRule="auto"/>
    </w:pPr>
    <w:rPr>
      <w:rFonts w:ascii="Courier New" w:eastAsia="Times New Roman" w:hAnsi="Courier New" w:cs="Times New Roman"/>
      <w:sz w:val="20"/>
      <w:szCs w:val="20"/>
      <w:lang w:val="ru-RU" w:eastAsia="ru-RU"/>
    </w:rPr>
  </w:style>
  <w:style w:type="character" w:customStyle="1" w:styleId="aff2">
    <w:name w:val="Текст Знак"/>
    <w:basedOn w:val="a2"/>
    <w:link w:val="aff1"/>
    <w:uiPriority w:val="99"/>
    <w:rsid w:val="001F45FA"/>
    <w:rPr>
      <w:rFonts w:ascii="Courier New" w:eastAsia="Times New Roman" w:hAnsi="Courier New" w:cs="Times New Roman"/>
      <w:sz w:val="20"/>
      <w:szCs w:val="20"/>
      <w:lang w:val="ru-RU" w:eastAsia="ru-RU"/>
    </w:rPr>
  </w:style>
  <w:style w:type="character" w:customStyle="1" w:styleId="14">
    <w:name w:val="Подзаголовок Знак1"/>
    <w:basedOn w:val="a2"/>
    <w:uiPriority w:val="99"/>
    <w:locked/>
    <w:rsid w:val="001F45FA"/>
    <w:rPr>
      <w:b/>
      <w:sz w:val="28"/>
      <w:lang w:val="ru-RU" w:eastAsia="ru-RU" w:bidi="ar-SA"/>
    </w:rPr>
  </w:style>
  <w:style w:type="paragraph" w:styleId="aff3">
    <w:name w:val="Document Map"/>
    <w:basedOn w:val="a0"/>
    <w:link w:val="aff4"/>
    <w:rsid w:val="001F45FA"/>
    <w:pPr>
      <w:widowControl/>
      <w:spacing w:after="0" w:line="240" w:lineRule="auto"/>
    </w:pPr>
    <w:rPr>
      <w:rFonts w:ascii="Tahoma" w:eastAsia="Times New Roman" w:hAnsi="Tahoma" w:cs="Tahoma"/>
      <w:sz w:val="16"/>
      <w:szCs w:val="16"/>
      <w:lang w:val="ru-RU" w:eastAsia="ru-RU"/>
    </w:rPr>
  </w:style>
  <w:style w:type="character" w:customStyle="1" w:styleId="aff4">
    <w:name w:val="Схема документа Знак"/>
    <w:basedOn w:val="a2"/>
    <w:link w:val="aff3"/>
    <w:rsid w:val="001F45FA"/>
    <w:rPr>
      <w:rFonts w:ascii="Tahoma" w:eastAsia="Times New Roman" w:hAnsi="Tahoma" w:cs="Tahoma"/>
      <w:sz w:val="16"/>
      <w:szCs w:val="16"/>
      <w:lang w:val="ru-RU" w:eastAsia="ru-RU"/>
    </w:rPr>
  </w:style>
  <w:style w:type="paragraph" w:customStyle="1" w:styleId="aff5">
    <w:name w:val="Знак Знак Знак Знак Знак Знак Знак"/>
    <w:basedOn w:val="a0"/>
    <w:rsid w:val="001F45FA"/>
    <w:pPr>
      <w:widowControl/>
      <w:tabs>
        <w:tab w:val="num" w:pos="360"/>
      </w:tabs>
      <w:spacing w:before="100" w:beforeAutospacing="1" w:after="160" w:afterAutospacing="1" w:line="240" w:lineRule="exact"/>
      <w:jc w:val="both"/>
    </w:pPr>
    <w:rPr>
      <w:rFonts w:ascii="Verdana" w:eastAsia="Times New Roman" w:hAnsi="Verdana" w:cs="Verdana"/>
      <w:sz w:val="20"/>
      <w:szCs w:val="20"/>
    </w:rPr>
  </w:style>
  <w:style w:type="paragraph" w:customStyle="1" w:styleId="15">
    <w:name w:val="Знак1"/>
    <w:basedOn w:val="a0"/>
    <w:rsid w:val="001F45FA"/>
    <w:pPr>
      <w:widowControl/>
      <w:tabs>
        <w:tab w:val="num" w:pos="1069"/>
      </w:tabs>
      <w:spacing w:after="160" w:line="240" w:lineRule="exact"/>
      <w:ind w:left="1069" w:hanging="360"/>
      <w:jc w:val="both"/>
    </w:pPr>
    <w:rPr>
      <w:rFonts w:ascii="Verdana" w:eastAsia="Times New Roman" w:hAnsi="Verdana" w:cs="Arial"/>
      <w:sz w:val="20"/>
      <w:szCs w:val="20"/>
    </w:rPr>
  </w:style>
  <w:style w:type="paragraph" w:customStyle="1" w:styleId="aff6">
    <w:name w:val="Таблица текст"/>
    <w:basedOn w:val="a0"/>
    <w:rsid w:val="001F45FA"/>
    <w:pPr>
      <w:widowControl/>
      <w:spacing w:before="40" w:after="40" w:line="240" w:lineRule="auto"/>
      <w:ind w:left="57" w:right="57"/>
    </w:pPr>
    <w:rPr>
      <w:rFonts w:ascii="Times New Roman" w:eastAsia="Times New Roman" w:hAnsi="Times New Roman" w:cs="Times New Roman"/>
      <w:sz w:val="24"/>
      <w:szCs w:val="24"/>
      <w:lang w:val="ru-RU" w:eastAsia="ru-RU"/>
    </w:rPr>
  </w:style>
  <w:style w:type="paragraph" w:customStyle="1" w:styleId="210">
    <w:name w:val="Основной текст с отступом 21"/>
    <w:basedOn w:val="a0"/>
    <w:rsid w:val="001F45FA"/>
    <w:pPr>
      <w:widowControl/>
      <w:spacing w:after="120" w:line="480" w:lineRule="auto"/>
      <w:ind w:left="283"/>
    </w:pPr>
    <w:rPr>
      <w:rFonts w:ascii="Times New Roman" w:eastAsia="Times New Roman" w:hAnsi="Times New Roman" w:cs="Times New Roman"/>
      <w:sz w:val="24"/>
      <w:szCs w:val="24"/>
      <w:lang w:val="ru-RU" w:eastAsia="ar-SA"/>
    </w:rPr>
  </w:style>
  <w:style w:type="paragraph" w:styleId="aff7">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0"/>
    <w:link w:val="aff8"/>
    <w:uiPriority w:val="99"/>
    <w:rsid w:val="001F45FA"/>
    <w:pPr>
      <w:widowControl/>
      <w:spacing w:after="120" w:line="240" w:lineRule="auto"/>
      <w:ind w:left="1304"/>
    </w:pPr>
    <w:rPr>
      <w:rFonts w:ascii="Times New Roman" w:eastAsia="Times New Roman" w:hAnsi="Times New Roman" w:cs="Times New Roman"/>
      <w:sz w:val="24"/>
      <w:szCs w:val="20"/>
      <w:lang w:val="en-GB"/>
    </w:rPr>
  </w:style>
  <w:style w:type="character" w:customStyle="1" w:styleId="aff8">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basedOn w:val="a2"/>
    <w:link w:val="aff7"/>
    <w:uiPriority w:val="99"/>
    <w:locked/>
    <w:rsid w:val="001F45FA"/>
    <w:rPr>
      <w:rFonts w:ascii="Times New Roman" w:eastAsia="Times New Roman" w:hAnsi="Times New Roman" w:cs="Times New Roman"/>
      <w:sz w:val="24"/>
      <w:szCs w:val="20"/>
      <w:lang w:val="en-GB"/>
    </w:rPr>
  </w:style>
  <w:style w:type="paragraph" w:customStyle="1" w:styleId="TitleB">
    <w:name w:val="TitleB"/>
    <w:aliases w:val="tb"/>
    <w:basedOn w:val="a0"/>
    <w:rsid w:val="001F45FA"/>
    <w:pPr>
      <w:keepNext/>
      <w:widowControl/>
      <w:spacing w:after="240" w:line="240" w:lineRule="auto"/>
      <w:jc w:val="center"/>
    </w:pPr>
    <w:rPr>
      <w:rFonts w:ascii="Times New Roman" w:eastAsia="Times New Roman" w:hAnsi="Times New Roman" w:cs="Times New Roman"/>
      <w:b/>
      <w:sz w:val="24"/>
      <w:szCs w:val="24"/>
      <w:lang w:val="en-GB"/>
    </w:rPr>
  </w:style>
  <w:style w:type="character" w:customStyle="1" w:styleId="longtext">
    <w:name w:val="long_text"/>
    <w:basedOn w:val="a2"/>
    <w:rsid w:val="001F45FA"/>
  </w:style>
  <w:style w:type="paragraph" w:styleId="aff9">
    <w:name w:val="No Spacing"/>
    <w:uiPriority w:val="99"/>
    <w:qFormat/>
    <w:rsid w:val="001F45FA"/>
    <w:pPr>
      <w:widowControl/>
      <w:spacing w:after="0" w:line="240" w:lineRule="auto"/>
    </w:pPr>
    <w:rPr>
      <w:rFonts w:ascii="Calibri" w:eastAsia="Times New Roman" w:hAnsi="Calibri" w:cs="Times New Roman"/>
      <w:lang w:val="ru-RU" w:eastAsia="ru-RU"/>
    </w:rPr>
  </w:style>
  <w:style w:type="paragraph" w:customStyle="1" w:styleId="ConsPlusNormal">
    <w:name w:val="ConsPlusNormal"/>
    <w:uiPriority w:val="99"/>
    <w:rsid w:val="001F45FA"/>
    <w:pPr>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Verdana101250">
    <w:name w:val="Стиль Verdana 10 пт Слева:  125 см Первая строка:  0 см Междус..."/>
    <w:basedOn w:val="a0"/>
    <w:link w:val="Verdana1012500"/>
    <w:autoRedefine/>
    <w:uiPriority w:val="99"/>
    <w:rsid w:val="001F45FA"/>
    <w:pPr>
      <w:autoSpaceDE w:val="0"/>
      <w:autoSpaceDN w:val="0"/>
      <w:adjustRightInd w:val="0"/>
      <w:spacing w:after="0" w:line="240" w:lineRule="auto"/>
      <w:ind w:firstLine="720"/>
      <w:jc w:val="both"/>
    </w:pPr>
    <w:rPr>
      <w:rFonts w:ascii="Verdana" w:eastAsia="Times New Roman" w:hAnsi="Verdana" w:cs="Times New Roman"/>
      <w:sz w:val="20"/>
      <w:szCs w:val="20"/>
      <w:lang w:val="ru-RU" w:eastAsia="ru-RU"/>
    </w:rPr>
  </w:style>
  <w:style w:type="character" w:customStyle="1" w:styleId="Verdana1012500">
    <w:name w:val="Стиль Verdana 10 пт Слева:  125 см Первая строка:  0 см Междус... Знак"/>
    <w:link w:val="Verdana101250"/>
    <w:uiPriority w:val="99"/>
    <w:locked/>
    <w:rsid w:val="001F45FA"/>
    <w:rPr>
      <w:rFonts w:ascii="Verdana" w:eastAsia="Times New Roman" w:hAnsi="Verdana" w:cs="Times New Roman"/>
      <w:sz w:val="20"/>
      <w:szCs w:val="20"/>
      <w:lang w:val="ru-RU" w:eastAsia="ru-RU"/>
    </w:rPr>
  </w:style>
  <w:style w:type="paragraph" w:styleId="a">
    <w:name w:val="List Bullet"/>
    <w:basedOn w:val="a0"/>
    <w:rsid w:val="001F45FA"/>
    <w:pPr>
      <w:widowControl/>
      <w:numPr>
        <w:numId w:val="41"/>
      </w:numPr>
      <w:spacing w:after="0" w:line="240" w:lineRule="auto"/>
      <w:contextualSpacing/>
    </w:pPr>
    <w:rPr>
      <w:rFonts w:ascii="Times New Roman" w:eastAsia="Times New Roman" w:hAnsi="Times New Roman" w:cs="Times New Roman"/>
      <w:sz w:val="24"/>
      <w:szCs w:val="24"/>
      <w:lang w:val="ru-RU" w:eastAsia="ru-RU"/>
    </w:rPr>
  </w:style>
  <w:style w:type="paragraph" w:styleId="affa">
    <w:name w:val="Title"/>
    <w:basedOn w:val="a0"/>
    <w:link w:val="affb"/>
    <w:qFormat/>
    <w:rsid w:val="001F45FA"/>
    <w:pPr>
      <w:widowControl/>
      <w:spacing w:after="0" w:line="240" w:lineRule="auto"/>
      <w:jc w:val="center"/>
    </w:pPr>
    <w:rPr>
      <w:rFonts w:ascii="Times New Roman" w:eastAsia="Times New Roman" w:hAnsi="Times New Roman" w:cs="Times New Roman"/>
      <w:b/>
      <w:bCs/>
      <w:snapToGrid w:val="0"/>
      <w:sz w:val="28"/>
      <w:szCs w:val="24"/>
      <w:lang w:val="ru-RU" w:eastAsia="ru-RU"/>
    </w:rPr>
  </w:style>
  <w:style w:type="character" w:customStyle="1" w:styleId="affb">
    <w:name w:val="Название Знак"/>
    <w:basedOn w:val="a2"/>
    <w:link w:val="affa"/>
    <w:rsid w:val="001F45FA"/>
    <w:rPr>
      <w:rFonts w:ascii="Times New Roman" w:eastAsia="Times New Roman" w:hAnsi="Times New Roman" w:cs="Times New Roman"/>
      <w:b/>
      <w:bCs/>
      <w:snapToGrid w:val="0"/>
      <w:sz w:val="28"/>
      <w:szCs w:val="24"/>
      <w:lang w:val="ru-RU" w:eastAsia="ru-RU"/>
    </w:rPr>
  </w:style>
  <w:style w:type="character" w:customStyle="1" w:styleId="a5">
    <w:name w:val="Абзац списка Знак"/>
    <w:basedOn w:val="a2"/>
    <w:link w:val="a1"/>
    <w:rsid w:val="00B05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2434">
      <w:bodyDiv w:val="1"/>
      <w:marLeft w:val="0"/>
      <w:marRight w:val="0"/>
      <w:marTop w:val="0"/>
      <w:marBottom w:val="0"/>
      <w:divBdr>
        <w:top w:val="none" w:sz="0" w:space="0" w:color="auto"/>
        <w:left w:val="none" w:sz="0" w:space="0" w:color="auto"/>
        <w:bottom w:val="none" w:sz="0" w:space="0" w:color="auto"/>
        <w:right w:val="none" w:sz="0" w:space="0" w:color="auto"/>
      </w:divBdr>
    </w:div>
    <w:div w:id="1735469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i.ru"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CB5B82A0F83C47E87CD44CF960F2CED57F4D2214198E42A3BE20E65961474742971003BCD2B696FNDo0J"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FD9D2-65CD-442B-B9E0-98D4F2DB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15674</Words>
  <Characters>89348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Enel OGK-5</Company>
  <LinksUpToDate>false</LinksUpToDate>
  <CharactersWithSpaces>104813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Palumbo</dc:creator>
  <cp:lastModifiedBy>Neshataeva Vasilisa (EnelRussia HQ)</cp:lastModifiedBy>
  <cp:revision>4</cp:revision>
  <dcterms:created xsi:type="dcterms:W3CDTF">2019-02-13T11:36:00Z</dcterms:created>
  <dcterms:modified xsi:type="dcterms:W3CDTF">2019-02-13T11:55:00Z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LastSaved">
    <vt:filetime>2015-06-03T00:00:00Z</vt:filetime>
  </property>
</Properties>
</file>